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38030B" w14:textId="00F75180" w:rsidR="00805B05" w:rsidRPr="00805B05" w:rsidRDefault="001A034C" w:rsidP="00805B05">
      <w:pPr>
        <w:rPr>
          <w:rFonts w:cstheme="minorHAnsi"/>
        </w:rPr>
      </w:pPr>
      <w:bookmarkStart w:id="0" w:name="_Hlk514227684"/>
      <w:r>
        <w:rPr>
          <w:rFonts w:cstheme="minorHAnsi"/>
          <w:noProof/>
        </w:rPr>
        <w:drawing>
          <wp:anchor distT="0" distB="0" distL="114300" distR="114300" simplePos="0" relativeHeight="251658240" behindDoc="0" locked="0" layoutInCell="1" allowOverlap="1" wp14:anchorId="7E8EC408" wp14:editId="2E7FA51B">
            <wp:simplePos x="0" y="0"/>
            <wp:positionH relativeFrom="margin">
              <wp:posOffset>7620</wp:posOffset>
            </wp:positionH>
            <wp:positionV relativeFrom="paragraph">
              <wp:posOffset>322</wp:posOffset>
            </wp:positionV>
            <wp:extent cx="7378065" cy="47129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378065" cy="4712970"/>
                    </a:xfrm>
                    <a:prstGeom prst="rect">
                      <a:avLst/>
                    </a:prstGeom>
                    <a:noFill/>
                  </pic:spPr>
                </pic:pic>
              </a:graphicData>
            </a:graphic>
            <wp14:sizeRelH relativeFrom="margin">
              <wp14:pctWidth>0</wp14:pctWidth>
            </wp14:sizeRelH>
            <wp14:sizeRelV relativeFrom="margin">
              <wp14:pctHeight>0</wp14:pctHeight>
            </wp14:sizeRelV>
          </wp:anchor>
        </w:drawing>
      </w:r>
      <w:bookmarkEnd w:id="0"/>
    </w:p>
    <w:p w14:paraId="22B00F5F" w14:textId="4D2AEF6E" w:rsidR="006C479E" w:rsidRPr="00854138" w:rsidRDefault="00D447C6" w:rsidP="00854138">
      <w:pPr>
        <w:widowControl w:val="0"/>
        <w:numPr>
          <w:ilvl w:val="1"/>
          <w:numId w:val="0"/>
        </w:numPr>
        <w:autoSpaceDE w:val="0"/>
        <w:autoSpaceDN w:val="0"/>
        <w:adjustRightInd w:val="0"/>
        <w:jc w:val="center"/>
        <w:rPr>
          <w:rFonts w:ascii="Franklin Gothic Medium" w:eastAsia="MS Gothic" w:hAnsi="Franklin Gothic Medium"/>
          <w:b w:val="0"/>
          <w:i/>
          <w:color w:val="006699"/>
          <w:spacing w:val="15"/>
          <w:sz w:val="80"/>
          <w:szCs w:val="80"/>
        </w:rPr>
      </w:pPr>
      <w:r>
        <w:rPr>
          <w:rFonts w:ascii="Franklin Gothic Medium" w:eastAsia="MS Gothic" w:hAnsi="Franklin Gothic Medium"/>
          <w:b w:val="0"/>
          <w:i/>
          <w:color w:val="006699"/>
          <w:spacing w:val="15"/>
          <w:sz w:val="80"/>
          <w:szCs w:val="80"/>
        </w:rPr>
        <w:t xml:space="preserve">Cyber </w:t>
      </w:r>
      <w:r w:rsidR="00367993">
        <w:rPr>
          <w:rFonts w:ascii="Franklin Gothic Medium" w:eastAsia="MS Gothic" w:hAnsi="Franklin Gothic Medium"/>
          <w:b w:val="0"/>
          <w:i/>
          <w:color w:val="006699"/>
          <w:spacing w:val="15"/>
          <w:sz w:val="80"/>
          <w:szCs w:val="80"/>
        </w:rPr>
        <w:t xml:space="preserve">Incident </w:t>
      </w:r>
      <w:r w:rsidR="00E96F70">
        <w:rPr>
          <w:rFonts w:ascii="Franklin Gothic Medium" w:eastAsia="MS Gothic" w:hAnsi="Franklin Gothic Medium"/>
          <w:b w:val="0"/>
          <w:i/>
          <w:color w:val="006699"/>
          <w:spacing w:val="15"/>
          <w:sz w:val="80"/>
          <w:szCs w:val="80"/>
        </w:rPr>
        <w:t>R</w:t>
      </w:r>
      <w:r w:rsidR="00367993">
        <w:rPr>
          <w:rFonts w:ascii="Franklin Gothic Medium" w:eastAsia="MS Gothic" w:hAnsi="Franklin Gothic Medium"/>
          <w:b w:val="0"/>
          <w:i/>
          <w:color w:val="006699"/>
          <w:spacing w:val="15"/>
          <w:sz w:val="80"/>
          <w:szCs w:val="80"/>
        </w:rPr>
        <w:t xml:space="preserve">esponse Plan </w:t>
      </w:r>
    </w:p>
    <w:p w14:paraId="72752D58" w14:textId="77777777" w:rsidR="00020409" w:rsidRPr="00854138" w:rsidRDefault="00020409" w:rsidP="003C3E6B">
      <w:pPr>
        <w:widowControl w:val="0"/>
        <w:numPr>
          <w:ilvl w:val="1"/>
          <w:numId w:val="0"/>
        </w:numPr>
        <w:autoSpaceDE w:val="0"/>
        <w:autoSpaceDN w:val="0"/>
        <w:adjustRightInd w:val="0"/>
        <w:ind w:left="720"/>
        <w:rPr>
          <w:rFonts w:ascii="Franklin Gothic Medium" w:eastAsia="MS Gothic" w:hAnsi="Franklin Gothic Medium"/>
          <w:b w:val="0"/>
          <w:i/>
          <w:color w:val="auto"/>
          <w:spacing w:val="15"/>
          <w:sz w:val="18"/>
          <w:szCs w:val="18"/>
        </w:rPr>
      </w:pPr>
    </w:p>
    <w:p w14:paraId="13E96EF5" w14:textId="121F5ECD" w:rsidR="006C479E" w:rsidRPr="006C479E" w:rsidRDefault="006C479E" w:rsidP="003C3E6B">
      <w:pPr>
        <w:widowControl w:val="0"/>
        <w:numPr>
          <w:ilvl w:val="1"/>
          <w:numId w:val="0"/>
        </w:numPr>
        <w:autoSpaceDE w:val="0"/>
        <w:autoSpaceDN w:val="0"/>
        <w:adjustRightInd w:val="0"/>
        <w:ind w:left="720"/>
        <w:rPr>
          <w:rFonts w:ascii="Franklin Gothic Medium" w:eastAsia="MS Gothic" w:hAnsi="Franklin Gothic Medium"/>
          <w:b w:val="0"/>
          <w:i/>
          <w:color w:val="auto"/>
          <w:spacing w:val="15"/>
          <w:sz w:val="40"/>
          <w:szCs w:val="40"/>
        </w:rPr>
      </w:pPr>
      <w:r w:rsidRPr="006C479E">
        <w:rPr>
          <w:rFonts w:ascii="Franklin Gothic Medium" w:eastAsia="MS Gothic" w:hAnsi="Franklin Gothic Medium"/>
          <w:b w:val="0"/>
          <w:i/>
          <w:color w:val="auto"/>
          <w:spacing w:val="15"/>
          <w:sz w:val="40"/>
          <w:szCs w:val="40"/>
        </w:rPr>
        <w:t>[</w:t>
      </w:r>
      <w:r w:rsidR="00D810A9">
        <w:rPr>
          <w:rFonts w:ascii="Franklin Gothic Medium" w:eastAsia="MS Gothic" w:hAnsi="Franklin Gothic Medium"/>
          <w:b w:val="0"/>
          <w:i/>
          <w:color w:val="auto"/>
          <w:spacing w:val="15"/>
          <w:sz w:val="40"/>
          <w:szCs w:val="40"/>
        </w:rPr>
        <w:t xml:space="preserve">Add </w:t>
      </w:r>
      <w:r w:rsidRPr="006C479E">
        <w:rPr>
          <w:rFonts w:ascii="Franklin Gothic Medium" w:eastAsia="MS Gothic" w:hAnsi="Franklin Gothic Medium"/>
          <w:b w:val="0"/>
          <w:i/>
          <w:color w:val="auto"/>
          <w:spacing w:val="15"/>
          <w:sz w:val="40"/>
          <w:szCs w:val="40"/>
        </w:rPr>
        <w:t>Organization Name]</w:t>
      </w:r>
    </w:p>
    <w:p w14:paraId="04BF86A7" w14:textId="19362968" w:rsidR="00BB707B" w:rsidRDefault="006C479E" w:rsidP="003C3E6B">
      <w:pPr>
        <w:widowControl w:val="0"/>
        <w:numPr>
          <w:ilvl w:val="1"/>
          <w:numId w:val="0"/>
        </w:numPr>
        <w:autoSpaceDE w:val="0"/>
        <w:autoSpaceDN w:val="0"/>
        <w:adjustRightInd w:val="0"/>
        <w:ind w:left="720"/>
        <w:rPr>
          <w:rFonts w:ascii="Franklin Gothic Medium" w:eastAsia="MS Gothic" w:hAnsi="Franklin Gothic Medium"/>
          <w:b w:val="0"/>
          <w:i/>
          <w:color w:val="auto"/>
          <w:spacing w:val="15"/>
          <w:sz w:val="40"/>
          <w:szCs w:val="40"/>
        </w:rPr>
      </w:pPr>
      <w:r w:rsidRPr="006C479E">
        <w:rPr>
          <w:rFonts w:ascii="Franklin Gothic Medium" w:eastAsia="MS Gothic" w:hAnsi="Franklin Gothic Medium"/>
          <w:b w:val="0"/>
          <w:i/>
          <w:color w:val="auto"/>
          <w:spacing w:val="15"/>
          <w:sz w:val="40"/>
          <w:szCs w:val="40"/>
        </w:rPr>
        <w:t>[</w:t>
      </w:r>
      <w:r w:rsidR="00D810A9">
        <w:rPr>
          <w:rFonts w:ascii="Franklin Gothic Medium" w:eastAsia="MS Gothic" w:hAnsi="Franklin Gothic Medium"/>
          <w:b w:val="0"/>
          <w:i/>
          <w:color w:val="auto"/>
          <w:spacing w:val="15"/>
          <w:sz w:val="40"/>
          <w:szCs w:val="40"/>
        </w:rPr>
        <w:t xml:space="preserve">Add </w:t>
      </w:r>
      <w:r w:rsidRPr="006C479E">
        <w:rPr>
          <w:rFonts w:ascii="Franklin Gothic Medium" w:eastAsia="MS Gothic" w:hAnsi="Franklin Gothic Medium"/>
          <w:b w:val="0"/>
          <w:i/>
          <w:color w:val="auto"/>
          <w:spacing w:val="15"/>
          <w:sz w:val="40"/>
          <w:szCs w:val="40"/>
        </w:rPr>
        <w:t>Draft/Publication Date]</w:t>
      </w:r>
      <w:r w:rsidR="00535872" w:rsidRPr="006C479E">
        <w:rPr>
          <w:rFonts w:ascii="Franklin Gothic Medium" w:eastAsia="MS Gothic" w:hAnsi="Franklin Gothic Medium"/>
          <w:b w:val="0"/>
          <w:i/>
          <w:color w:val="auto"/>
          <w:spacing w:val="15"/>
          <w:sz w:val="40"/>
          <w:szCs w:val="40"/>
        </w:rPr>
        <w:t xml:space="preserve"> </w:t>
      </w:r>
    </w:p>
    <w:p w14:paraId="005D3052" w14:textId="77777777" w:rsidR="00854138" w:rsidRDefault="00854138" w:rsidP="00854138">
      <w:pPr>
        <w:pStyle w:val="NormalBody"/>
        <w:spacing w:after="360"/>
        <w:ind w:left="720"/>
      </w:pPr>
    </w:p>
    <w:p w14:paraId="0ABFB6CD" w14:textId="53477495" w:rsidR="00020409" w:rsidRPr="00020409" w:rsidRDefault="00020409" w:rsidP="00854138">
      <w:pPr>
        <w:pStyle w:val="NormalBody"/>
        <w:ind w:left="720"/>
      </w:pPr>
    </w:p>
    <w:p w14:paraId="27BF4096" w14:textId="77777777" w:rsidR="003B5D2D" w:rsidRPr="00020409" w:rsidRDefault="003B5D2D" w:rsidP="003B5D2D">
      <w:pPr>
        <w:pStyle w:val="NormalBody"/>
        <w:ind w:left="720"/>
      </w:pPr>
      <w:r w:rsidRPr="00020409">
        <w:t>[</w:t>
      </w:r>
      <w:r>
        <w:t xml:space="preserve">Add </w:t>
      </w:r>
      <w:r w:rsidRPr="00020409">
        <w:t>Street Address]</w:t>
      </w:r>
    </w:p>
    <w:p w14:paraId="6F1D942E" w14:textId="77777777" w:rsidR="003B5D2D" w:rsidRDefault="003B5D2D" w:rsidP="003B5D2D">
      <w:pPr>
        <w:pStyle w:val="NormalBody"/>
        <w:ind w:left="720"/>
      </w:pPr>
      <w:r w:rsidRPr="00020409">
        <w:t>[</w:t>
      </w:r>
      <w:r>
        <w:t xml:space="preserve">Add </w:t>
      </w:r>
      <w:r w:rsidRPr="00020409">
        <w:t>City, State Zip Code]</w:t>
      </w:r>
      <w:r>
        <w:t xml:space="preserve"> </w:t>
      </w:r>
    </w:p>
    <w:p w14:paraId="5CCA92CF" w14:textId="441DC710" w:rsidR="003B5D2D" w:rsidRDefault="003B5D2D" w:rsidP="003B5D2D">
      <w:pPr>
        <w:pStyle w:val="NormalBody"/>
        <w:ind w:left="720"/>
      </w:pPr>
    </w:p>
    <w:p w14:paraId="626EF0D4" w14:textId="3370336B" w:rsidR="003B5D2D" w:rsidRDefault="00906EBE" w:rsidP="003B5D2D">
      <w:pPr>
        <w:pStyle w:val="NormalBody"/>
        <w:jc w:val="center"/>
        <w:rPr>
          <w:sz w:val="40"/>
          <w:szCs w:val="40"/>
        </w:rPr>
      </w:pPr>
      <w:r>
        <w:rPr>
          <w:noProof/>
          <w:sz w:val="40"/>
          <w:szCs w:val="40"/>
        </w:rPr>
        <w:drawing>
          <wp:inline distT="0" distB="0" distL="0" distR="0" wp14:anchorId="0F861C30" wp14:editId="745954D2">
            <wp:extent cx="1853565" cy="908685"/>
            <wp:effectExtent l="0" t="0" r="0" b="5715"/>
            <wp:docPr id="1" name="Picture 1" descr="Rectangle around &quot;Add Organization Logo.&quot; Should be deleted when logo is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3565" cy="908685"/>
                    </a:xfrm>
                    <a:prstGeom prst="rect">
                      <a:avLst/>
                    </a:prstGeom>
                    <a:noFill/>
                  </pic:spPr>
                </pic:pic>
              </a:graphicData>
            </a:graphic>
          </wp:inline>
        </w:drawing>
      </w:r>
    </w:p>
    <w:p w14:paraId="5E06EC5A" w14:textId="77777777" w:rsidR="003B5D2D" w:rsidRDefault="003B5D2D" w:rsidP="003B5D2D">
      <w:pPr>
        <w:pStyle w:val="NormalBody"/>
        <w:ind w:left="720"/>
      </w:pPr>
    </w:p>
    <w:p w14:paraId="35005AC8" w14:textId="69A77DC0" w:rsidR="00AF0FBE" w:rsidRDefault="00AF0FBE" w:rsidP="0083246B">
      <w:pPr>
        <w:tabs>
          <w:tab w:val="center" w:pos="5832"/>
        </w:tabs>
        <w:sectPr w:rsidR="00AF0FBE" w:rsidSect="002D7775">
          <w:headerReference w:type="even" r:id="rId13"/>
          <w:headerReference w:type="default" r:id="rId14"/>
          <w:footerReference w:type="even" r:id="rId15"/>
          <w:footerReference w:type="default" r:id="rId16"/>
          <w:footerReference w:type="first" r:id="rId17"/>
          <w:pgSz w:w="12240" w:h="15840"/>
          <w:pgMar w:top="288" w:right="288" w:bottom="720" w:left="288" w:header="0" w:footer="288" w:gutter="0"/>
          <w:pgNumType w:fmt="lowerRoman" w:start="1"/>
          <w:cols w:space="720"/>
          <w:titlePg/>
          <w:docGrid w:linePitch="382"/>
        </w:sectPr>
      </w:pPr>
    </w:p>
    <w:p w14:paraId="1D55815F" w14:textId="463897BE" w:rsidR="00CA21B3" w:rsidRDefault="00CA21B3" w:rsidP="00CA21B3">
      <w:pPr>
        <w:pStyle w:val="NormalBody"/>
        <w:jc w:val="center"/>
        <w:sectPr w:rsidR="00CA21B3" w:rsidSect="00CA21B3">
          <w:headerReference w:type="even" r:id="rId18"/>
          <w:pgSz w:w="12240" w:h="15840"/>
          <w:pgMar w:top="1152" w:right="1440" w:bottom="1440" w:left="1440" w:header="288" w:footer="0" w:gutter="0"/>
          <w:pgNumType w:fmt="lowerRoman" w:start="2"/>
          <w:cols w:space="720"/>
          <w:vAlign w:val="center"/>
          <w:docGrid w:linePitch="382"/>
        </w:sectPr>
      </w:pPr>
      <w:bookmarkStart w:id="1" w:name="_Toc535511650"/>
      <w:r>
        <w:lastRenderedPageBreak/>
        <w:t>This page intentionally left blank</w:t>
      </w:r>
    </w:p>
    <w:p w14:paraId="6BFA3EBB" w14:textId="5B2B78E0" w:rsidR="00293E4C" w:rsidRPr="009A4F38" w:rsidRDefault="003C3E6B" w:rsidP="009B5E56">
      <w:pPr>
        <w:pStyle w:val="Heading1"/>
      </w:pPr>
      <w:bookmarkStart w:id="2" w:name="_Toc40193938"/>
      <w:bookmarkEnd w:id="1"/>
      <w:r>
        <w:lastRenderedPageBreak/>
        <w:t>Preface</w:t>
      </w:r>
      <w:bookmarkEnd w:id="2"/>
    </w:p>
    <w:p w14:paraId="18E55F83" w14:textId="12BEA1BC" w:rsidR="00020409" w:rsidRDefault="00020409" w:rsidP="00020409">
      <w:pPr>
        <w:pStyle w:val="Heading2"/>
      </w:pPr>
      <w:bookmarkStart w:id="3" w:name="_Toc535511651"/>
      <w:r>
        <w:t>Plan Overview</w:t>
      </w:r>
    </w:p>
    <w:p w14:paraId="44049B71" w14:textId="163651A3" w:rsidR="005C02F5" w:rsidRDefault="006E29C7" w:rsidP="002C58BD">
      <w:pPr>
        <w:pStyle w:val="NormalBody"/>
      </w:pPr>
      <w:r>
        <w:t>P</w:t>
      </w:r>
      <w:r w:rsidR="002C58BD">
        <w:t xml:space="preserve">reparation and vigilance are </w:t>
      </w:r>
      <w:r w:rsidR="00DE1E3E">
        <w:t>vital</w:t>
      </w:r>
      <w:r w:rsidR="002C58BD">
        <w:t xml:space="preserve"> to ensur</w:t>
      </w:r>
      <w:r w:rsidR="00DE1E3E">
        <w:t>ing</w:t>
      </w:r>
      <w:r w:rsidR="002C58BD">
        <w:t xml:space="preserve"> </w:t>
      </w:r>
      <w:r w:rsidR="008B13F0">
        <w:t xml:space="preserve">that </w:t>
      </w:r>
      <w:r w:rsidR="00FE2E97" w:rsidRPr="007E07AF">
        <w:t>an organization</w:t>
      </w:r>
      <w:r w:rsidR="005E729F" w:rsidRPr="007E07AF">
        <w:t xml:space="preserve"> </w:t>
      </w:r>
      <w:r w:rsidR="00160750">
        <w:t>is able to respond quickly and effectively to a cyber incident</w:t>
      </w:r>
      <w:r w:rsidR="002C58BD">
        <w:t xml:space="preserve">. When a </w:t>
      </w:r>
      <w:r w:rsidR="000B3EF0">
        <w:t>cyber</w:t>
      </w:r>
      <w:r w:rsidR="002C58BD">
        <w:t xml:space="preserve"> incident occurs, </w:t>
      </w:r>
      <w:r w:rsidR="00AE3F27" w:rsidRPr="007E07AF">
        <w:t xml:space="preserve">having a plan </w:t>
      </w:r>
      <w:r w:rsidR="00804028" w:rsidRPr="007E07AF">
        <w:t xml:space="preserve">in </w:t>
      </w:r>
      <w:r w:rsidR="00AE3F27" w:rsidRPr="007E07AF">
        <w:t xml:space="preserve">place that describes </w:t>
      </w:r>
      <w:r w:rsidR="00804028" w:rsidRPr="007E07AF">
        <w:t xml:space="preserve">the </w:t>
      </w:r>
      <w:r w:rsidR="00AE3F27" w:rsidRPr="007E07AF">
        <w:t xml:space="preserve">specific actions and </w:t>
      </w:r>
      <w:r w:rsidR="002C58BD">
        <w:t xml:space="preserve">procedures </w:t>
      </w:r>
      <w:r w:rsidR="00804028">
        <w:t xml:space="preserve">the organization should perform </w:t>
      </w:r>
      <w:r w:rsidR="004C405C">
        <w:t xml:space="preserve">can make </w:t>
      </w:r>
      <w:r w:rsidR="00525B26">
        <w:t>a big</w:t>
      </w:r>
      <w:r w:rsidR="00804028">
        <w:t xml:space="preserve"> difference</w:t>
      </w:r>
      <w:r w:rsidR="00525B26">
        <w:t>.</w:t>
      </w:r>
      <w:r w:rsidR="00362301">
        <w:t xml:space="preserve"> A well-managed</w:t>
      </w:r>
      <w:r w:rsidR="00A36221">
        <w:t xml:space="preserve"> incident</w:t>
      </w:r>
      <w:r w:rsidR="00362301">
        <w:t xml:space="preserve"> may</w:t>
      </w:r>
      <w:r w:rsidR="00A36221">
        <w:t xml:space="preserve"> </w:t>
      </w:r>
      <w:r w:rsidR="006B3ED1">
        <w:t>have</w:t>
      </w:r>
      <w:r w:rsidR="00A36221">
        <w:t xml:space="preserve"> little to no </w:t>
      </w:r>
      <w:r w:rsidR="001C279B">
        <w:t>impacts</w:t>
      </w:r>
      <w:r w:rsidR="00362301">
        <w:t>, whil</w:t>
      </w:r>
      <w:r w:rsidR="006B3ED1">
        <w:t xml:space="preserve">e </w:t>
      </w:r>
      <w:r w:rsidR="001C279B">
        <w:t>undetected or ineffectively handled</w:t>
      </w:r>
      <w:r w:rsidR="00A36221">
        <w:t xml:space="preserve"> incident</w:t>
      </w:r>
      <w:r w:rsidR="001C279B">
        <w:t xml:space="preserve">s may </w:t>
      </w:r>
      <w:r w:rsidR="002127FB">
        <w:t>cause severe damage</w:t>
      </w:r>
      <w:r w:rsidR="001C279B">
        <w:t xml:space="preserve"> that </w:t>
      </w:r>
      <w:r w:rsidR="00F55D22">
        <w:t>prevent</w:t>
      </w:r>
      <w:r w:rsidR="001C279B">
        <w:t>s</w:t>
      </w:r>
      <w:r w:rsidR="00F55D22">
        <w:t xml:space="preserve"> the organization from performing its mission</w:t>
      </w:r>
      <w:r w:rsidR="002C58BD">
        <w:t xml:space="preserve">. </w:t>
      </w:r>
      <w:r w:rsidR="00F55D22">
        <w:t>This</w:t>
      </w:r>
      <w:r w:rsidR="002C58BD">
        <w:t xml:space="preserve"> Cyber Incident Response Plan (CIRP) </w:t>
      </w:r>
      <w:r w:rsidR="00330B83">
        <w:t xml:space="preserve">template will provide the guidance and structure needed to develop </w:t>
      </w:r>
      <w:r w:rsidR="000153FB">
        <w:t xml:space="preserve">a clear and actionable plan to implement </w:t>
      </w:r>
      <w:r w:rsidR="00FA68B1">
        <w:t xml:space="preserve">during a cyber incident. </w:t>
      </w:r>
      <w:r w:rsidR="00B03AF8">
        <w:t>This will help</w:t>
      </w:r>
      <w:r w:rsidR="00E5314D" w:rsidRPr="00E5314D">
        <w:t xml:space="preserve"> minimize damage, reduce disaster </w:t>
      </w:r>
      <w:r w:rsidR="0021537B">
        <w:t>response</w:t>
      </w:r>
      <w:r w:rsidR="00E5314D" w:rsidRPr="00E5314D">
        <w:t xml:space="preserve"> time</w:t>
      </w:r>
      <w:r w:rsidR="0021537B">
        <w:t>s</w:t>
      </w:r>
      <w:r w:rsidR="00E5314D" w:rsidRPr="00E5314D">
        <w:t>, and mitigate breach-related expenses.</w:t>
      </w:r>
      <w:r w:rsidR="005C02F5" w:rsidRPr="00B92A41">
        <w:t xml:space="preserve"> </w:t>
      </w:r>
    </w:p>
    <w:p w14:paraId="30C5ED2B" w14:textId="6EE94FC0" w:rsidR="00020409" w:rsidRDefault="00020409" w:rsidP="00020409">
      <w:pPr>
        <w:pStyle w:val="Heading2"/>
      </w:pPr>
      <w:r w:rsidRPr="00020409">
        <w:t>Template Guidance</w:t>
      </w:r>
    </w:p>
    <w:p w14:paraId="1AFBE58D" w14:textId="3CC9C717" w:rsidR="007B080D" w:rsidRDefault="007B080D" w:rsidP="007B080D">
      <w:pPr>
        <w:pStyle w:val="NormalBody"/>
      </w:pPr>
      <w:r w:rsidRPr="000465FA">
        <w:t>This template can be used as a guide to develop a</w:t>
      </w:r>
      <w:r>
        <w:t xml:space="preserve"> </w:t>
      </w:r>
      <w:r w:rsidR="002C58BD">
        <w:t>CIRP</w:t>
      </w:r>
      <w:r w:rsidRPr="000465FA">
        <w:t xml:space="preserve"> for</w:t>
      </w:r>
      <w:r w:rsidR="0021537B">
        <w:t xml:space="preserve"> your organization</w:t>
      </w:r>
      <w:r w:rsidRPr="000465FA">
        <w:t>. To aid in developmen</w:t>
      </w:r>
      <w:r w:rsidR="00ED5103">
        <w:t>t</w:t>
      </w:r>
      <w:r w:rsidRPr="000465FA">
        <w:t>, this template includes a variety of guidance language throughout. This guidance language falls into three categories: development guidance, best practices, and additional resources</w:t>
      </w:r>
      <w:r w:rsidR="00315780" w:rsidRPr="00315780">
        <w:t xml:space="preserve"> </w:t>
      </w:r>
      <w:r w:rsidR="00315780" w:rsidRPr="000465FA">
        <w:t xml:space="preserve">Throughout the template, this guidance language is included in tables </w:t>
      </w:r>
      <w:r w:rsidR="00315780">
        <w:t xml:space="preserve">with the icons depicted below in </w:t>
      </w:r>
      <w:r w:rsidR="00315780" w:rsidRPr="00315780">
        <w:rPr>
          <w:b/>
          <w:bCs/>
        </w:rPr>
        <w:fldChar w:fldCharType="begin"/>
      </w:r>
      <w:r w:rsidR="00315780" w:rsidRPr="00315780">
        <w:rPr>
          <w:b/>
          <w:bCs/>
        </w:rPr>
        <w:instrText xml:space="preserve"> REF _Ref40696409 \h </w:instrText>
      </w:r>
      <w:r w:rsidR="00315780">
        <w:rPr>
          <w:b/>
          <w:bCs/>
        </w:rPr>
        <w:instrText xml:space="preserve"> \* MERGEFORMAT </w:instrText>
      </w:r>
      <w:r w:rsidR="00315780" w:rsidRPr="00315780">
        <w:rPr>
          <w:b/>
          <w:bCs/>
        </w:rPr>
      </w:r>
      <w:r w:rsidR="00315780" w:rsidRPr="00315780">
        <w:rPr>
          <w:b/>
          <w:bCs/>
        </w:rPr>
        <w:fldChar w:fldCharType="separate"/>
      </w:r>
      <w:r w:rsidR="00315780" w:rsidRPr="00315780">
        <w:rPr>
          <w:b/>
          <w:bCs/>
        </w:rPr>
        <w:t xml:space="preserve">Table </w:t>
      </w:r>
      <w:r w:rsidR="00315780" w:rsidRPr="00315780">
        <w:rPr>
          <w:b/>
          <w:bCs/>
          <w:noProof/>
        </w:rPr>
        <w:t>1</w:t>
      </w:r>
      <w:r w:rsidR="00315780" w:rsidRPr="00315780">
        <w:rPr>
          <w:b/>
          <w:bCs/>
        </w:rPr>
        <w:fldChar w:fldCharType="end"/>
      </w:r>
      <w:r>
        <w:t xml:space="preserve">. </w:t>
      </w:r>
    </w:p>
    <w:p w14:paraId="2DE56FED" w14:textId="35B57767" w:rsidR="002A48D7" w:rsidRDefault="002A48D7" w:rsidP="002A48D7">
      <w:pPr>
        <w:pStyle w:val="Caption"/>
        <w:keepNext/>
        <w:spacing w:after="120"/>
        <w:jc w:val="center"/>
      </w:pPr>
      <w:bookmarkStart w:id="4" w:name="_Ref40696409"/>
      <w:r>
        <w:t xml:space="preserve">Table </w:t>
      </w:r>
      <w:r>
        <w:fldChar w:fldCharType="begin"/>
      </w:r>
      <w:r>
        <w:instrText>SEQ Table \* ARABIC</w:instrText>
      </w:r>
      <w:r>
        <w:fldChar w:fldCharType="separate"/>
      </w:r>
      <w:r w:rsidR="0023393A">
        <w:rPr>
          <w:noProof/>
        </w:rPr>
        <w:t>1</w:t>
      </w:r>
      <w:r>
        <w:fldChar w:fldCharType="end"/>
      </w:r>
      <w:bookmarkEnd w:id="4"/>
      <w:r w:rsidR="001B3A87">
        <w:t xml:space="preserve">: </w:t>
      </w:r>
      <w:r w:rsidR="001B3A87" w:rsidRPr="001B3A87">
        <w:t>Overview of Template Guidance</w:t>
      </w:r>
    </w:p>
    <w:tbl>
      <w:tblPr>
        <w:tblStyle w:val="TableGrid"/>
        <w:tblW w:w="5000" w:type="pct"/>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435"/>
        <w:gridCol w:w="7915"/>
      </w:tblGrid>
      <w:tr w:rsidR="00DE2EA2" w:rsidRPr="00FA68B1" w14:paraId="5113929B" w14:textId="77777777" w:rsidTr="00FA68B1">
        <w:trPr>
          <w:trHeight w:val="125"/>
          <w:jc w:val="center"/>
        </w:trPr>
        <w:tc>
          <w:tcPr>
            <w:tcW w:w="1435" w:type="dxa"/>
            <w:shd w:val="clear" w:color="auto" w:fill="006699"/>
            <w:vAlign w:val="center"/>
          </w:tcPr>
          <w:p w14:paraId="448C331B" w14:textId="77777777" w:rsidR="00DE2EA2" w:rsidRPr="00FB0A90" w:rsidRDefault="00DE2EA2" w:rsidP="001D1548">
            <w:pPr>
              <w:pStyle w:val="NormalBody"/>
              <w:spacing w:after="0"/>
              <w:jc w:val="center"/>
              <w:rPr>
                <w:b/>
                <w:color w:val="FFFFFF" w:themeColor="background1"/>
                <w:sz w:val="20"/>
                <w:szCs w:val="20"/>
              </w:rPr>
            </w:pPr>
            <w:r w:rsidRPr="00FB0A90">
              <w:rPr>
                <w:b/>
                <w:color w:val="FFFFFF" w:themeColor="background1"/>
                <w:sz w:val="20"/>
                <w:szCs w:val="20"/>
              </w:rPr>
              <w:t>Icon</w:t>
            </w:r>
          </w:p>
        </w:tc>
        <w:tc>
          <w:tcPr>
            <w:tcW w:w="7915" w:type="dxa"/>
            <w:shd w:val="clear" w:color="auto" w:fill="006699"/>
            <w:vAlign w:val="center"/>
          </w:tcPr>
          <w:p w14:paraId="51915FC3" w14:textId="77777777" w:rsidR="00DE2EA2" w:rsidRPr="00FB0A90" w:rsidRDefault="00DE2EA2" w:rsidP="001D1548">
            <w:pPr>
              <w:pStyle w:val="NormalBody"/>
              <w:spacing w:after="0"/>
              <w:jc w:val="center"/>
              <w:rPr>
                <w:b/>
                <w:color w:val="FFFFFF" w:themeColor="background1"/>
                <w:sz w:val="20"/>
                <w:szCs w:val="20"/>
              </w:rPr>
            </w:pPr>
            <w:r w:rsidRPr="00FB0A90">
              <w:rPr>
                <w:b/>
                <w:color w:val="FFFFFF" w:themeColor="background1"/>
                <w:sz w:val="20"/>
                <w:szCs w:val="20"/>
              </w:rPr>
              <w:t>Usage</w:t>
            </w:r>
          </w:p>
        </w:tc>
      </w:tr>
      <w:tr w:rsidR="00DE2EA2" w:rsidRPr="00FA68B1" w14:paraId="37B03FB0" w14:textId="77777777" w:rsidTr="00752937">
        <w:trPr>
          <w:trHeight w:val="962"/>
          <w:jc w:val="center"/>
        </w:trPr>
        <w:tc>
          <w:tcPr>
            <w:tcW w:w="1435" w:type="dxa"/>
            <w:vAlign w:val="center"/>
          </w:tcPr>
          <w:p w14:paraId="76EC2B2F" w14:textId="77777777" w:rsidR="00DE2EA2" w:rsidRPr="00FB0A90" w:rsidRDefault="00DE2EA2" w:rsidP="001D1548">
            <w:pPr>
              <w:pStyle w:val="NormalBody"/>
              <w:spacing w:after="0"/>
              <w:jc w:val="center"/>
              <w:rPr>
                <w:noProof/>
                <w:sz w:val="20"/>
                <w:szCs w:val="20"/>
              </w:rPr>
            </w:pPr>
            <w:r w:rsidRPr="00FB0A90">
              <w:rPr>
                <w:noProof/>
                <w:sz w:val="20"/>
                <w:szCs w:val="20"/>
              </w:rPr>
              <w:drawing>
                <wp:inline distT="0" distB="0" distL="0" distR="0" wp14:anchorId="35776F52" wp14:editId="0789DC67">
                  <wp:extent cx="640080" cy="640080"/>
                  <wp:effectExtent l="0" t="0" r="7620" b="7620"/>
                  <wp:docPr id="18" name="Graphic 18" descr="Icon of pencil writing on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19">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tc>
        <w:tc>
          <w:tcPr>
            <w:tcW w:w="7915" w:type="dxa"/>
            <w:vAlign w:val="center"/>
          </w:tcPr>
          <w:p w14:paraId="5D4192F9" w14:textId="7BF10398" w:rsidR="00DE2EA2" w:rsidRPr="00FB0A90" w:rsidRDefault="00DE2EA2" w:rsidP="00FA68B1">
            <w:pPr>
              <w:pStyle w:val="NormalBody"/>
              <w:spacing w:after="0"/>
              <w:jc w:val="left"/>
              <w:rPr>
                <w:sz w:val="20"/>
                <w:szCs w:val="20"/>
              </w:rPr>
            </w:pPr>
            <w:r w:rsidRPr="00FB0A90">
              <w:rPr>
                <w:b/>
                <w:bCs/>
                <w:sz w:val="20"/>
                <w:szCs w:val="20"/>
              </w:rPr>
              <w:t>Development Guidance:</w:t>
            </w:r>
            <w:r w:rsidRPr="00FB0A90">
              <w:rPr>
                <w:sz w:val="20"/>
                <w:szCs w:val="20"/>
              </w:rPr>
              <w:t xml:space="preserve"> </w:t>
            </w:r>
            <w:r w:rsidR="0041040B" w:rsidRPr="00FB0A90">
              <w:rPr>
                <w:sz w:val="20"/>
                <w:szCs w:val="20"/>
              </w:rPr>
              <w:t>Development guidance is included</w:t>
            </w:r>
            <w:r w:rsidRPr="00FB0A90">
              <w:rPr>
                <w:sz w:val="20"/>
                <w:szCs w:val="20"/>
              </w:rPr>
              <w:t xml:space="preserve"> throughout </w:t>
            </w:r>
            <w:r w:rsidR="0041040B" w:rsidRPr="00FB0A90">
              <w:rPr>
                <w:sz w:val="20"/>
                <w:szCs w:val="20"/>
              </w:rPr>
              <w:t>the document</w:t>
            </w:r>
            <w:r w:rsidRPr="00FB0A90">
              <w:rPr>
                <w:sz w:val="20"/>
                <w:szCs w:val="20"/>
              </w:rPr>
              <w:t xml:space="preserve"> to indicate specific instructions </w:t>
            </w:r>
            <w:r w:rsidR="0041040B" w:rsidRPr="00FB0A90">
              <w:rPr>
                <w:sz w:val="20"/>
                <w:szCs w:val="20"/>
              </w:rPr>
              <w:t>to complete the plan</w:t>
            </w:r>
            <w:r w:rsidRPr="00FB0A90">
              <w:rPr>
                <w:sz w:val="20"/>
                <w:szCs w:val="20"/>
              </w:rPr>
              <w:t xml:space="preserve">. </w:t>
            </w:r>
            <w:r w:rsidR="00317B67" w:rsidRPr="00FB0A90">
              <w:rPr>
                <w:sz w:val="20"/>
                <w:szCs w:val="20"/>
              </w:rPr>
              <w:t xml:space="preserve">It </w:t>
            </w:r>
            <w:r w:rsidRPr="00FB0A90">
              <w:rPr>
                <w:sz w:val="20"/>
                <w:szCs w:val="20"/>
              </w:rPr>
              <w:t>offer</w:t>
            </w:r>
            <w:r w:rsidR="00317B67" w:rsidRPr="00FB0A90">
              <w:rPr>
                <w:sz w:val="20"/>
                <w:szCs w:val="20"/>
              </w:rPr>
              <w:t>s</w:t>
            </w:r>
            <w:r w:rsidRPr="00FB0A90">
              <w:rPr>
                <w:sz w:val="20"/>
                <w:szCs w:val="20"/>
              </w:rPr>
              <w:t xml:space="preserve"> </w:t>
            </w:r>
            <w:r w:rsidR="00D35133" w:rsidRPr="00FB0A90">
              <w:rPr>
                <w:sz w:val="20"/>
                <w:szCs w:val="20"/>
              </w:rPr>
              <w:t>supplemental</w:t>
            </w:r>
            <w:r w:rsidRPr="00FB0A90">
              <w:rPr>
                <w:sz w:val="20"/>
                <w:szCs w:val="20"/>
              </w:rPr>
              <w:t xml:space="preserve"> information</w:t>
            </w:r>
            <w:r w:rsidR="0041040B" w:rsidRPr="00FB0A90">
              <w:rPr>
                <w:sz w:val="20"/>
                <w:szCs w:val="20"/>
              </w:rPr>
              <w:t xml:space="preserve"> that may help organizations fill in placeholders</w:t>
            </w:r>
            <w:r w:rsidR="008A6974" w:rsidRPr="00FB0A90">
              <w:rPr>
                <w:sz w:val="20"/>
                <w:szCs w:val="20"/>
              </w:rPr>
              <w:t>.</w:t>
            </w:r>
          </w:p>
        </w:tc>
      </w:tr>
      <w:tr w:rsidR="00DE2EA2" w:rsidRPr="00FA68B1" w14:paraId="356D3FFB" w14:textId="77777777" w:rsidTr="00752937">
        <w:trPr>
          <w:trHeight w:val="1160"/>
          <w:jc w:val="center"/>
        </w:trPr>
        <w:tc>
          <w:tcPr>
            <w:tcW w:w="1435" w:type="dxa"/>
            <w:vAlign w:val="center"/>
          </w:tcPr>
          <w:p w14:paraId="7F88059F" w14:textId="77777777" w:rsidR="00DE2EA2" w:rsidRPr="00FB0A90" w:rsidRDefault="00DE2EA2" w:rsidP="001D1548">
            <w:pPr>
              <w:pStyle w:val="NormalBody"/>
              <w:spacing w:after="0"/>
              <w:jc w:val="center"/>
              <w:rPr>
                <w:sz w:val="20"/>
                <w:szCs w:val="20"/>
              </w:rPr>
            </w:pPr>
            <w:r w:rsidRPr="00FB0A90">
              <w:rPr>
                <w:noProof/>
                <w:sz w:val="20"/>
                <w:szCs w:val="20"/>
              </w:rPr>
              <w:drawing>
                <wp:inline distT="0" distB="0" distL="0" distR="0" wp14:anchorId="280F2634" wp14:editId="44306F7A">
                  <wp:extent cx="647192" cy="640080"/>
                  <wp:effectExtent l="0" t="0" r="635" b="7620"/>
                  <wp:docPr id="216" name="Graphic 216" descr="Icon of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armClock.svg"/>
                          <pic:cNvPicPr/>
                        </pic:nvPicPr>
                        <pic:blipFill>
                          <a:blip r:embed="rId20">
                            <a:extLst>
                              <a:ext uri="{28A0092B-C50C-407E-A947-70E740481C1C}">
                                <a14:useLocalDpi xmlns:a14="http://schemas.microsoft.com/office/drawing/2010/main" val="0"/>
                              </a:ext>
                            </a:extLst>
                          </a:blip>
                          <a:stretch>
                            <a:fillRect/>
                          </a:stretch>
                        </pic:blipFill>
                        <pic:spPr>
                          <a:xfrm>
                            <a:off x="0" y="0"/>
                            <a:ext cx="647192" cy="640080"/>
                          </a:xfrm>
                          <a:prstGeom prst="rect">
                            <a:avLst/>
                          </a:prstGeom>
                        </pic:spPr>
                      </pic:pic>
                    </a:graphicData>
                  </a:graphic>
                </wp:inline>
              </w:drawing>
            </w:r>
          </w:p>
        </w:tc>
        <w:tc>
          <w:tcPr>
            <w:tcW w:w="7915" w:type="dxa"/>
            <w:vAlign w:val="center"/>
          </w:tcPr>
          <w:p w14:paraId="204C97EE" w14:textId="5BCC5D88" w:rsidR="00DE2EA2" w:rsidRPr="00FB0A90" w:rsidRDefault="00DE2EA2" w:rsidP="00FA68B1">
            <w:pPr>
              <w:pStyle w:val="NormalBody"/>
              <w:spacing w:after="0"/>
              <w:jc w:val="left"/>
              <w:rPr>
                <w:sz w:val="20"/>
                <w:szCs w:val="20"/>
              </w:rPr>
            </w:pPr>
            <w:r w:rsidRPr="00FB0A90">
              <w:rPr>
                <w:b/>
                <w:sz w:val="20"/>
                <w:szCs w:val="20"/>
              </w:rPr>
              <w:t>Best Practice:</w:t>
            </w:r>
            <w:r w:rsidRPr="00FB0A90">
              <w:rPr>
                <w:sz w:val="20"/>
                <w:szCs w:val="20"/>
              </w:rPr>
              <w:t xml:space="preserve"> </w:t>
            </w:r>
            <w:r w:rsidR="00FF5713" w:rsidRPr="00FB0A90">
              <w:rPr>
                <w:sz w:val="20"/>
                <w:szCs w:val="20"/>
              </w:rPr>
              <w:t xml:space="preserve">The template will identify best practices for developing the plan (or conducting the assessments </w:t>
            </w:r>
            <w:r w:rsidR="008D2D26" w:rsidRPr="00FB0A90">
              <w:rPr>
                <w:sz w:val="20"/>
                <w:szCs w:val="20"/>
              </w:rPr>
              <w:t>that inform the plan)</w:t>
            </w:r>
            <w:r w:rsidR="009954BA" w:rsidRPr="00FB0A90">
              <w:rPr>
                <w:sz w:val="20"/>
                <w:szCs w:val="20"/>
              </w:rPr>
              <w:t>. In some cases, following these best practices is not required for</w:t>
            </w:r>
            <w:r w:rsidR="00711409" w:rsidRPr="00FB0A90">
              <w:rPr>
                <w:sz w:val="20"/>
                <w:szCs w:val="20"/>
              </w:rPr>
              <w:t xml:space="preserve"> plan completion</w:t>
            </w:r>
            <w:r w:rsidR="000D5B8C" w:rsidRPr="00FB0A90">
              <w:rPr>
                <w:sz w:val="20"/>
                <w:szCs w:val="20"/>
              </w:rPr>
              <w:t>;</w:t>
            </w:r>
            <w:r w:rsidR="009954BA" w:rsidRPr="00FB0A90">
              <w:rPr>
                <w:sz w:val="20"/>
                <w:szCs w:val="20"/>
              </w:rPr>
              <w:t xml:space="preserve"> however</w:t>
            </w:r>
            <w:r w:rsidR="000D5B8C" w:rsidRPr="00FB0A90">
              <w:rPr>
                <w:sz w:val="20"/>
                <w:szCs w:val="20"/>
              </w:rPr>
              <w:t>,</w:t>
            </w:r>
            <w:r w:rsidR="009954BA" w:rsidRPr="00FB0A90">
              <w:rPr>
                <w:sz w:val="20"/>
                <w:szCs w:val="20"/>
              </w:rPr>
              <w:t xml:space="preserve"> they will help enhance the </w:t>
            </w:r>
            <w:r w:rsidR="005D2EF3" w:rsidRPr="00FB0A90">
              <w:rPr>
                <w:sz w:val="20"/>
                <w:szCs w:val="20"/>
              </w:rPr>
              <w:t xml:space="preserve">plan’s </w:t>
            </w:r>
            <w:r w:rsidR="009954BA" w:rsidRPr="00FB0A90">
              <w:rPr>
                <w:sz w:val="20"/>
                <w:szCs w:val="20"/>
              </w:rPr>
              <w:t>quality</w:t>
            </w:r>
            <w:r w:rsidR="005D2EF3" w:rsidRPr="00FB0A90">
              <w:rPr>
                <w:sz w:val="20"/>
                <w:szCs w:val="20"/>
              </w:rPr>
              <w:t xml:space="preserve"> and usefulness.</w:t>
            </w:r>
          </w:p>
        </w:tc>
      </w:tr>
      <w:tr w:rsidR="00DE2EA2" w:rsidRPr="00FA68B1" w14:paraId="19A04B5A" w14:textId="77777777" w:rsidTr="00FA68B1">
        <w:trPr>
          <w:trHeight w:val="1034"/>
          <w:jc w:val="center"/>
        </w:trPr>
        <w:tc>
          <w:tcPr>
            <w:tcW w:w="1435" w:type="dxa"/>
            <w:vAlign w:val="center"/>
          </w:tcPr>
          <w:p w14:paraId="3B3C54B4" w14:textId="77777777" w:rsidR="00DE2EA2" w:rsidRPr="00FB0A90" w:rsidRDefault="00DE2EA2" w:rsidP="001D1548">
            <w:pPr>
              <w:pStyle w:val="NormalBody"/>
              <w:spacing w:after="0"/>
              <w:jc w:val="center"/>
              <w:rPr>
                <w:sz w:val="20"/>
                <w:szCs w:val="20"/>
              </w:rPr>
            </w:pPr>
            <w:r w:rsidRPr="00FB0A90">
              <w:rPr>
                <w:noProof/>
                <w:sz w:val="20"/>
                <w:szCs w:val="20"/>
              </w:rPr>
              <w:drawing>
                <wp:inline distT="0" distB="0" distL="0" distR="0" wp14:anchorId="7D52745B" wp14:editId="1E2AE914">
                  <wp:extent cx="640080" cy="640080"/>
                  <wp:effectExtent l="0" t="0" r="7620" b="7620"/>
                  <wp:docPr id="218" name="Graphic 218" descr="Icon of an 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nd.svg"/>
                          <pic:cNvPicPr/>
                        </pic:nvPicPr>
                        <pic:blipFill>
                          <a:blip r:embed="rId21">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tc>
        <w:tc>
          <w:tcPr>
            <w:tcW w:w="7915" w:type="dxa"/>
            <w:vAlign w:val="center"/>
          </w:tcPr>
          <w:p w14:paraId="148A5309" w14:textId="4A65DCAC" w:rsidR="00DE2EA2" w:rsidRPr="00FB0A90" w:rsidRDefault="0041040B" w:rsidP="00FA68B1">
            <w:pPr>
              <w:pStyle w:val="NormalBody"/>
              <w:spacing w:after="0"/>
              <w:jc w:val="left"/>
              <w:rPr>
                <w:sz w:val="20"/>
                <w:szCs w:val="20"/>
              </w:rPr>
            </w:pPr>
            <w:r w:rsidRPr="00FB0A90">
              <w:rPr>
                <w:b/>
                <w:sz w:val="20"/>
                <w:szCs w:val="20"/>
              </w:rPr>
              <w:t>Additional Resource</w:t>
            </w:r>
            <w:r w:rsidR="00DE2EA2" w:rsidRPr="00FB0A90">
              <w:rPr>
                <w:b/>
                <w:sz w:val="20"/>
                <w:szCs w:val="20"/>
              </w:rPr>
              <w:t xml:space="preserve">: </w:t>
            </w:r>
            <w:r w:rsidR="00446D1E" w:rsidRPr="00446D1E">
              <w:rPr>
                <w:bCs/>
                <w:sz w:val="20"/>
                <w:szCs w:val="20"/>
              </w:rPr>
              <w:t xml:space="preserve">In some cases, this template may reference external resources that provide useful context that will help organizations better understand a concept, collect information as part of plan development, or address other aspects of </w:t>
            </w:r>
            <w:r w:rsidR="00EF1A52">
              <w:rPr>
                <w:bCs/>
                <w:sz w:val="20"/>
                <w:szCs w:val="20"/>
              </w:rPr>
              <w:t>cyber</w:t>
            </w:r>
            <w:r w:rsidR="00446D1E" w:rsidRPr="00446D1E">
              <w:rPr>
                <w:bCs/>
                <w:sz w:val="20"/>
                <w:szCs w:val="20"/>
              </w:rPr>
              <w:t xml:space="preserve"> planning</w:t>
            </w:r>
            <w:r w:rsidR="0010084C" w:rsidRPr="00FB0A90">
              <w:rPr>
                <w:bCs/>
                <w:sz w:val="20"/>
                <w:szCs w:val="20"/>
              </w:rPr>
              <w:t>.</w:t>
            </w:r>
          </w:p>
        </w:tc>
      </w:tr>
    </w:tbl>
    <w:p w14:paraId="092E6A4C" w14:textId="0A9B1E52" w:rsidR="00C96909" w:rsidRDefault="00C96909" w:rsidP="00C96909">
      <w:pPr>
        <w:pStyle w:val="NormalBody"/>
        <w:spacing w:before="240"/>
      </w:pPr>
      <w:r>
        <w:t>This template also includes placeholders that prompt the inclusion of organization-specific information within the existing</w:t>
      </w:r>
      <w:r w:rsidR="00FD64E1">
        <w:t xml:space="preserve"> </w:t>
      </w:r>
      <w:r>
        <w:t xml:space="preserve">plan content. These placeholders are included in brackets, with bold blue text and </w:t>
      </w:r>
      <w:r w:rsidR="00801350" w:rsidRPr="00801350">
        <w:t>a description of the prompt</w:t>
      </w:r>
      <w:r>
        <w:t xml:space="preserve">: </w:t>
      </w:r>
      <w:r w:rsidRPr="00644DC6">
        <w:rPr>
          <w:b/>
          <w:bCs/>
          <w:color w:val="2E287F" w:themeColor="text1" w:themeTint="BF"/>
        </w:rPr>
        <w:t>[</w:t>
      </w:r>
      <w:r>
        <w:rPr>
          <w:b/>
          <w:bCs/>
          <w:color w:val="2E287F" w:themeColor="text1" w:themeTint="BF"/>
        </w:rPr>
        <w:t xml:space="preserve">Review </w:t>
      </w:r>
      <w:r w:rsidRPr="00644DC6">
        <w:rPr>
          <w:b/>
          <w:bCs/>
          <w:color w:val="2E287F" w:themeColor="text1" w:themeTint="BF"/>
        </w:rPr>
        <w:t>Placeholder Example]</w:t>
      </w:r>
      <w:r>
        <w:t>. Filling in each placeholder will allow you to customize the template to reflect your organization’s specific requirements, capabilities, priorities, and procedures. In some cases, placeholders are for discrete data points such names, positions, and contact information. In other cases, they are used to indicate areas to build-out a more detailed concept or procedure based on your specific organization’s priorities, resources, and concepts of operation.</w:t>
      </w:r>
      <w:r w:rsidRPr="0040305C">
        <w:t xml:space="preserve"> </w:t>
      </w:r>
      <w:r>
        <w:t>Where</w:t>
      </w:r>
      <w:r w:rsidRPr="0040305C">
        <w:t xml:space="preserve"> placeholders are not relevant </w:t>
      </w:r>
      <w:r>
        <w:t>to</w:t>
      </w:r>
      <w:r w:rsidRPr="0040305C">
        <w:t xml:space="preserve"> your organization</w:t>
      </w:r>
      <w:r w:rsidR="00DD4147">
        <w:t>,</w:t>
      </w:r>
      <w:r w:rsidRPr="0040305C">
        <w:t xml:space="preserve"> </w:t>
      </w:r>
      <w:r>
        <w:t xml:space="preserve">or you </w:t>
      </w:r>
      <w:r w:rsidRPr="0040305C">
        <w:t>would prefer to exclude them</w:t>
      </w:r>
      <w:r>
        <w:t xml:space="preserve"> for any reason</w:t>
      </w:r>
      <w:r w:rsidRPr="0040305C">
        <w:t xml:space="preserve">, simply remove the prompt </w:t>
      </w:r>
      <w:r>
        <w:t>and</w:t>
      </w:r>
      <w:r w:rsidRPr="0040305C">
        <w:t xml:space="preserve"> customize the </w:t>
      </w:r>
      <w:r w:rsidR="00F0470F">
        <w:t>p</w:t>
      </w:r>
      <w:r w:rsidRPr="0040305C">
        <w:t>lan to your preferences.</w:t>
      </w:r>
    </w:p>
    <w:p w14:paraId="54B094D0" w14:textId="77777777" w:rsidR="00C96909" w:rsidRDefault="00C96909" w:rsidP="00C96909">
      <w:pPr>
        <w:pStyle w:val="NormalBody"/>
        <w:spacing w:before="240"/>
      </w:pPr>
      <w:r>
        <w:t xml:space="preserve">To help guide development, there are example entries included in the tables throughout this template. These examples can help indicate the type of information that your organization may want to include </w:t>
      </w:r>
      <w:r>
        <w:lastRenderedPageBreak/>
        <w:t xml:space="preserve">and the associated format. Those examples entries should be removed as your organization’s information is inserted into the tables. </w:t>
      </w:r>
    </w:p>
    <w:p w14:paraId="1549DA0A" w14:textId="7AACD5AC" w:rsidR="00C96909" w:rsidRPr="00D57883" w:rsidRDefault="001F051B" w:rsidP="00C96909">
      <w:pPr>
        <w:pStyle w:val="NormalBody"/>
        <w:rPr>
          <w:i/>
          <w:iCs/>
        </w:rPr>
      </w:pPr>
      <w:r w:rsidRPr="001F051B">
        <w:t>Lastly, you will remove this “Preface” section from the final plan, given that it includes development assistance rather than plan content. When finalized, the plan should begin with the “Record of Changes” section.</w:t>
      </w:r>
    </w:p>
    <w:p w14:paraId="164C5390" w14:textId="77777777" w:rsidR="00C96909" w:rsidRDefault="00C96909" w:rsidP="00E81FC5">
      <w:pPr>
        <w:pStyle w:val="NormalBody"/>
      </w:pPr>
    </w:p>
    <w:p w14:paraId="471E290E" w14:textId="77777777" w:rsidR="00E02B05" w:rsidRDefault="00E02B05">
      <w:pPr>
        <w:spacing w:after="200"/>
        <w:rPr>
          <w:b w:val="0"/>
          <w:smallCaps/>
        </w:rPr>
      </w:pPr>
    </w:p>
    <w:p w14:paraId="1432B464" w14:textId="7188AE83" w:rsidR="00E02B05" w:rsidRDefault="00E02B05">
      <w:pPr>
        <w:spacing w:after="200"/>
        <w:rPr>
          <w:b w:val="0"/>
          <w:smallCaps/>
        </w:rPr>
        <w:sectPr w:rsidR="00E02B05" w:rsidSect="00CA21B3">
          <w:footerReference w:type="default" r:id="rId22"/>
          <w:pgSz w:w="12240" w:h="15840"/>
          <w:pgMar w:top="1152" w:right="1440" w:bottom="1440" w:left="1440" w:header="288" w:footer="0" w:gutter="0"/>
          <w:pgNumType w:fmt="lowerRoman"/>
          <w:cols w:space="720"/>
          <w:docGrid w:linePitch="382"/>
        </w:sectPr>
      </w:pPr>
    </w:p>
    <w:p w14:paraId="29FFDB20" w14:textId="0A2A6410" w:rsidR="00020409" w:rsidRDefault="00020409" w:rsidP="009B5E56">
      <w:pPr>
        <w:pStyle w:val="Heading1"/>
      </w:pPr>
      <w:bookmarkStart w:id="5" w:name="_Toc40193939"/>
      <w:r>
        <w:lastRenderedPageBreak/>
        <w:t>Record of Changes</w:t>
      </w:r>
      <w:bookmarkEnd w:id="5"/>
    </w:p>
    <w:p w14:paraId="378FF86B" w14:textId="0835C4E7" w:rsidR="00CA2F51" w:rsidRDefault="00CA2F51" w:rsidP="00CA2F51">
      <w:pPr>
        <w:pStyle w:val="Caption"/>
        <w:keepNext/>
        <w:spacing w:after="120"/>
        <w:jc w:val="center"/>
      </w:pPr>
      <w:r>
        <w:t xml:space="preserve">Table </w:t>
      </w:r>
      <w:r>
        <w:fldChar w:fldCharType="begin"/>
      </w:r>
      <w:r>
        <w:instrText>SEQ Table \* ARABIC</w:instrText>
      </w:r>
      <w:r>
        <w:fldChar w:fldCharType="separate"/>
      </w:r>
      <w:r w:rsidR="0023393A">
        <w:rPr>
          <w:noProof/>
        </w:rPr>
        <w:t>2</w:t>
      </w:r>
      <w:r>
        <w:fldChar w:fldCharType="end"/>
      </w:r>
      <w:r>
        <w:t>: Record of Changes</w:t>
      </w:r>
    </w:p>
    <w:tbl>
      <w:tblPr>
        <w:tblStyle w:val="TableGrid"/>
        <w:tblW w:w="0" w:type="auto"/>
        <w:tblBorders>
          <w:top w:val="single" w:sz="4" w:space="0" w:color="878181"/>
          <w:left w:val="single" w:sz="4" w:space="0" w:color="878181"/>
          <w:bottom w:val="single" w:sz="4" w:space="0" w:color="878181"/>
          <w:right w:val="single" w:sz="4" w:space="0" w:color="878181"/>
          <w:insideH w:val="single" w:sz="4" w:space="0" w:color="878181"/>
          <w:insideV w:val="single" w:sz="4" w:space="0" w:color="878181"/>
        </w:tblBorders>
        <w:tblLook w:val="04A0" w:firstRow="1" w:lastRow="0" w:firstColumn="1" w:lastColumn="0" w:noHBand="0" w:noVBand="1"/>
      </w:tblPr>
      <w:tblGrid>
        <w:gridCol w:w="1870"/>
        <w:gridCol w:w="1870"/>
        <w:gridCol w:w="1870"/>
        <w:gridCol w:w="1870"/>
        <w:gridCol w:w="1870"/>
      </w:tblGrid>
      <w:tr w:rsidR="00664C99" w:rsidRPr="00B03AF8" w14:paraId="2F822108" w14:textId="77777777" w:rsidTr="00B03AF8">
        <w:trPr>
          <w:trHeight w:val="224"/>
        </w:trPr>
        <w:tc>
          <w:tcPr>
            <w:tcW w:w="1870" w:type="dxa"/>
            <w:shd w:val="clear" w:color="auto" w:fill="006699"/>
            <w:vAlign w:val="center"/>
          </w:tcPr>
          <w:p w14:paraId="3B58FA8D" w14:textId="1C1FBF2F" w:rsidR="00664C99" w:rsidRPr="00FB0A90" w:rsidRDefault="005C3961" w:rsidP="005C3961">
            <w:pPr>
              <w:pStyle w:val="NormalBody"/>
              <w:spacing w:after="0"/>
              <w:jc w:val="center"/>
              <w:rPr>
                <w:b/>
                <w:bCs/>
                <w:color w:val="FFFFFF" w:themeColor="background1"/>
                <w:sz w:val="20"/>
                <w:szCs w:val="20"/>
              </w:rPr>
            </w:pPr>
            <w:r w:rsidRPr="00FB0A90">
              <w:rPr>
                <w:b/>
                <w:bCs/>
                <w:color w:val="FFFFFF" w:themeColor="background1"/>
                <w:sz w:val="20"/>
                <w:szCs w:val="20"/>
              </w:rPr>
              <w:t>Change Number</w:t>
            </w:r>
          </w:p>
        </w:tc>
        <w:tc>
          <w:tcPr>
            <w:tcW w:w="1870" w:type="dxa"/>
            <w:shd w:val="clear" w:color="auto" w:fill="006699"/>
            <w:vAlign w:val="center"/>
          </w:tcPr>
          <w:p w14:paraId="5F90D4A1" w14:textId="6097730C" w:rsidR="00664C99" w:rsidRPr="00FB0A90" w:rsidRDefault="005C3961" w:rsidP="005C3961">
            <w:pPr>
              <w:pStyle w:val="NormalBody"/>
              <w:spacing w:after="0"/>
              <w:jc w:val="center"/>
              <w:rPr>
                <w:b/>
                <w:bCs/>
                <w:color w:val="FFFFFF" w:themeColor="background1"/>
                <w:sz w:val="20"/>
                <w:szCs w:val="20"/>
              </w:rPr>
            </w:pPr>
            <w:r w:rsidRPr="00FB0A90">
              <w:rPr>
                <w:b/>
                <w:bCs/>
                <w:color w:val="FFFFFF" w:themeColor="background1"/>
                <w:sz w:val="20"/>
                <w:szCs w:val="20"/>
              </w:rPr>
              <w:t>Section</w:t>
            </w:r>
          </w:p>
        </w:tc>
        <w:tc>
          <w:tcPr>
            <w:tcW w:w="1870" w:type="dxa"/>
            <w:shd w:val="clear" w:color="auto" w:fill="006699"/>
            <w:vAlign w:val="center"/>
          </w:tcPr>
          <w:p w14:paraId="523A036C" w14:textId="23D5F4BD" w:rsidR="00664C99" w:rsidRPr="00FB0A90" w:rsidRDefault="005C3961" w:rsidP="005C3961">
            <w:pPr>
              <w:pStyle w:val="NormalBody"/>
              <w:spacing w:after="0"/>
              <w:jc w:val="center"/>
              <w:rPr>
                <w:b/>
                <w:bCs/>
                <w:color w:val="FFFFFF" w:themeColor="background1"/>
                <w:sz w:val="20"/>
                <w:szCs w:val="20"/>
              </w:rPr>
            </w:pPr>
            <w:r w:rsidRPr="00FB0A90">
              <w:rPr>
                <w:b/>
                <w:bCs/>
                <w:color w:val="FFFFFF" w:themeColor="background1"/>
                <w:sz w:val="20"/>
                <w:szCs w:val="20"/>
              </w:rPr>
              <w:t>Date of Change</w:t>
            </w:r>
          </w:p>
        </w:tc>
        <w:tc>
          <w:tcPr>
            <w:tcW w:w="1870" w:type="dxa"/>
            <w:shd w:val="clear" w:color="auto" w:fill="006699"/>
            <w:vAlign w:val="center"/>
          </w:tcPr>
          <w:p w14:paraId="16A22565" w14:textId="2F267310" w:rsidR="00664C99" w:rsidRPr="00FB0A90" w:rsidRDefault="005C3961" w:rsidP="005C3961">
            <w:pPr>
              <w:pStyle w:val="NormalBody"/>
              <w:spacing w:after="0"/>
              <w:jc w:val="center"/>
              <w:rPr>
                <w:b/>
                <w:bCs/>
                <w:color w:val="FFFFFF" w:themeColor="background1"/>
                <w:sz w:val="20"/>
                <w:szCs w:val="20"/>
              </w:rPr>
            </w:pPr>
            <w:r w:rsidRPr="00FB0A90">
              <w:rPr>
                <w:b/>
                <w:bCs/>
                <w:color w:val="FFFFFF" w:themeColor="background1"/>
                <w:sz w:val="20"/>
                <w:szCs w:val="20"/>
              </w:rPr>
              <w:t>Individual Making Change</w:t>
            </w:r>
          </w:p>
        </w:tc>
        <w:tc>
          <w:tcPr>
            <w:tcW w:w="1870" w:type="dxa"/>
            <w:shd w:val="clear" w:color="auto" w:fill="006699"/>
            <w:vAlign w:val="center"/>
          </w:tcPr>
          <w:p w14:paraId="65816164" w14:textId="099015EE" w:rsidR="00664C99" w:rsidRPr="00FB0A90" w:rsidRDefault="005C3961" w:rsidP="005C3961">
            <w:pPr>
              <w:pStyle w:val="NormalBody"/>
              <w:spacing w:after="0"/>
              <w:jc w:val="center"/>
              <w:rPr>
                <w:b/>
                <w:bCs/>
                <w:color w:val="FFFFFF" w:themeColor="background1"/>
                <w:sz w:val="20"/>
                <w:szCs w:val="20"/>
              </w:rPr>
            </w:pPr>
            <w:r w:rsidRPr="00FB0A90">
              <w:rPr>
                <w:b/>
                <w:bCs/>
                <w:color w:val="FFFFFF" w:themeColor="background1"/>
                <w:sz w:val="20"/>
                <w:szCs w:val="20"/>
              </w:rPr>
              <w:t>Description of Change</w:t>
            </w:r>
          </w:p>
        </w:tc>
      </w:tr>
      <w:tr w:rsidR="00664C99" w:rsidRPr="00B03AF8" w14:paraId="2C7B9474" w14:textId="77777777" w:rsidTr="005C3961">
        <w:tc>
          <w:tcPr>
            <w:tcW w:w="1870" w:type="dxa"/>
            <w:vAlign w:val="center"/>
          </w:tcPr>
          <w:p w14:paraId="2E39F25E" w14:textId="77777777" w:rsidR="00664C99" w:rsidRPr="00FB0A90" w:rsidRDefault="00664C99" w:rsidP="005C3961">
            <w:pPr>
              <w:pStyle w:val="NormalBody"/>
              <w:spacing w:after="0"/>
              <w:rPr>
                <w:sz w:val="20"/>
                <w:szCs w:val="20"/>
              </w:rPr>
            </w:pPr>
          </w:p>
        </w:tc>
        <w:tc>
          <w:tcPr>
            <w:tcW w:w="1870" w:type="dxa"/>
            <w:vAlign w:val="center"/>
          </w:tcPr>
          <w:p w14:paraId="0013DE6A" w14:textId="77777777" w:rsidR="00664C99" w:rsidRPr="00FB0A90" w:rsidRDefault="00664C99" w:rsidP="005C3961">
            <w:pPr>
              <w:pStyle w:val="NormalBody"/>
              <w:spacing w:after="0"/>
              <w:rPr>
                <w:sz w:val="20"/>
                <w:szCs w:val="20"/>
              </w:rPr>
            </w:pPr>
          </w:p>
        </w:tc>
        <w:tc>
          <w:tcPr>
            <w:tcW w:w="1870" w:type="dxa"/>
            <w:vAlign w:val="center"/>
          </w:tcPr>
          <w:p w14:paraId="154828F4" w14:textId="77777777" w:rsidR="00664C99" w:rsidRPr="00FB0A90" w:rsidRDefault="00664C99" w:rsidP="005C3961">
            <w:pPr>
              <w:pStyle w:val="NormalBody"/>
              <w:spacing w:after="0"/>
              <w:rPr>
                <w:sz w:val="20"/>
                <w:szCs w:val="20"/>
              </w:rPr>
            </w:pPr>
          </w:p>
        </w:tc>
        <w:tc>
          <w:tcPr>
            <w:tcW w:w="1870" w:type="dxa"/>
            <w:vAlign w:val="center"/>
          </w:tcPr>
          <w:p w14:paraId="0C57E513" w14:textId="77777777" w:rsidR="00664C99" w:rsidRPr="00FB0A90" w:rsidRDefault="00664C99" w:rsidP="005C3961">
            <w:pPr>
              <w:pStyle w:val="NormalBody"/>
              <w:spacing w:after="0"/>
              <w:rPr>
                <w:sz w:val="20"/>
                <w:szCs w:val="20"/>
              </w:rPr>
            </w:pPr>
          </w:p>
        </w:tc>
        <w:tc>
          <w:tcPr>
            <w:tcW w:w="1870" w:type="dxa"/>
            <w:vAlign w:val="center"/>
          </w:tcPr>
          <w:p w14:paraId="22FBAF2A" w14:textId="77777777" w:rsidR="00664C99" w:rsidRPr="00FB0A90" w:rsidRDefault="00664C99" w:rsidP="005C3961">
            <w:pPr>
              <w:pStyle w:val="NormalBody"/>
              <w:spacing w:after="0"/>
              <w:rPr>
                <w:sz w:val="20"/>
                <w:szCs w:val="20"/>
              </w:rPr>
            </w:pPr>
          </w:p>
        </w:tc>
      </w:tr>
      <w:tr w:rsidR="00664C99" w:rsidRPr="00B03AF8" w14:paraId="0E4190F0" w14:textId="77777777" w:rsidTr="005C3961">
        <w:tc>
          <w:tcPr>
            <w:tcW w:w="1870" w:type="dxa"/>
            <w:vAlign w:val="center"/>
          </w:tcPr>
          <w:p w14:paraId="395A4663" w14:textId="77777777" w:rsidR="00664C99" w:rsidRPr="00FB0A90" w:rsidRDefault="00664C99" w:rsidP="005C3961">
            <w:pPr>
              <w:pStyle w:val="NormalBody"/>
              <w:spacing w:after="0"/>
              <w:rPr>
                <w:sz w:val="20"/>
                <w:szCs w:val="20"/>
              </w:rPr>
            </w:pPr>
          </w:p>
        </w:tc>
        <w:tc>
          <w:tcPr>
            <w:tcW w:w="1870" w:type="dxa"/>
            <w:vAlign w:val="center"/>
          </w:tcPr>
          <w:p w14:paraId="574B06A6" w14:textId="77777777" w:rsidR="00664C99" w:rsidRPr="00FB0A90" w:rsidRDefault="00664C99" w:rsidP="005C3961">
            <w:pPr>
              <w:pStyle w:val="NormalBody"/>
              <w:spacing w:after="0"/>
              <w:rPr>
                <w:sz w:val="20"/>
                <w:szCs w:val="20"/>
              </w:rPr>
            </w:pPr>
          </w:p>
        </w:tc>
        <w:tc>
          <w:tcPr>
            <w:tcW w:w="1870" w:type="dxa"/>
            <w:vAlign w:val="center"/>
          </w:tcPr>
          <w:p w14:paraId="744B0177" w14:textId="77777777" w:rsidR="00664C99" w:rsidRPr="00FB0A90" w:rsidRDefault="00664C99" w:rsidP="005C3961">
            <w:pPr>
              <w:pStyle w:val="NormalBody"/>
              <w:spacing w:after="0"/>
              <w:rPr>
                <w:sz w:val="20"/>
                <w:szCs w:val="20"/>
              </w:rPr>
            </w:pPr>
          </w:p>
        </w:tc>
        <w:tc>
          <w:tcPr>
            <w:tcW w:w="1870" w:type="dxa"/>
            <w:vAlign w:val="center"/>
          </w:tcPr>
          <w:p w14:paraId="7C843966" w14:textId="77777777" w:rsidR="00664C99" w:rsidRPr="00FB0A90" w:rsidRDefault="00664C99" w:rsidP="005C3961">
            <w:pPr>
              <w:pStyle w:val="NormalBody"/>
              <w:spacing w:after="0"/>
              <w:rPr>
                <w:sz w:val="20"/>
                <w:szCs w:val="20"/>
              </w:rPr>
            </w:pPr>
          </w:p>
        </w:tc>
        <w:tc>
          <w:tcPr>
            <w:tcW w:w="1870" w:type="dxa"/>
            <w:vAlign w:val="center"/>
          </w:tcPr>
          <w:p w14:paraId="779AF1F7" w14:textId="77777777" w:rsidR="00664C99" w:rsidRPr="00FB0A90" w:rsidRDefault="00664C99" w:rsidP="005C3961">
            <w:pPr>
              <w:pStyle w:val="NormalBody"/>
              <w:spacing w:after="0"/>
              <w:rPr>
                <w:sz w:val="20"/>
                <w:szCs w:val="20"/>
              </w:rPr>
            </w:pPr>
          </w:p>
        </w:tc>
      </w:tr>
      <w:tr w:rsidR="00664C99" w:rsidRPr="00B03AF8" w14:paraId="72B2F5AD" w14:textId="77777777" w:rsidTr="005C3961">
        <w:tc>
          <w:tcPr>
            <w:tcW w:w="1870" w:type="dxa"/>
            <w:vAlign w:val="center"/>
          </w:tcPr>
          <w:p w14:paraId="6127D0C7" w14:textId="77777777" w:rsidR="00664C99" w:rsidRPr="00FB0A90" w:rsidRDefault="00664C99" w:rsidP="005C3961">
            <w:pPr>
              <w:pStyle w:val="NormalBody"/>
              <w:spacing w:after="0"/>
              <w:rPr>
                <w:sz w:val="20"/>
                <w:szCs w:val="20"/>
              </w:rPr>
            </w:pPr>
          </w:p>
        </w:tc>
        <w:tc>
          <w:tcPr>
            <w:tcW w:w="1870" w:type="dxa"/>
            <w:vAlign w:val="center"/>
          </w:tcPr>
          <w:p w14:paraId="4F813F95" w14:textId="77777777" w:rsidR="00664C99" w:rsidRPr="00FB0A90" w:rsidRDefault="00664C99" w:rsidP="005C3961">
            <w:pPr>
              <w:pStyle w:val="NormalBody"/>
              <w:spacing w:after="0"/>
              <w:rPr>
                <w:sz w:val="20"/>
                <w:szCs w:val="20"/>
              </w:rPr>
            </w:pPr>
          </w:p>
        </w:tc>
        <w:tc>
          <w:tcPr>
            <w:tcW w:w="1870" w:type="dxa"/>
            <w:vAlign w:val="center"/>
          </w:tcPr>
          <w:p w14:paraId="2C710714" w14:textId="77777777" w:rsidR="00664C99" w:rsidRPr="00FB0A90" w:rsidRDefault="00664C99" w:rsidP="005C3961">
            <w:pPr>
              <w:pStyle w:val="NormalBody"/>
              <w:spacing w:after="0"/>
              <w:rPr>
                <w:sz w:val="20"/>
                <w:szCs w:val="20"/>
              </w:rPr>
            </w:pPr>
          </w:p>
        </w:tc>
        <w:tc>
          <w:tcPr>
            <w:tcW w:w="1870" w:type="dxa"/>
            <w:vAlign w:val="center"/>
          </w:tcPr>
          <w:p w14:paraId="07295CD7" w14:textId="77777777" w:rsidR="00664C99" w:rsidRPr="00FB0A90" w:rsidRDefault="00664C99" w:rsidP="005C3961">
            <w:pPr>
              <w:pStyle w:val="NormalBody"/>
              <w:spacing w:after="0"/>
              <w:rPr>
                <w:sz w:val="20"/>
                <w:szCs w:val="20"/>
              </w:rPr>
            </w:pPr>
          </w:p>
        </w:tc>
        <w:tc>
          <w:tcPr>
            <w:tcW w:w="1870" w:type="dxa"/>
            <w:vAlign w:val="center"/>
          </w:tcPr>
          <w:p w14:paraId="58DB5E06" w14:textId="77777777" w:rsidR="00664C99" w:rsidRPr="00FB0A90" w:rsidRDefault="00664C99" w:rsidP="005C3961">
            <w:pPr>
              <w:pStyle w:val="NormalBody"/>
              <w:spacing w:after="0"/>
              <w:rPr>
                <w:sz w:val="20"/>
                <w:szCs w:val="20"/>
              </w:rPr>
            </w:pPr>
          </w:p>
        </w:tc>
      </w:tr>
      <w:tr w:rsidR="00664C99" w:rsidRPr="00B03AF8" w14:paraId="13C7AF07" w14:textId="77777777" w:rsidTr="005C3961">
        <w:tc>
          <w:tcPr>
            <w:tcW w:w="1870" w:type="dxa"/>
            <w:vAlign w:val="center"/>
          </w:tcPr>
          <w:p w14:paraId="4427350B" w14:textId="77777777" w:rsidR="00664C99" w:rsidRPr="00FB0A90" w:rsidRDefault="00664C99" w:rsidP="005C3961">
            <w:pPr>
              <w:pStyle w:val="NormalBody"/>
              <w:spacing w:after="0"/>
              <w:rPr>
                <w:sz w:val="20"/>
                <w:szCs w:val="20"/>
              </w:rPr>
            </w:pPr>
          </w:p>
        </w:tc>
        <w:tc>
          <w:tcPr>
            <w:tcW w:w="1870" w:type="dxa"/>
            <w:vAlign w:val="center"/>
          </w:tcPr>
          <w:p w14:paraId="2F2AC5A2" w14:textId="77777777" w:rsidR="00664C99" w:rsidRPr="00FB0A90" w:rsidRDefault="00664C99" w:rsidP="005C3961">
            <w:pPr>
              <w:pStyle w:val="NormalBody"/>
              <w:spacing w:after="0"/>
              <w:rPr>
                <w:sz w:val="20"/>
                <w:szCs w:val="20"/>
              </w:rPr>
            </w:pPr>
          </w:p>
        </w:tc>
        <w:tc>
          <w:tcPr>
            <w:tcW w:w="1870" w:type="dxa"/>
            <w:vAlign w:val="center"/>
          </w:tcPr>
          <w:p w14:paraId="16EC9B24" w14:textId="77777777" w:rsidR="00664C99" w:rsidRPr="00FB0A90" w:rsidRDefault="00664C99" w:rsidP="005C3961">
            <w:pPr>
              <w:pStyle w:val="NormalBody"/>
              <w:spacing w:after="0"/>
              <w:rPr>
                <w:sz w:val="20"/>
                <w:szCs w:val="20"/>
              </w:rPr>
            </w:pPr>
          </w:p>
        </w:tc>
        <w:tc>
          <w:tcPr>
            <w:tcW w:w="1870" w:type="dxa"/>
            <w:vAlign w:val="center"/>
          </w:tcPr>
          <w:p w14:paraId="0E086BE7" w14:textId="77777777" w:rsidR="00664C99" w:rsidRPr="00FB0A90" w:rsidRDefault="00664C99" w:rsidP="005C3961">
            <w:pPr>
              <w:pStyle w:val="NormalBody"/>
              <w:spacing w:after="0"/>
              <w:rPr>
                <w:sz w:val="20"/>
                <w:szCs w:val="20"/>
              </w:rPr>
            </w:pPr>
          </w:p>
        </w:tc>
        <w:tc>
          <w:tcPr>
            <w:tcW w:w="1870" w:type="dxa"/>
            <w:vAlign w:val="center"/>
          </w:tcPr>
          <w:p w14:paraId="74203CC1" w14:textId="77777777" w:rsidR="00664C99" w:rsidRPr="00FB0A90" w:rsidRDefault="00664C99" w:rsidP="005C3961">
            <w:pPr>
              <w:pStyle w:val="NormalBody"/>
              <w:spacing w:after="0"/>
              <w:rPr>
                <w:sz w:val="20"/>
                <w:szCs w:val="20"/>
              </w:rPr>
            </w:pPr>
          </w:p>
        </w:tc>
      </w:tr>
      <w:tr w:rsidR="00664C99" w:rsidRPr="00B03AF8" w14:paraId="1711BFA1" w14:textId="77777777" w:rsidTr="005C3961">
        <w:tc>
          <w:tcPr>
            <w:tcW w:w="1870" w:type="dxa"/>
            <w:vAlign w:val="center"/>
          </w:tcPr>
          <w:p w14:paraId="26E651B8" w14:textId="77777777" w:rsidR="00664C99" w:rsidRPr="00FB0A90" w:rsidRDefault="00664C99" w:rsidP="005C3961">
            <w:pPr>
              <w:pStyle w:val="NormalBody"/>
              <w:spacing w:after="0"/>
              <w:rPr>
                <w:sz w:val="20"/>
                <w:szCs w:val="20"/>
              </w:rPr>
            </w:pPr>
          </w:p>
        </w:tc>
        <w:tc>
          <w:tcPr>
            <w:tcW w:w="1870" w:type="dxa"/>
            <w:vAlign w:val="center"/>
          </w:tcPr>
          <w:p w14:paraId="6CD9BB42" w14:textId="77777777" w:rsidR="00664C99" w:rsidRPr="00FB0A90" w:rsidRDefault="00664C99" w:rsidP="005C3961">
            <w:pPr>
              <w:pStyle w:val="NormalBody"/>
              <w:spacing w:after="0"/>
              <w:rPr>
                <w:sz w:val="20"/>
                <w:szCs w:val="20"/>
              </w:rPr>
            </w:pPr>
          </w:p>
        </w:tc>
        <w:tc>
          <w:tcPr>
            <w:tcW w:w="1870" w:type="dxa"/>
            <w:vAlign w:val="center"/>
          </w:tcPr>
          <w:p w14:paraId="77F1D4C0" w14:textId="77777777" w:rsidR="00664C99" w:rsidRPr="00FB0A90" w:rsidRDefault="00664C99" w:rsidP="005C3961">
            <w:pPr>
              <w:pStyle w:val="NormalBody"/>
              <w:spacing w:after="0"/>
              <w:rPr>
                <w:sz w:val="20"/>
                <w:szCs w:val="20"/>
              </w:rPr>
            </w:pPr>
          </w:p>
        </w:tc>
        <w:tc>
          <w:tcPr>
            <w:tcW w:w="1870" w:type="dxa"/>
            <w:vAlign w:val="center"/>
          </w:tcPr>
          <w:p w14:paraId="137BBAAC" w14:textId="77777777" w:rsidR="00664C99" w:rsidRPr="00FB0A90" w:rsidRDefault="00664C99" w:rsidP="005C3961">
            <w:pPr>
              <w:pStyle w:val="NormalBody"/>
              <w:spacing w:after="0"/>
              <w:rPr>
                <w:sz w:val="20"/>
                <w:szCs w:val="20"/>
              </w:rPr>
            </w:pPr>
          </w:p>
        </w:tc>
        <w:tc>
          <w:tcPr>
            <w:tcW w:w="1870" w:type="dxa"/>
            <w:vAlign w:val="center"/>
          </w:tcPr>
          <w:p w14:paraId="0CB501C6" w14:textId="77777777" w:rsidR="00664C99" w:rsidRPr="00FB0A90" w:rsidRDefault="00664C99" w:rsidP="005C3961">
            <w:pPr>
              <w:pStyle w:val="NormalBody"/>
              <w:spacing w:after="0"/>
              <w:rPr>
                <w:sz w:val="20"/>
                <w:szCs w:val="20"/>
              </w:rPr>
            </w:pPr>
          </w:p>
        </w:tc>
      </w:tr>
      <w:tr w:rsidR="00664C99" w:rsidRPr="00B03AF8" w14:paraId="100220C7" w14:textId="77777777" w:rsidTr="005C3961">
        <w:tc>
          <w:tcPr>
            <w:tcW w:w="1870" w:type="dxa"/>
            <w:vAlign w:val="center"/>
          </w:tcPr>
          <w:p w14:paraId="1BFADE44" w14:textId="77777777" w:rsidR="00664C99" w:rsidRPr="00FB0A90" w:rsidRDefault="00664C99" w:rsidP="005C3961">
            <w:pPr>
              <w:pStyle w:val="NormalBody"/>
              <w:spacing w:after="0"/>
              <w:rPr>
                <w:sz w:val="20"/>
                <w:szCs w:val="20"/>
              </w:rPr>
            </w:pPr>
          </w:p>
        </w:tc>
        <w:tc>
          <w:tcPr>
            <w:tcW w:w="1870" w:type="dxa"/>
            <w:vAlign w:val="center"/>
          </w:tcPr>
          <w:p w14:paraId="022D8C0E" w14:textId="77777777" w:rsidR="00664C99" w:rsidRPr="00FB0A90" w:rsidRDefault="00664C99" w:rsidP="005C3961">
            <w:pPr>
              <w:pStyle w:val="NormalBody"/>
              <w:spacing w:after="0"/>
              <w:rPr>
                <w:sz w:val="20"/>
                <w:szCs w:val="20"/>
              </w:rPr>
            </w:pPr>
          </w:p>
        </w:tc>
        <w:tc>
          <w:tcPr>
            <w:tcW w:w="1870" w:type="dxa"/>
            <w:vAlign w:val="center"/>
          </w:tcPr>
          <w:p w14:paraId="2862B527" w14:textId="77777777" w:rsidR="00664C99" w:rsidRPr="00FB0A90" w:rsidRDefault="00664C99" w:rsidP="005C3961">
            <w:pPr>
              <w:pStyle w:val="NormalBody"/>
              <w:spacing w:after="0"/>
              <w:rPr>
                <w:sz w:val="20"/>
                <w:szCs w:val="20"/>
              </w:rPr>
            </w:pPr>
          </w:p>
        </w:tc>
        <w:tc>
          <w:tcPr>
            <w:tcW w:w="1870" w:type="dxa"/>
            <w:vAlign w:val="center"/>
          </w:tcPr>
          <w:p w14:paraId="6DCC5842" w14:textId="77777777" w:rsidR="00664C99" w:rsidRPr="00FB0A90" w:rsidRDefault="00664C99" w:rsidP="005C3961">
            <w:pPr>
              <w:pStyle w:val="NormalBody"/>
              <w:spacing w:after="0"/>
              <w:rPr>
                <w:sz w:val="20"/>
                <w:szCs w:val="20"/>
              </w:rPr>
            </w:pPr>
          </w:p>
        </w:tc>
        <w:tc>
          <w:tcPr>
            <w:tcW w:w="1870" w:type="dxa"/>
            <w:vAlign w:val="center"/>
          </w:tcPr>
          <w:p w14:paraId="5362CA92" w14:textId="77777777" w:rsidR="00664C99" w:rsidRPr="00FB0A90" w:rsidRDefault="00664C99" w:rsidP="005C3961">
            <w:pPr>
              <w:pStyle w:val="NormalBody"/>
              <w:spacing w:after="0"/>
              <w:rPr>
                <w:sz w:val="20"/>
                <w:szCs w:val="20"/>
              </w:rPr>
            </w:pPr>
          </w:p>
        </w:tc>
      </w:tr>
      <w:tr w:rsidR="00664C99" w:rsidRPr="00B03AF8" w14:paraId="409AB240" w14:textId="77777777" w:rsidTr="005C3961">
        <w:tc>
          <w:tcPr>
            <w:tcW w:w="1870" w:type="dxa"/>
            <w:vAlign w:val="center"/>
          </w:tcPr>
          <w:p w14:paraId="3CB02EB0" w14:textId="77777777" w:rsidR="00664C99" w:rsidRPr="00FB0A90" w:rsidRDefault="00664C99" w:rsidP="005C3961">
            <w:pPr>
              <w:pStyle w:val="NormalBody"/>
              <w:spacing w:after="0"/>
              <w:rPr>
                <w:sz w:val="20"/>
                <w:szCs w:val="20"/>
              </w:rPr>
            </w:pPr>
          </w:p>
        </w:tc>
        <w:tc>
          <w:tcPr>
            <w:tcW w:w="1870" w:type="dxa"/>
            <w:vAlign w:val="center"/>
          </w:tcPr>
          <w:p w14:paraId="4DFBD8D9" w14:textId="77777777" w:rsidR="00664C99" w:rsidRPr="00FB0A90" w:rsidRDefault="00664C99" w:rsidP="005C3961">
            <w:pPr>
              <w:pStyle w:val="NormalBody"/>
              <w:spacing w:after="0"/>
              <w:rPr>
                <w:sz w:val="20"/>
                <w:szCs w:val="20"/>
              </w:rPr>
            </w:pPr>
          </w:p>
        </w:tc>
        <w:tc>
          <w:tcPr>
            <w:tcW w:w="1870" w:type="dxa"/>
            <w:vAlign w:val="center"/>
          </w:tcPr>
          <w:p w14:paraId="51BADE8A" w14:textId="77777777" w:rsidR="00664C99" w:rsidRPr="00FB0A90" w:rsidRDefault="00664C99" w:rsidP="005C3961">
            <w:pPr>
              <w:pStyle w:val="NormalBody"/>
              <w:spacing w:after="0"/>
              <w:rPr>
                <w:sz w:val="20"/>
                <w:szCs w:val="20"/>
              </w:rPr>
            </w:pPr>
          </w:p>
        </w:tc>
        <w:tc>
          <w:tcPr>
            <w:tcW w:w="1870" w:type="dxa"/>
            <w:vAlign w:val="center"/>
          </w:tcPr>
          <w:p w14:paraId="08F82895" w14:textId="77777777" w:rsidR="00664C99" w:rsidRPr="00FB0A90" w:rsidRDefault="00664C99" w:rsidP="005C3961">
            <w:pPr>
              <w:pStyle w:val="NormalBody"/>
              <w:spacing w:after="0"/>
              <w:rPr>
                <w:sz w:val="20"/>
                <w:szCs w:val="20"/>
              </w:rPr>
            </w:pPr>
          </w:p>
        </w:tc>
        <w:tc>
          <w:tcPr>
            <w:tcW w:w="1870" w:type="dxa"/>
            <w:vAlign w:val="center"/>
          </w:tcPr>
          <w:p w14:paraId="33398471" w14:textId="77777777" w:rsidR="00664C99" w:rsidRPr="00FB0A90" w:rsidRDefault="00664C99" w:rsidP="005C3961">
            <w:pPr>
              <w:pStyle w:val="NormalBody"/>
              <w:spacing w:after="0"/>
              <w:rPr>
                <w:sz w:val="20"/>
                <w:szCs w:val="20"/>
              </w:rPr>
            </w:pPr>
          </w:p>
        </w:tc>
      </w:tr>
      <w:tr w:rsidR="00664C99" w:rsidRPr="00B03AF8" w14:paraId="415A2494" w14:textId="77777777" w:rsidTr="005C3961">
        <w:tc>
          <w:tcPr>
            <w:tcW w:w="1870" w:type="dxa"/>
            <w:vAlign w:val="center"/>
          </w:tcPr>
          <w:p w14:paraId="09B51ADE" w14:textId="77777777" w:rsidR="00664C99" w:rsidRPr="00FB0A90" w:rsidRDefault="00664C99" w:rsidP="005C3961">
            <w:pPr>
              <w:pStyle w:val="NormalBody"/>
              <w:spacing w:after="0"/>
              <w:rPr>
                <w:sz w:val="20"/>
                <w:szCs w:val="20"/>
              </w:rPr>
            </w:pPr>
          </w:p>
        </w:tc>
        <w:tc>
          <w:tcPr>
            <w:tcW w:w="1870" w:type="dxa"/>
            <w:vAlign w:val="center"/>
          </w:tcPr>
          <w:p w14:paraId="03D4736B" w14:textId="77777777" w:rsidR="00664C99" w:rsidRPr="00FB0A90" w:rsidRDefault="00664C99" w:rsidP="005C3961">
            <w:pPr>
              <w:pStyle w:val="NormalBody"/>
              <w:spacing w:after="0"/>
              <w:rPr>
                <w:sz w:val="20"/>
                <w:szCs w:val="20"/>
              </w:rPr>
            </w:pPr>
          </w:p>
        </w:tc>
        <w:tc>
          <w:tcPr>
            <w:tcW w:w="1870" w:type="dxa"/>
            <w:vAlign w:val="center"/>
          </w:tcPr>
          <w:p w14:paraId="085C8F44" w14:textId="77777777" w:rsidR="00664C99" w:rsidRPr="00FB0A90" w:rsidRDefault="00664C99" w:rsidP="005C3961">
            <w:pPr>
              <w:pStyle w:val="NormalBody"/>
              <w:spacing w:after="0"/>
              <w:rPr>
                <w:sz w:val="20"/>
                <w:szCs w:val="20"/>
              </w:rPr>
            </w:pPr>
          </w:p>
        </w:tc>
        <w:tc>
          <w:tcPr>
            <w:tcW w:w="1870" w:type="dxa"/>
            <w:vAlign w:val="center"/>
          </w:tcPr>
          <w:p w14:paraId="61F0CA70" w14:textId="77777777" w:rsidR="00664C99" w:rsidRPr="00FB0A90" w:rsidRDefault="00664C99" w:rsidP="005C3961">
            <w:pPr>
              <w:pStyle w:val="NormalBody"/>
              <w:spacing w:after="0"/>
              <w:rPr>
                <w:sz w:val="20"/>
                <w:szCs w:val="20"/>
              </w:rPr>
            </w:pPr>
          </w:p>
        </w:tc>
        <w:tc>
          <w:tcPr>
            <w:tcW w:w="1870" w:type="dxa"/>
            <w:vAlign w:val="center"/>
          </w:tcPr>
          <w:p w14:paraId="6D93275E" w14:textId="77777777" w:rsidR="00664C99" w:rsidRPr="00FB0A90" w:rsidRDefault="00664C99" w:rsidP="005C3961">
            <w:pPr>
              <w:pStyle w:val="NormalBody"/>
              <w:spacing w:after="0"/>
              <w:rPr>
                <w:sz w:val="20"/>
                <w:szCs w:val="20"/>
              </w:rPr>
            </w:pPr>
          </w:p>
        </w:tc>
      </w:tr>
      <w:tr w:rsidR="00664C99" w:rsidRPr="00B03AF8" w14:paraId="37C491A1" w14:textId="77777777" w:rsidTr="005C3961">
        <w:tc>
          <w:tcPr>
            <w:tcW w:w="1870" w:type="dxa"/>
            <w:vAlign w:val="center"/>
          </w:tcPr>
          <w:p w14:paraId="3A3A1D1B" w14:textId="77777777" w:rsidR="00664C99" w:rsidRPr="00FB0A90" w:rsidRDefault="00664C99" w:rsidP="005C3961">
            <w:pPr>
              <w:pStyle w:val="NormalBody"/>
              <w:spacing w:after="0"/>
              <w:rPr>
                <w:sz w:val="20"/>
                <w:szCs w:val="20"/>
              </w:rPr>
            </w:pPr>
          </w:p>
        </w:tc>
        <w:tc>
          <w:tcPr>
            <w:tcW w:w="1870" w:type="dxa"/>
            <w:vAlign w:val="center"/>
          </w:tcPr>
          <w:p w14:paraId="627B5864" w14:textId="77777777" w:rsidR="00664C99" w:rsidRPr="00FB0A90" w:rsidRDefault="00664C99" w:rsidP="005C3961">
            <w:pPr>
              <w:pStyle w:val="NormalBody"/>
              <w:spacing w:after="0"/>
              <w:rPr>
                <w:sz w:val="20"/>
                <w:szCs w:val="20"/>
              </w:rPr>
            </w:pPr>
          </w:p>
        </w:tc>
        <w:tc>
          <w:tcPr>
            <w:tcW w:w="1870" w:type="dxa"/>
            <w:vAlign w:val="center"/>
          </w:tcPr>
          <w:p w14:paraId="30FAEE63" w14:textId="77777777" w:rsidR="00664C99" w:rsidRPr="00FB0A90" w:rsidRDefault="00664C99" w:rsidP="005C3961">
            <w:pPr>
              <w:pStyle w:val="NormalBody"/>
              <w:spacing w:after="0"/>
              <w:rPr>
                <w:sz w:val="20"/>
                <w:szCs w:val="20"/>
              </w:rPr>
            </w:pPr>
          </w:p>
        </w:tc>
        <w:tc>
          <w:tcPr>
            <w:tcW w:w="1870" w:type="dxa"/>
            <w:vAlign w:val="center"/>
          </w:tcPr>
          <w:p w14:paraId="259821AF" w14:textId="77777777" w:rsidR="00664C99" w:rsidRPr="00FB0A90" w:rsidRDefault="00664C99" w:rsidP="005C3961">
            <w:pPr>
              <w:pStyle w:val="NormalBody"/>
              <w:spacing w:after="0"/>
              <w:rPr>
                <w:sz w:val="20"/>
                <w:szCs w:val="20"/>
              </w:rPr>
            </w:pPr>
          </w:p>
        </w:tc>
        <w:tc>
          <w:tcPr>
            <w:tcW w:w="1870" w:type="dxa"/>
            <w:vAlign w:val="center"/>
          </w:tcPr>
          <w:p w14:paraId="5851089F" w14:textId="77777777" w:rsidR="00664C99" w:rsidRPr="00FB0A90" w:rsidRDefault="00664C99" w:rsidP="005C3961">
            <w:pPr>
              <w:pStyle w:val="NormalBody"/>
              <w:spacing w:after="0"/>
              <w:rPr>
                <w:sz w:val="20"/>
                <w:szCs w:val="20"/>
              </w:rPr>
            </w:pPr>
          </w:p>
        </w:tc>
      </w:tr>
      <w:tr w:rsidR="00664C99" w:rsidRPr="00B03AF8" w14:paraId="4D48FC19" w14:textId="77777777" w:rsidTr="005C3961">
        <w:tc>
          <w:tcPr>
            <w:tcW w:w="1870" w:type="dxa"/>
            <w:vAlign w:val="center"/>
          </w:tcPr>
          <w:p w14:paraId="0B13AD7A" w14:textId="77777777" w:rsidR="00664C99" w:rsidRPr="00FB0A90" w:rsidRDefault="00664C99" w:rsidP="005C3961">
            <w:pPr>
              <w:pStyle w:val="NormalBody"/>
              <w:spacing w:after="0"/>
              <w:rPr>
                <w:sz w:val="20"/>
                <w:szCs w:val="20"/>
              </w:rPr>
            </w:pPr>
          </w:p>
        </w:tc>
        <w:tc>
          <w:tcPr>
            <w:tcW w:w="1870" w:type="dxa"/>
            <w:vAlign w:val="center"/>
          </w:tcPr>
          <w:p w14:paraId="0CF2C896" w14:textId="77777777" w:rsidR="00664C99" w:rsidRPr="00FB0A90" w:rsidRDefault="00664C99" w:rsidP="005C3961">
            <w:pPr>
              <w:pStyle w:val="NormalBody"/>
              <w:spacing w:after="0"/>
              <w:rPr>
                <w:sz w:val="20"/>
                <w:szCs w:val="20"/>
              </w:rPr>
            </w:pPr>
          </w:p>
        </w:tc>
        <w:tc>
          <w:tcPr>
            <w:tcW w:w="1870" w:type="dxa"/>
            <w:vAlign w:val="center"/>
          </w:tcPr>
          <w:p w14:paraId="5905DCDC" w14:textId="77777777" w:rsidR="00664C99" w:rsidRPr="00FB0A90" w:rsidRDefault="00664C99" w:rsidP="005C3961">
            <w:pPr>
              <w:pStyle w:val="NormalBody"/>
              <w:spacing w:after="0"/>
              <w:rPr>
                <w:sz w:val="20"/>
                <w:szCs w:val="20"/>
              </w:rPr>
            </w:pPr>
          </w:p>
        </w:tc>
        <w:tc>
          <w:tcPr>
            <w:tcW w:w="1870" w:type="dxa"/>
            <w:vAlign w:val="center"/>
          </w:tcPr>
          <w:p w14:paraId="50F6D0DE" w14:textId="77777777" w:rsidR="00664C99" w:rsidRPr="00FB0A90" w:rsidRDefault="00664C99" w:rsidP="005C3961">
            <w:pPr>
              <w:pStyle w:val="NormalBody"/>
              <w:spacing w:after="0"/>
              <w:rPr>
                <w:sz w:val="20"/>
                <w:szCs w:val="20"/>
              </w:rPr>
            </w:pPr>
          </w:p>
        </w:tc>
        <w:tc>
          <w:tcPr>
            <w:tcW w:w="1870" w:type="dxa"/>
            <w:vAlign w:val="center"/>
          </w:tcPr>
          <w:p w14:paraId="27B7B289" w14:textId="77777777" w:rsidR="00664C99" w:rsidRPr="00FB0A90" w:rsidRDefault="00664C99" w:rsidP="005C3961">
            <w:pPr>
              <w:pStyle w:val="NormalBody"/>
              <w:spacing w:after="0"/>
              <w:rPr>
                <w:sz w:val="20"/>
                <w:szCs w:val="20"/>
              </w:rPr>
            </w:pPr>
          </w:p>
        </w:tc>
      </w:tr>
      <w:tr w:rsidR="00664C99" w:rsidRPr="00B03AF8" w14:paraId="51EEF466" w14:textId="77777777" w:rsidTr="005C3961">
        <w:tc>
          <w:tcPr>
            <w:tcW w:w="1870" w:type="dxa"/>
            <w:vAlign w:val="center"/>
          </w:tcPr>
          <w:p w14:paraId="03FC2C1E" w14:textId="77777777" w:rsidR="00664C99" w:rsidRPr="00FB0A90" w:rsidRDefault="00664C99" w:rsidP="005C3961">
            <w:pPr>
              <w:pStyle w:val="NormalBody"/>
              <w:spacing w:after="0"/>
              <w:rPr>
                <w:sz w:val="20"/>
                <w:szCs w:val="20"/>
              </w:rPr>
            </w:pPr>
          </w:p>
        </w:tc>
        <w:tc>
          <w:tcPr>
            <w:tcW w:w="1870" w:type="dxa"/>
            <w:vAlign w:val="center"/>
          </w:tcPr>
          <w:p w14:paraId="7C3536FD" w14:textId="77777777" w:rsidR="00664C99" w:rsidRPr="00FB0A90" w:rsidRDefault="00664C99" w:rsidP="005C3961">
            <w:pPr>
              <w:pStyle w:val="NormalBody"/>
              <w:spacing w:after="0"/>
              <w:rPr>
                <w:sz w:val="20"/>
                <w:szCs w:val="20"/>
              </w:rPr>
            </w:pPr>
          </w:p>
        </w:tc>
        <w:tc>
          <w:tcPr>
            <w:tcW w:w="1870" w:type="dxa"/>
            <w:vAlign w:val="center"/>
          </w:tcPr>
          <w:p w14:paraId="208B7BAD" w14:textId="77777777" w:rsidR="00664C99" w:rsidRPr="00FB0A90" w:rsidRDefault="00664C99" w:rsidP="005C3961">
            <w:pPr>
              <w:pStyle w:val="NormalBody"/>
              <w:spacing w:after="0"/>
              <w:rPr>
                <w:sz w:val="20"/>
                <w:szCs w:val="20"/>
              </w:rPr>
            </w:pPr>
          </w:p>
        </w:tc>
        <w:tc>
          <w:tcPr>
            <w:tcW w:w="1870" w:type="dxa"/>
            <w:vAlign w:val="center"/>
          </w:tcPr>
          <w:p w14:paraId="221467C1" w14:textId="77777777" w:rsidR="00664C99" w:rsidRPr="00FB0A90" w:rsidRDefault="00664C99" w:rsidP="005C3961">
            <w:pPr>
              <w:pStyle w:val="NormalBody"/>
              <w:spacing w:after="0"/>
              <w:rPr>
                <w:sz w:val="20"/>
                <w:szCs w:val="20"/>
              </w:rPr>
            </w:pPr>
          </w:p>
        </w:tc>
        <w:tc>
          <w:tcPr>
            <w:tcW w:w="1870" w:type="dxa"/>
            <w:vAlign w:val="center"/>
          </w:tcPr>
          <w:p w14:paraId="03DD0AAB" w14:textId="77777777" w:rsidR="00664C99" w:rsidRPr="00FB0A90" w:rsidRDefault="00664C99" w:rsidP="005C3961">
            <w:pPr>
              <w:pStyle w:val="NormalBody"/>
              <w:spacing w:after="0"/>
              <w:rPr>
                <w:sz w:val="20"/>
                <w:szCs w:val="20"/>
              </w:rPr>
            </w:pPr>
          </w:p>
        </w:tc>
      </w:tr>
    </w:tbl>
    <w:p w14:paraId="75A8DC75" w14:textId="4FBB5B48" w:rsidR="00020409" w:rsidRDefault="00020409" w:rsidP="00913BB1">
      <w:pPr>
        <w:pStyle w:val="NormalBody"/>
        <w:spacing w:after="0"/>
      </w:pP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A47365" w:rsidRPr="005A01E2" w14:paraId="3E1E4B5A" w14:textId="77777777" w:rsidTr="009864A2">
        <w:tc>
          <w:tcPr>
            <w:tcW w:w="1236" w:type="dxa"/>
            <w:vAlign w:val="center"/>
          </w:tcPr>
          <w:p w14:paraId="497436A2" w14:textId="77777777" w:rsidR="00A47365" w:rsidRPr="005A01E2" w:rsidRDefault="00A47365" w:rsidP="009864A2">
            <w:pPr>
              <w:pStyle w:val="NormalBody"/>
              <w:jc w:val="center"/>
              <w:rPr>
                <w:sz w:val="20"/>
                <w:szCs w:val="20"/>
              </w:rPr>
            </w:pPr>
            <w:r>
              <w:rPr>
                <w:noProof/>
              </w:rPr>
              <w:drawing>
                <wp:inline distT="0" distB="0" distL="0" distR="0" wp14:anchorId="2B3D831B" wp14:editId="24544B20">
                  <wp:extent cx="638175" cy="631162"/>
                  <wp:effectExtent l="0" t="0" r="0" b="0"/>
                  <wp:docPr id="52" name="Graphic 11" descr="Icon of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20">
                            <a:extLst>
                              <a:ext uri="{28A0092B-C50C-407E-A947-70E740481C1C}">
                                <a14:useLocalDpi xmlns:a14="http://schemas.microsoft.com/office/drawing/2010/main" val="0"/>
                              </a:ext>
                            </a:extLst>
                          </a:blip>
                          <a:stretch>
                            <a:fillRect/>
                          </a:stretch>
                        </pic:blipFill>
                        <pic:spPr>
                          <a:xfrm>
                            <a:off x="0" y="0"/>
                            <a:ext cx="638175" cy="631162"/>
                          </a:xfrm>
                          <a:prstGeom prst="rect">
                            <a:avLst/>
                          </a:prstGeom>
                        </pic:spPr>
                      </pic:pic>
                    </a:graphicData>
                  </a:graphic>
                </wp:inline>
              </w:drawing>
            </w:r>
          </w:p>
        </w:tc>
        <w:tc>
          <w:tcPr>
            <w:tcW w:w="8124" w:type="dxa"/>
            <w:vAlign w:val="center"/>
          </w:tcPr>
          <w:p w14:paraId="0A60C97C" w14:textId="60C8E770" w:rsidR="00A47365" w:rsidRPr="005A01E2" w:rsidRDefault="00A47365" w:rsidP="009864A2">
            <w:pPr>
              <w:pStyle w:val="Break"/>
              <w:ind w:left="2" w:right="-19"/>
              <w:rPr>
                <w:sz w:val="20"/>
                <w:szCs w:val="20"/>
              </w:rPr>
            </w:pPr>
            <w:r>
              <w:rPr>
                <w:sz w:val="20"/>
                <w:szCs w:val="20"/>
              </w:rPr>
              <w:t>Best Practic</w:t>
            </w:r>
            <w:r w:rsidRPr="005A01E2">
              <w:rPr>
                <w:sz w:val="20"/>
                <w:szCs w:val="20"/>
              </w:rPr>
              <w:t xml:space="preserve">e: </w:t>
            </w:r>
            <w:r>
              <w:rPr>
                <w:b w:val="0"/>
                <w:bCs/>
                <w:sz w:val="20"/>
                <w:szCs w:val="20"/>
              </w:rPr>
              <w:t xml:space="preserve">Tracking all changes to the plan will help ensure that all individuals implementing or referencing the plan are using the most current version and fully understand where updates have been made since previous iterations. </w:t>
            </w:r>
          </w:p>
        </w:tc>
      </w:tr>
    </w:tbl>
    <w:p w14:paraId="61A9BBC3" w14:textId="47951A2E" w:rsidR="00020409" w:rsidRDefault="00020409" w:rsidP="00020409">
      <w:pPr>
        <w:pStyle w:val="NormalBody"/>
      </w:pPr>
    </w:p>
    <w:p w14:paraId="3E1A3798" w14:textId="0ED396BE" w:rsidR="00020409" w:rsidRDefault="00020409" w:rsidP="00020409">
      <w:pPr>
        <w:pStyle w:val="NormalBody"/>
      </w:pPr>
    </w:p>
    <w:p w14:paraId="664AA64D" w14:textId="015E4C44" w:rsidR="00020409" w:rsidRDefault="00854138" w:rsidP="00854138">
      <w:pPr>
        <w:pStyle w:val="NormalBody"/>
        <w:tabs>
          <w:tab w:val="left" w:pos="7324"/>
        </w:tabs>
      </w:pPr>
      <w:r>
        <w:tab/>
      </w:r>
    </w:p>
    <w:p w14:paraId="5C6DC17F" w14:textId="79A504BE" w:rsidR="00020409" w:rsidRDefault="00020409" w:rsidP="00020409">
      <w:pPr>
        <w:pStyle w:val="NormalBody"/>
      </w:pPr>
    </w:p>
    <w:p w14:paraId="4AB3E489" w14:textId="72532AD1" w:rsidR="00020409" w:rsidRDefault="00020409" w:rsidP="00020409">
      <w:pPr>
        <w:pStyle w:val="NormalBody"/>
      </w:pPr>
    </w:p>
    <w:p w14:paraId="7B9E85F7" w14:textId="0B864042" w:rsidR="00020409" w:rsidRDefault="00020409" w:rsidP="00020409">
      <w:pPr>
        <w:pStyle w:val="NormalBody"/>
      </w:pPr>
    </w:p>
    <w:p w14:paraId="385BCA44" w14:textId="346B6593" w:rsidR="00020409" w:rsidRDefault="00020409" w:rsidP="00020409">
      <w:pPr>
        <w:pStyle w:val="NormalBody"/>
      </w:pPr>
    </w:p>
    <w:p w14:paraId="17248E33" w14:textId="77777777" w:rsidR="00020409" w:rsidRDefault="00020409" w:rsidP="00020409">
      <w:pPr>
        <w:pStyle w:val="NormalBody"/>
      </w:pPr>
    </w:p>
    <w:p w14:paraId="2A90369C" w14:textId="77777777" w:rsidR="00020409" w:rsidRDefault="00020409" w:rsidP="00020409">
      <w:pPr>
        <w:pStyle w:val="NormalBody"/>
      </w:pPr>
    </w:p>
    <w:p w14:paraId="63D48BA4" w14:textId="6A1E6186" w:rsidR="00020409" w:rsidRDefault="00020409" w:rsidP="009B5E56">
      <w:pPr>
        <w:pStyle w:val="Heading1"/>
        <w:sectPr w:rsidR="00020409" w:rsidSect="00CA21B3">
          <w:footerReference w:type="default" r:id="rId23"/>
          <w:pgSz w:w="12240" w:h="15840"/>
          <w:pgMar w:top="1152" w:right="1440" w:bottom="1440" w:left="1440" w:header="288" w:footer="0" w:gutter="0"/>
          <w:pgNumType w:fmt="lowerRoman"/>
          <w:cols w:space="720"/>
          <w:docGrid w:linePitch="382"/>
        </w:sectPr>
      </w:pPr>
    </w:p>
    <w:p w14:paraId="16AAB8AF" w14:textId="11C34C04" w:rsidR="00854138" w:rsidRDefault="00854138" w:rsidP="00854138">
      <w:pPr>
        <w:pStyle w:val="NormalBody"/>
        <w:jc w:val="center"/>
        <w:sectPr w:rsidR="00854138" w:rsidSect="00854138">
          <w:footerReference w:type="even" r:id="rId24"/>
          <w:pgSz w:w="12240" w:h="15840" w:code="1"/>
          <w:pgMar w:top="1152" w:right="1440" w:bottom="1440" w:left="1440" w:header="288" w:footer="0" w:gutter="0"/>
          <w:pgNumType w:fmt="lowerRoman"/>
          <w:cols w:space="720"/>
          <w:vAlign w:val="center"/>
          <w:docGrid w:linePitch="382"/>
        </w:sectPr>
      </w:pPr>
      <w:r w:rsidRPr="00854138">
        <w:lastRenderedPageBreak/>
        <w:t>This page intentionally left</w:t>
      </w:r>
      <w:r w:rsidR="0073745D">
        <w:t xml:space="preserve"> blank</w:t>
      </w:r>
    </w:p>
    <w:p w14:paraId="20F30AE4" w14:textId="2CF03840" w:rsidR="00F363FC" w:rsidRPr="00F363FC" w:rsidRDefault="00F363FC" w:rsidP="009B5E56">
      <w:pPr>
        <w:pStyle w:val="Heading1"/>
        <w:rPr>
          <w:color w:val="auto"/>
        </w:rPr>
      </w:pPr>
      <w:bookmarkStart w:id="7" w:name="_Toc40193940"/>
      <w:r>
        <w:lastRenderedPageBreak/>
        <w:t>Table of Contents</w:t>
      </w:r>
      <w:bookmarkEnd w:id="3"/>
      <w:bookmarkEnd w:id="7"/>
    </w:p>
    <w:p w14:paraId="0D18F708" w14:textId="61FCE644" w:rsidR="00CF7D4D" w:rsidRDefault="00DE46D7">
      <w:pPr>
        <w:pStyle w:val="TOC1"/>
        <w:rPr>
          <w:rFonts w:asciiTheme="minorHAnsi" w:eastAsiaTheme="minorEastAsia" w:hAnsiTheme="minorHAnsi"/>
          <w:noProof/>
        </w:rPr>
      </w:pPr>
      <w:r>
        <w:rPr>
          <w:rFonts w:ascii="Franklin Gothic Medium" w:hAnsi="Franklin Gothic Medium"/>
        </w:rPr>
        <w:fldChar w:fldCharType="begin"/>
      </w:r>
      <w:r>
        <w:rPr>
          <w:rFonts w:ascii="Franklin Gothic Medium" w:hAnsi="Franklin Gothic Medium"/>
        </w:rPr>
        <w:instrText xml:space="preserve"> TOC \o "1-1" \h \z \u \t "Heading 7,1" </w:instrText>
      </w:r>
      <w:r>
        <w:rPr>
          <w:rFonts w:ascii="Franklin Gothic Medium" w:hAnsi="Franklin Gothic Medium"/>
        </w:rPr>
        <w:fldChar w:fldCharType="separate"/>
      </w:r>
      <w:hyperlink w:anchor="_Toc40193938" w:history="1">
        <w:r w:rsidR="00CF7D4D" w:rsidRPr="00920FBF">
          <w:rPr>
            <w:rStyle w:val="Hyperlink"/>
            <w:noProof/>
          </w:rPr>
          <w:t>Preface</w:t>
        </w:r>
        <w:r w:rsidR="00CF7D4D">
          <w:rPr>
            <w:noProof/>
            <w:webHidden/>
          </w:rPr>
          <w:tab/>
        </w:r>
        <w:r w:rsidR="00CF7D4D">
          <w:rPr>
            <w:noProof/>
            <w:webHidden/>
          </w:rPr>
          <w:fldChar w:fldCharType="begin"/>
        </w:r>
        <w:r w:rsidR="00CF7D4D">
          <w:rPr>
            <w:noProof/>
            <w:webHidden/>
          </w:rPr>
          <w:instrText xml:space="preserve"> PAGEREF _Toc40193938 \h </w:instrText>
        </w:r>
        <w:r w:rsidR="00CF7D4D">
          <w:rPr>
            <w:noProof/>
            <w:webHidden/>
          </w:rPr>
        </w:r>
        <w:r w:rsidR="00CF7D4D">
          <w:rPr>
            <w:noProof/>
            <w:webHidden/>
          </w:rPr>
          <w:fldChar w:fldCharType="separate"/>
        </w:r>
        <w:r w:rsidR="0023393A">
          <w:rPr>
            <w:noProof/>
            <w:webHidden/>
          </w:rPr>
          <w:t>iii</w:t>
        </w:r>
        <w:r w:rsidR="00CF7D4D">
          <w:rPr>
            <w:noProof/>
            <w:webHidden/>
          </w:rPr>
          <w:fldChar w:fldCharType="end"/>
        </w:r>
      </w:hyperlink>
    </w:p>
    <w:p w14:paraId="11C99ED6" w14:textId="1E74917F" w:rsidR="00CF7D4D" w:rsidRDefault="00CE0B4C">
      <w:pPr>
        <w:pStyle w:val="TOC1"/>
        <w:rPr>
          <w:rFonts w:asciiTheme="minorHAnsi" w:eastAsiaTheme="minorEastAsia" w:hAnsiTheme="minorHAnsi"/>
          <w:noProof/>
        </w:rPr>
      </w:pPr>
      <w:hyperlink w:anchor="_Toc40193939" w:history="1">
        <w:r w:rsidR="00CF7D4D" w:rsidRPr="00920FBF">
          <w:rPr>
            <w:rStyle w:val="Hyperlink"/>
            <w:noProof/>
          </w:rPr>
          <w:t>Record of Changes</w:t>
        </w:r>
        <w:r w:rsidR="00CF7D4D">
          <w:rPr>
            <w:noProof/>
            <w:webHidden/>
          </w:rPr>
          <w:tab/>
        </w:r>
        <w:r w:rsidR="00CF7D4D">
          <w:rPr>
            <w:noProof/>
            <w:webHidden/>
          </w:rPr>
          <w:fldChar w:fldCharType="begin"/>
        </w:r>
        <w:r w:rsidR="00CF7D4D">
          <w:rPr>
            <w:noProof/>
            <w:webHidden/>
          </w:rPr>
          <w:instrText xml:space="preserve"> PAGEREF _Toc40193939 \h </w:instrText>
        </w:r>
        <w:r w:rsidR="00CF7D4D">
          <w:rPr>
            <w:noProof/>
            <w:webHidden/>
          </w:rPr>
        </w:r>
        <w:r w:rsidR="00CF7D4D">
          <w:rPr>
            <w:noProof/>
            <w:webHidden/>
          </w:rPr>
          <w:fldChar w:fldCharType="separate"/>
        </w:r>
        <w:r w:rsidR="0023393A">
          <w:rPr>
            <w:noProof/>
            <w:webHidden/>
          </w:rPr>
          <w:t>vi</w:t>
        </w:r>
        <w:r w:rsidR="00CF7D4D">
          <w:rPr>
            <w:noProof/>
            <w:webHidden/>
          </w:rPr>
          <w:fldChar w:fldCharType="end"/>
        </w:r>
      </w:hyperlink>
    </w:p>
    <w:p w14:paraId="7EDF42AB" w14:textId="55A6822F" w:rsidR="00CF7D4D" w:rsidRDefault="00CE0B4C">
      <w:pPr>
        <w:pStyle w:val="TOC1"/>
        <w:rPr>
          <w:rFonts w:asciiTheme="minorHAnsi" w:eastAsiaTheme="minorEastAsia" w:hAnsiTheme="minorHAnsi"/>
          <w:noProof/>
        </w:rPr>
      </w:pPr>
      <w:hyperlink w:anchor="_Toc40193940" w:history="1">
        <w:r w:rsidR="00CF7D4D" w:rsidRPr="00920FBF">
          <w:rPr>
            <w:rStyle w:val="Hyperlink"/>
            <w:noProof/>
          </w:rPr>
          <w:t>Table of Contents</w:t>
        </w:r>
        <w:r w:rsidR="00CF7D4D">
          <w:rPr>
            <w:noProof/>
            <w:webHidden/>
          </w:rPr>
          <w:tab/>
        </w:r>
        <w:r w:rsidR="00CF7D4D">
          <w:rPr>
            <w:noProof/>
            <w:webHidden/>
          </w:rPr>
          <w:fldChar w:fldCharType="begin"/>
        </w:r>
        <w:r w:rsidR="00CF7D4D">
          <w:rPr>
            <w:noProof/>
            <w:webHidden/>
          </w:rPr>
          <w:instrText xml:space="preserve"> PAGEREF _Toc40193940 \h </w:instrText>
        </w:r>
        <w:r w:rsidR="00CF7D4D">
          <w:rPr>
            <w:noProof/>
            <w:webHidden/>
          </w:rPr>
        </w:r>
        <w:r w:rsidR="00CF7D4D">
          <w:rPr>
            <w:noProof/>
            <w:webHidden/>
          </w:rPr>
          <w:fldChar w:fldCharType="separate"/>
        </w:r>
        <w:r w:rsidR="0023393A">
          <w:rPr>
            <w:noProof/>
            <w:webHidden/>
          </w:rPr>
          <w:t>viii</w:t>
        </w:r>
        <w:r w:rsidR="00CF7D4D">
          <w:rPr>
            <w:noProof/>
            <w:webHidden/>
          </w:rPr>
          <w:fldChar w:fldCharType="end"/>
        </w:r>
      </w:hyperlink>
    </w:p>
    <w:p w14:paraId="560D8C89" w14:textId="14A69E44" w:rsidR="00CF7D4D" w:rsidRDefault="00CE0B4C">
      <w:pPr>
        <w:pStyle w:val="TOC1"/>
        <w:rPr>
          <w:rFonts w:asciiTheme="minorHAnsi" w:eastAsiaTheme="minorEastAsia" w:hAnsiTheme="minorHAnsi"/>
          <w:noProof/>
        </w:rPr>
      </w:pPr>
      <w:hyperlink w:anchor="_Toc40193941" w:history="1">
        <w:r w:rsidR="00CF7D4D" w:rsidRPr="00920FBF">
          <w:rPr>
            <w:rStyle w:val="Hyperlink"/>
            <w:noProof/>
          </w:rPr>
          <w:t>Plan Approvals</w:t>
        </w:r>
        <w:r w:rsidR="00CF7D4D">
          <w:rPr>
            <w:noProof/>
            <w:webHidden/>
          </w:rPr>
          <w:tab/>
        </w:r>
        <w:r w:rsidR="00CF7D4D">
          <w:rPr>
            <w:noProof/>
            <w:webHidden/>
          </w:rPr>
          <w:fldChar w:fldCharType="begin"/>
        </w:r>
        <w:r w:rsidR="00CF7D4D">
          <w:rPr>
            <w:noProof/>
            <w:webHidden/>
          </w:rPr>
          <w:instrText xml:space="preserve"> PAGEREF _Toc40193941 \h </w:instrText>
        </w:r>
        <w:r w:rsidR="00CF7D4D">
          <w:rPr>
            <w:noProof/>
            <w:webHidden/>
          </w:rPr>
        </w:r>
        <w:r w:rsidR="00CF7D4D">
          <w:rPr>
            <w:noProof/>
            <w:webHidden/>
          </w:rPr>
          <w:fldChar w:fldCharType="separate"/>
        </w:r>
        <w:r w:rsidR="0023393A">
          <w:rPr>
            <w:noProof/>
            <w:webHidden/>
          </w:rPr>
          <w:t>x</w:t>
        </w:r>
        <w:r w:rsidR="00CF7D4D">
          <w:rPr>
            <w:noProof/>
            <w:webHidden/>
          </w:rPr>
          <w:fldChar w:fldCharType="end"/>
        </w:r>
      </w:hyperlink>
    </w:p>
    <w:p w14:paraId="60D54BB2" w14:textId="7250286B" w:rsidR="00CF7D4D" w:rsidRDefault="00CE0B4C">
      <w:pPr>
        <w:pStyle w:val="TOC1"/>
        <w:rPr>
          <w:rFonts w:asciiTheme="minorHAnsi" w:eastAsiaTheme="minorEastAsia" w:hAnsiTheme="minorHAnsi"/>
          <w:noProof/>
        </w:rPr>
      </w:pPr>
      <w:hyperlink w:anchor="_Toc40193942" w:history="1">
        <w:r w:rsidR="00CF7D4D" w:rsidRPr="00920FBF">
          <w:rPr>
            <w:rStyle w:val="Hyperlink"/>
            <w:noProof/>
          </w:rPr>
          <w:t>Introduction</w:t>
        </w:r>
        <w:r w:rsidR="00CF7D4D">
          <w:rPr>
            <w:noProof/>
            <w:webHidden/>
          </w:rPr>
          <w:tab/>
        </w:r>
        <w:r w:rsidR="00CF7D4D">
          <w:rPr>
            <w:noProof/>
            <w:webHidden/>
          </w:rPr>
          <w:fldChar w:fldCharType="begin"/>
        </w:r>
        <w:r w:rsidR="00CF7D4D">
          <w:rPr>
            <w:noProof/>
            <w:webHidden/>
          </w:rPr>
          <w:instrText xml:space="preserve"> PAGEREF _Toc40193942 \h </w:instrText>
        </w:r>
        <w:r w:rsidR="00CF7D4D">
          <w:rPr>
            <w:noProof/>
            <w:webHidden/>
          </w:rPr>
        </w:r>
        <w:r w:rsidR="00CF7D4D">
          <w:rPr>
            <w:noProof/>
            <w:webHidden/>
          </w:rPr>
          <w:fldChar w:fldCharType="separate"/>
        </w:r>
        <w:r w:rsidR="0023393A">
          <w:rPr>
            <w:noProof/>
            <w:webHidden/>
          </w:rPr>
          <w:t>1</w:t>
        </w:r>
        <w:r w:rsidR="00CF7D4D">
          <w:rPr>
            <w:noProof/>
            <w:webHidden/>
          </w:rPr>
          <w:fldChar w:fldCharType="end"/>
        </w:r>
      </w:hyperlink>
    </w:p>
    <w:p w14:paraId="71C5C307" w14:textId="066FC56F" w:rsidR="00CF7D4D" w:rsidRDefault="00CE0B4C">
      <w:pPr>
        <w:pStyle w:val="TOC1"/>
        <w:rPr>
          <w:rFonts w:asciiTheme="minorHAnsi" w:eastAsiaTheme="minorEastAsia" w:hAnsiTheme="minorHAnsi"/>
          <w:noProof/>
        </w:rPr>
      </w:pPr>
      <w:hyperlink w:anchor="_Toc40193943" w:history="1">
        <w:r w:rsidR="00CF7D4D" w:rsidRPr="00920FBF">
          <w:rPr>
            <w:rStyle w:val="Hyperlink"/>
            <w:noProof/>
          </w:rPr>
          <w:t>Incident Response Team</w:t>
        </w:r>
        <w:r w:rsidR="00CF7D4D">
          <w:rPr>
            <w:noProof/>
            <w:webHidden/>
          </w:rPr>
          <w:tab/>
        </w:r>
        <w:r w:rsidR="00CF7D4D">
          <w:rPr>
            <w:noProof/>
            <w:webHidden/>
          </w:rPr>
          <w:fldChar w:fldCharType="begin"/>
        </w:r>
        <w:r w:rsidR="00CF7D4D">
          <w:rPr>
            <w:noProof/>
            <w:webHidden/>
          </w:rPr>
          <w:instrText xml:space="preserve"> PAGEREF _Toc40193943 \h </w:instrText>
        </w:r>
        <w:r w:rsidR="00CF7D4D">
          <w:rPr>
            <w:noProof/>
            <w:webHidden/>
          </w:rPr>
        </w:r>
        <w:r w:rsidR="00CF7D4D">
          <w:rPr>
            <w:noProof/>
            <w:webHidden/>
          </w:rPr>
          <w:fldChar w:fldCharType="separate"/>
        </w:r>
        <w:r w:rsidR="0023393A">
          <w:rPr>
            <w:noProof/>
            <w:webHidden/>
          </w:rPr>
          <w:t>6</w:t>
        </w:r>
        <w:r w:rsidR="00CF7D4D">
          <w:rPr>
            <w:noProof/>
            <w:webHidden/>
          </w:rPr>
          <w:fldChar w:fldCharType="end"/>
        </w:r>
      </w:hyperlink>
    </w:p>
    <w:p w14:paraId="4AD7DBCD" w14:textId="5DC66B15" w:rsidR="00CF7D4D" w:rsidRDefault="00CE0B4C">
      <w:pPr>
        <w:pStyle w:val="TOC1"/>
        <w:rPr>
          <w:rFonts w:asciiTheme="minorHAnsi" w:eastAsiaTheme="minorEastAsia" w:hAnsiTheme="minorHAnsi"/>
          <w:noProof/>
        </w:rPr>
      </w:pPr>
      <w:hyperlink w:anchor="_Toc40193944" w:history="1">
        <w:r w:rsidR="00CF7D4D" w:rsidRPr="00920FBF">
          <w:rPr>
            <w:rStyle w:val="Hyperlink"/>
            <w:noProof/>
          </w:rPr>
          <w:t>Preparation</w:t>
        </w:r>
        <w:r w:rsidR="00CF7D4D">
          <w:rPr>
            <w:noProof/>
            <w:webHidden/>
          </w:rPr>
          <w:tab/>
        </w:r>
        <w:r w:rsidR="00CF7D4D">
          <w:rPr>
            <w:noProof/>
            <w:webHidden/>
          </w:rPr>
          <w:fldChar w:fldCharType="begin"/>
        </w:r>
        <w:r w:rsidR="00CF7D4D">
          <w:rPr>
            <w:noProof/>
            <w:webHidden/>
          </w:rPr>
          <w:instrText xml:space="preserve"> PAGEREF _Toc40193944 \h </w:instrText>
        </w:r>
        <w:r w:rsidR="00CF7D4D">
          <w:rPr>
            <w:noProof/>
            <w:webHidden/>
          </w:rPr>
        </w:r>
        <w:r w:rsidR="00CF7D4D">
          <w:rPr>
            <w:noProof/>
            <w:webHidden/>
          </w:rPr>
          <w:fldChar w:fldCharType="separate"/>
        </w:r>
        <w:r w:rsidR="0023393A">
          <w:rPr>
            <w:noProof/>
            <w:webHidden/>
          </w:rPr>
          <w:t>10</w:t>
        </w:r>
        <w:r w:rsidR="00CF7D4D">
          <w:rPr>
            <w:noProof/>
            <w:webHidden/>
          </w:rPr>
          <w:fldChar w:fldCharType="end"/>
        </w:r>
      </w:hyperlink>
    </w:p>
    <w:p w14:paraId="561835D7" w14:textId="435D8A15" w:rsidR="00CF7D4D" w:rsidRDefault="00CE0B4C">
      <w:pPr>
        <w:pStyle w:val="TOC1"/>
        <w:rPr>
          <w:rFonts w:asciiTheme="minorHAnsi" w:eastAsiaTheme="minorEastAsia" w:hAnsiTheme="minorHAnsi"/>
          <w:noProof/>
        </w:rPr>
      </w:pPr>
      <w:hyperlink w:anchor="_Toc40193945" w:history="1">
        <w:r w:rsidR="00CF7D4D" w:rsidRPr="00920FBF">
          <w:rPr>
            <w:rStyle w:val="Hyperlink"/>
            <w:noProof/>
          </w:rPr>
          <w:t>Detection</w:t>
        </w:r>
        <w:r w:rsidR="00CF7D4D">
          <w:rPr>
            <w:noProof/>
            <w:webHidden/>
          </w:rPr>
          <w:tab/>
        </w:r>
        <w:r w:rsidR="00CF7D4D">
          <w:rPr>
            <w:noProof/>
            <w:webHidden/>
          </w:rPr>
          <w:fldChar w:fldCharType="begin"/>
        </w:r>
        <w:r w:rsidR="00CF7D4D">
          <w:rPr>
            <w:noProof/>
            <w:webHidden/>
          </w:rPr>
          <w:instrText xml:space="preserve"> PAGEREF _Toc40193945 \h </w:instrText>
        </w:r>
        <w:r w:rsidR="00CF7D4D">
          <w:rPr>
            <w:noProof/>
            <w:webHidden/>
          </w:rPr>
        </w:r>
        <w:r w:rsidR="00CF7D4D">
          <w:rPr>
            <w:noProof/>
            <w:webHidden/>
          </w:rPr>
          <w:fldChar w:fldCharType="separate"/>
        </w:r>
        <w:r w:rsidR="0023393A">
          <w:rPr>
            <w:noProof/>
            <w:webHidden/>
          </w:rPr>
          <w:t>13</w:t>
        </w:r>
        <w:r w:rsidR="00CF7D4D">
          <w:rPr>
            <w:noProof/>
            <w:webHidden/>
          </w:rPr>
          <w:fldChar w:fldCharType="end"/>
        </w:r>
      </w:hyperlink>
    </w:p>
    <w:p w14:paraId="79D6684C" w14:textId="3B2F9257" w:rsidR="00CF7D4D" w:rsidRDefault="00CE0B4C">
      <w:pPr>
        <w:pStyle w:val="TOC1"/>
        <w:rPr>
          <w:rFonts w:asciiTheme="minorHAnsi" w:eastAsiaTheme="minorEastAsia" w:hAnsiTheme="minorHAnsi"/>
          <w:noProof/>
        </w:rPr>
      </w:pPr>
      <w:hyperlink w:anchor="_Toc40193946" w:history="1">
        <w:r w:rsidR="00CF7D4D" w:rsidRPr="00920FBF">
          <w:rPr>
            <w:rStyle w:val="Hyperlink"/>
            <w:noProof/>
          </w:rPr>
          <w:t>Analysis</w:t>
        </w:r>
        <w:r w:rsidR="00CF7D4D">
          <w:rPr>
            <w:noProof/>
            <w:webHidden/>
          </w:rPr>
          <w:tab/>
        </w:r>
        <w:r w:rsidR="00CF7D4D">
          <w:rPr>
            <w:noProof/>
            <w:webHidden/>
          </w:rPr>
          <w:fldChar w:fldCharType="begin"/>
        </w:r>
        <w:r w:rsidR="00CF7D4D">
          <w:rPr>
            <w:noProof/>
            <w:webHidden/>
          </w:rPr>
          <w:instrText xml:space="preserve"> PAGEREF _Toc40193946 \h </w:instrText>
        </w:r>
        <w:r w:rsidR="00CF7D4D">
          <w:rPr>
            <w:noProof/>
            <w:webHidden/>
          </w:rPr>
        </w:r>
        <w:r w:rsidR="00CF7D4D">
          <w:rPr>
            <w:noProof/>
            <w:webHidden/>
          </w:rPr>
          <w:fldChar w:fldCharType="separate"/>
        </w:r>
        <w:r w:rsidR="0023393A">
          <w:rPr>
            <w:noProof/>
            <w:webHidden/>
          </w:rPr>
          <w:t>17</w:t>
        </w:r>
        <w:r w:rsidR="00CF7D4D">
          <w:rPr>
            <w:noProof/>
            <w:webHidden/>
          </w:rPr>
          <w:fldChar w:fldCharType="end"/>
        </w:r>
      </w:hyperlink>
    </w:p>
    <w:p w14:paraId="316C1ABB" w14:textId="51077853" w:rsidR="00CF7D4D" w:rsidRDefault="00CE0B4C">
      <w:pPr>
        <w:pStyle w:val="TOC1"/>
        <w:rPr>
          <w:rFonts w:asciiTheme="minorHAnsi" w:eastAsiaTheme="minorEastAsia" w:hAnsiTheme="minorHAnsi"/>
          <w:noProof/>
        </w:rPr>
      </w:pPr>
      <w:hyperlink w:anchor="_Toc40193947" w:history="1">
        <w:r w:rsidR="00CF7D4D" w:rsidRPr="00920FBF">
          <w:rPr>
            <w:rStyle w:val="Hyperlink"/>
            <w:noProof/>
          </w:rPr>
          <w:t>Containment</w:t>
        </w:r>
        <w:r w:rsidR="00CF7D4D">
          <w:rPr>
            <w:noProof/>
            <w:webHidden/>
          </w:rPr>
          <w:tab/>
        </w:r>
        <w:r w:rsidR="00CF7D4D">
          <w:rPr>
            <w:noProof/>
            <w:webHidden/>
          </w:rPr>
          <w:fldChar w:fldCharType="begin"/>
        </w:r>
        <w:r w:rsidR="00CF7D4D">
          <w:rPr>
            <w:noProof/>
            <w:webHidden/>
          </w:rPr>
          <w:instrText xml:space="preserve"> PAGEREF _Toc40193947 \h </w:instrText>
        </w:r>
        <w:r w:rsidR="00CF7D4D">
          <w:rPr>
            <w:noProof/>
            <w:webHidden/>
          </w:rPr>
        </w:r>
        <w:r w:rsidR="00CF7D4D">
          <w:rPr>
            <w:noProof/>
            <w:webHidden/>
          </w:rPr>
          <w:fldChar w:fldCharType="separate"/>
        </w:r>
        <w:r w:rsidR="0023393A">
          <w:rPr>
            <w:noProof/>
            <w:webHidden/>
          </w:rPr>
          <w:t>22</w:t>
        </w:r>
        <w:r w:rsidR="00CF7D4D">
          <w:rPr>
            <w:noProof/>
            <w:webHidden/>
          </w:rPr>
          <w:fldChar w:fldCharType="end"/>
        </w:r>
      </w:hyperlink>
    </w:p>
    <w:p w14:paraId="1B4A39CC" w14:textId="61CCBAFE" w:rsidR="00CF7D4D" w:rsidRDefault="00CE0B4C">
      <w:pPr>
        <w:pStyle w:val="TOC1"/>
        <w:rPr>
          <w:rFonts w:asciiTheme="minorHAnsi" w:eastAsiaTheme="minorEastAsia" w:hAnsiTheme="minorHAnsi"/>
          <w:noProof/>
        </w:rPr>
      </w:pPr>
      <w:hyperlink w:anchor="_Toc40193948" w:history="1">
        <w:r w:rsidR="00CF7D4D" w:rsidRPr="00920FBF">
          <w:rPr>
            <w:rStyle w:val="Hyperlink"/>
            <w:noProof/>
          </w:rPr>
          <w:t>Eradication</w:t>
        </w:r>
        <w:r w:rsidR="00CF7D4D">
          <w:rPr>
            <w:noProof/>
            <w:webHidden/>
          </w:rPr>
          <w:tab/>
        </w:r>
        <w:r w:rsidR="00CF7D4D">
          <w:rPr>
            <w:noProof/>
            <w:webHidden/>
          </w:rPr>
          <w:fldChar w:fldCharType="begin"/>
        </w:r>
        <w:r w:rsidR="00CF7D4D">
          <w:rPr>
            <w:noProof/>
            <w:webHidden/>
          </w:rPr>
          <w:instrText xml:space="preserve"> PAGEREF _Toc40193948 \h </w:instrText>
        </w:r>
        <w:r w:rsidR="00CF7D4D">
          <w:rPr>
            <w:noProof/>
            <w:webHidden/>
          </w:rPr>
        </w:r>
        <w:r w:rsidR="00CF7D4D">
          <w:rPr>
            <w:noProof/>
            <w:webHidden/>
          </w:rPr>
          <w:fldChar w:fldCharType="separate"/>
        </w:r>
        <w:r w:rsidR="0023393A">
          <w:rPr>
            <w:noProof/>
            <w:webHidden/>
          </w:rPr>
          <w:t>25</w:t>
        </w:r>
        <w:r w:rsidR="00CF7D4D">
          <w:rPr>
            <w:noProof/>
            <w:webHidden/>
          </w:rPr>
          <w:fldChar w:fldCharType="end"/>
        </w:r>
      </w:hyperlink>
    </w:p>
    <w:p w14:paraId="099813FD" w14:textId="41142DEE" w:rsidR="00CF7D4D" w:rsidRDefault="00CE0B4C">
      <w:pPr>
        <w:pStyle w:val="TOC1"/>
        <w:rPr>
          <w:rFonts w:asciiTheme="minorHAnsi" w:eastAsiaTheme="minorEastAsia" w:hAnsiTheme="minorHAnsi"/>
          <w:noProof/>
        </w:rPr>
      </w:pPr>
      <w:hyperlink w:anchor="_Toc40193949" w:history="1">
        <w:r w:rsidR="00CF7D4D" w:rsidRPr="00920FBF">
          <w:rPr>
            <w:rStyle w:val="Hyperlink"/>
            <w:noProof/>
          </w:rPr>
          <w:t>Recovery</w:t>
        </w:r>
        <w:r w:rsidR="00CF7D4D">
          <w:rPr>
            <w:noProof/>
            <w:webHidden/>
          </w:rPr>
          <w:tab/>
        </w:r>
        <w:r w:rsidR="00CF7D4D">
          <w:rPr>
            <w:noProof/>
            <w:webHidden/>
          </w:rPr>
          <w:fldChar w:fldCharType="begin"/>
        </w:r>
        <w:r w:rsidR="00CF7D4D">
          <w:rPr>
            <w:noProof/>
            <w:webHidden/>
          </w:rPr>
          <w:instrText xml:space="preserve"> PAGEREF _Toc40193949 \h </w:instrText>
        </w:r>
        <w:r w:rsidR="00CF7D4D">
          <w:rPr>
            <w:noProof/>
            <w:webHidden/>
          </w:rPr>
        </w:r>
        <w:r w:rsidR="00CF7D4D">
          <w:rPr>
            <w:noProof/>
            <w:webHidden/>
          </w:rPr>
          <w:fldChar w:fldCharType="separate"/>
        </w:r>
        <w:r w:rsidR="0023393A">
          <w:rPr>
            <w:noProof/>
            <w:webHidden/>
          </w:rPr>
          <w:t>28</w:t>
        </w:r>
        <w:r w:rsidR="00CF7D4D">
          <w:rPr>
            <w:noProof/>
            <w:webHidden/>
          </w:rPr>
          <w:fldChar w:fldCharType="end"/>
        </w:r>
      </w:hyperlink>
    </w:p>
    <w:p w14:paraId="2A439253" w14:textId="41075D25" w:rsidR="00CF7D4D" w:rsidRDefault="00CE0B4C">
      <w:pPr>
        <w:pStyle w:val="TOC1"/>
        <w:rPr>
          <w:rFonts w:asciiTheme="minorHAnsi" w:eastAsiaTheme="minorEastAsia" w:hAnsiTheme="minorHAnsi"/>
          <w:noProof/>
        </w:rPr>
      </w:pPr>
      <w:hyperlink w:anchor="_Toc40193950" w:history="1">
        <w:r w:rsidR="00CF7D4D" w:rsidRPr="00920FBF">
          <w:rPr>
            <w:rStyle w:val="Hyperlink"/>
            <w:noProof/>
          </w:rPr>
          <w:t>Post-Incident Activity</w:t>
        </w:r>
        <w:r w:rsidR="00CF7D4D">
          <w:rPr>
            <w:noProof/>
            <w:webHidden/>
          </w:rPr>
          <w:tab/>
        </w:r>
        <w:r w:rsidR="00CF7D4D">
          <w:rPr>
            <w:noProof/>
            <w:webHidden/>
          </w:rPr>
          <w:fldChar w:fldCharType="begin"/>
        </w:r>
        <w:r w:rsidR="00CF7D4D">
          <w:rPr>
            <w:noProof/>
            <w:webHidden/>
          </w:rPr>
          <w:instrText xml:space="preserve"> PAGEREF _Toc40193950 \h </w:instrText>
        </w:r>
        <w:r w:rsidR="00CF7D4D">
          <w:rPr>
            <w:noProof/>
            <w:webHidden/>
          </w:rPr>
        </w:r>
        <w:r w:rsidR="00CF7D4D">
          <w:rPr>
            <w:noProof/>
            <w:webHidden/>
          </w:rPr>
          <w:fldChar w:fldCharType="separate"/>
        </w:r>
        <w:r w:rsidR="0023393A">
          <w:rPr>
            <w:noProof/>
            <w:webHidden/>
          </w:rPr>
          <w:t>29</w:t>
        </w:r>
        <w:r w:rsidR="00CF7D4D">
          <w:rPr>
            <w:noProof/>
            <w:webHidden/>
          </w:rPr>
          <w:fldChar w:fldCharType="end"/>
        </w:r>
      </w:hyperlink>
    </w:p>
    <w:p w14:paraId="7D514394" w14:textId="0BD0E1DE" w:rsidR="00CF7D4D" w:rsidRDefault="00CE0B4C">
      <w:pPr>
        <w:pStyle w:val="TOC1"/>
        <w:rPr>
          <w:rFonts w:asciiTheme="minorHAnsi" w:eastAsiaTheme="minorEastAsia" w:hAnsiTheme="minorHAnsi"/>
          <w:noProof/>
        </w:rPr>
      </w:pPr>
      <w:hyperlink w:anchor="_Toc40193951" w:history="1">
        <w:r w:rsidR="00CF7D4D" w:rsidRPr="00920FBF">
          <w:rPr>
            <w:rStyle w:val="Hyperlink"/>
            <w:noProof/>
          </w:rPr>
          <w:t>Plan and Development Maintenance</w:t>
        </w:r>
        <w:r w:rsidR="00CF7D4D">
          <w:rPr>
            <w:noProof/>
            <w:webHidden/>
          </w:rPr>
          <w:tab/>
        </w:r>
        <w:r w:rsidR="00CF7D4D">
          <w:rPr>
            <w:noProof/>
            <w:webHidden/>
          </w:rPr>
          <w:fldChar w:fldCharType="begin"/>
        </w:r>
        <w:r w:rsidR="00CF7D4D">
          <w:rPr>
            <w:noProof/>
            <w:webHidden/>
          </w:rPr>
          <w:instrText xml:space="preserve"> PAGEREF _Toc40193951 \h </w:instrText>
        </w:r>
        <w:r w:rsidR="00CF7D4D">
          <w:rPr>
            <w:noProof/>
            <w:webHidden/>
          </w:rPr>
        </w:r>
        <w:r w:rsidR="00CF7D4D">
          <w:rPr>
            <w:noProof/>
            <w:webHidden/>
          </w:rPr>
          <w:fldChar w:fldCharType="separate"/>
        </w:r>
        <w:r w:rsidR="0023393A">
          <w:rPr>
            <w:noProof/>
            <w:webHidden/>
          </w:rPr>
          <w:t>32</w:t>
        </w:r>
        <w:r w:rsidR="00CF7D4D">
          <w:rPr>
            <w:noProof/>
            <w:webHidden/>
          </w:rPr>
          <w:fldChar w:fldCharType="end"/>
        </w:r>
      </w:hyperlink>
    </w:p>
    <w:p w14:paraId="319A8545" w14:textId="2B7889DD" w:rsidR="00CF7D4D" w:rsidRDefault="00CE0B4C">
      <w:pPr>
        <w:pStyle w:val="TOC1"/>
        <w:rPr>
          <w:rFonts w:asciiTheme="minorHAnsi" w:eastAsiaTheme="minorEastAsia" w:hAnsiTheme="minorHAnsi"/>
          <w:noProof/>
        </w:rPr>
      </w:pPr>
      <w:hyperlink w:anchor="_Toc40193952" w:history="1">
        <w:r w:rsidR="00CF7D4D" w:rsidRPr="00920FBF">
          <w:rPr>
            <w:rStyle w:val="Hyperlink"/>
            <w:noProof/>
          </w:rPr>
          <w:t>Annex A: Glossary and Acronyms</w:t>
        </w:r>
        <w:r w:rsidR="00CF7D4D">
          <w:rPr>
            <w:noProof/>
            <w:webHidden/>
          </w:rPr>
          <w:tab/>
        </w:r>
        <w:r w:rsidR="00CF7D4D">
          <w:rPr>
            <w:noProof/>
            <w:webHidden/>
          </w:rPr>
          <w:fldChar w:fldCharType="begin"/>
        </w:r>
        <w:r w:rsidR="00CF7D4D">
          <w:rPr>
            <w:noProof/>
            <w:webHidden/>
          </w:rPr>
          <w:instrText xml:space="preserve"> PAGEREF _Toc40193952 \h </w:instrText>
        </w:r>
        <w:r w:rsidR="00CF7D4D">
          <w:rPr>
            <w:noProof/>
            <w:webHidden/>
          </w:rPr>
        </w:r>
        <w:r w:rsidR="00CF7D4D">
          <w:rPr>
            <w:noProof/>
            <w:webHidden/>
          </w:rPr>
          <w:fldChar w:fldCharType="separate"/>
        </w:r>
        <w:r w:rsidR="0023393A">
          <w:rPr>
            <w:noProof/>
            <w:webHidden/>
          </w:rPr>
          <w:t>33</w:t>
        </w:r>
        <w:r w:rsidR="00CF7D4D">
          <w:rPr>
            <w:noProof/>
            <w:webHidden/>
          </w:rPr>
          <w:fldChar w:fldCharType="end"/>
        </w:r>
      </w:hyperlink>
    </w:p>
    <w:p w14:paraId="0FF76F54" w14:textId="23744544" w:rsidR="00CF7D4D" w:rsidRDefault="00CE0B4C">
      <w:pPr>
        <w:pStyle w:val="TOC1"/>
        <w:rPr>
          <w:rFonts w:asciiTheme="minorHAnsi" w:eastAsiaTheme="minorEastAsia" w:hAnsiTheme="minorHAnsi"/>
          <w:noProof/>
        </w:rPr>
      </w:pPr>
      <w:hyperlink w:anchor="_Toc40193953" w:history="1">
        <w:r w:rsidR="00CF7D4D" w:rsidRPr="00920FBF">
          <w:rPr>
            <w:rStyle w:val="Hyperlink"/>
            <w:noProof/>
          </w:rPr>
          <w:t>Annex B: Memorandum of Agreement</w:t>
        </w:r>
        <w:r w:rsidR="00CF7D4D">
          <w:rPr>
            <w:noProof/>
            <w:webHidden/>
          </w:rPr>
          <w:tab/>
        </w:r>
        <w:r w:rsidR="00CF7D4D">
          <w:rPr>
            <w:noProof/>
            <w:webHidden/>
          </w:rPr>
          <w:fldChar w:fldCharType="begin"/>
        </w:r>
        <w:r w:rsidR="00CF7D4D">
          <w:rPr>
            <w:noProof/>
            <w:webHidden/>
          </w:rPr>
          <w:instrText xml:space="preserve"> PAGEREF _Toc40193953 \h </w:instrText>
        </w:r>
        <w:r w:rsidR="00CF7D4D">
          <w:rPr>
            <w:noProof/>
            <w:webHidden/>
          </w:rPr>
        </w:r>
        <w:r w:rsidR="00CF7D4D">
          <w:rPr>
            <w:noProof/>
            <w:webHidden/>
          </w:rPr>
          <w:fldChar w:fldCharType="separate"/>
        </w:r>
        <w:r w:rsidR="0023393A">
          <w:rPr>
            <w:noProof/>
            <w:webHidden/>
          </w:rPr>
          <w:t>37</w:t>
        </w:r>
        <w:r w:rsidR="00CF7D4D">
          <w:rPr>
            <w:noProof/>
            <w:webHidden/>
          </w:rPr>
          <w:fldChar w:fldCharType="end"/>
        </w:r>
      </w:hyperlink>
    </w:p>
    <w:p w14:paraId="22769307" w14:textId="01356EDA" w:rsidR="00CF7D4D" w:rsidRDefault="00CE0B4C">
      <w:pPr>
        <w:pStyle w:val="TOC1"/>
        <w:rPr>
          <w:rFonts w:asciiTheme="minorHAnsi" w:eastAsiaTheme="minorEastAsia" w:hAnsiTheme="minorHAnsi"/>
          <w:noProof/>
        </w:rPr>
      </w:pPr>
      <w:hyperlink w:anchor="_Toc40193954" w:history="1">
        <w:r w:rsidR="00CF7D4D" w:rsidRPr="00920FBF">
          <w:rPr>
            <w:rStyle w:val="Hyperlink"/>
            <w:noProof/>
          </w:rPr>
          <w:t>Annex C: Incident Analysis Worksheet</w:t>
        </w:r>
        <w:r w:rsidR="00CF7D4D">
          <w:rPr>
            <w:noProof/>
            <w:webHidden/>
          </w:rPr>
          <w:tab/>
        </w:r>
        <w:r w:rsidR="00CF7D4D">
          <w:rPr>
            <w:noProof/>
            <w:webHidden/>
          </w:rPr>
          <w:fldChar w:fldCharType="begin"/>
        </w:r>
        <w:r w:rsidR="00CF7D4D">
          <w:rPr>
            <w:noProof/>
            <w:webHidden/>
          </w:rPr>
          <w:instrText xml:space="preserve"> PAGEREF _Toc40193954 \h </w:instrText>
        </w:r>
        <w:r w:rsidR="00CF7D4D">
          <w:rPr>
            <w:noProof/>
            <w:webHidden/>
          </w:rPr>
        </w:r>
        <w:r w:rsidR="00CF7D4D">
          <w:rPr>
            <w:noProof/>
            <w:webHidden/>
          </w:rPr>
          <w:fldChar w:fldCharType="separate"/>
        </w:r>
        <w:r w:rsidR="0023393A">
          <w:rPr>
            <w:noProof/>
            <w:webHidden/>
          </w:rPr>
          <w:t>39</w:t>
        </w:r>
        <w:r w:rsidR="00CF7D4D">
          <w:rPr>
            <w:noProof/>
            <w:webHidden/>
          </w:rPr>
          <w:fldChar w:fldCharType="end"/>
        </w:r>
      </w:hyperlink>
    </w:p>
    <w:p w14:paraId="39F33F25" w14:textId="2D29A2E2" w:rsidR="00CF7D4D" w:rsidRDefault="00CE0B4C">
      <w:pPr>
        <w:pStyle w:val="TOC1"/>
        <w:rPr>
          <w:rFonts w:asciiTheme="minorHAnsi" w:eastAsiaTheme="minorEastAsia" w:hAnsiTheme="minorHAnsi"/>
          <w:noProof/>
        </w:rPr>
      </w:pPr>
      <w:hyperlink w:anchor="_Toc40193955" w:history="1">
        <w:r w:rsidR="00CF7D4D" w:rsidRPr="00920FBF">
          <w:rPr>
            <w:rStyle w:val="Hyperlink"/>
            <w:noProof/>
          </w:rPr>
          <w:t>Annex D: Incident Response Checklist</w:t>
        </w:r>
        <w:r w:rsidR="00CF7D4D">
          <w:rPr>
            <w:noProof/>
            <w:webHidden/>
          </w:rPr>
          <w:tab/>
        </w:r>
        <w:r w:rsidR="00CF7D4D">
          <w:rPr>
            <w:noProof/>
            <w:webHidden/>
          </w:rPr>
          <w:fldChar w:fldCharType="begin"/>
        </w:r>
        <w:r w:rsidR="00CF7D4D">
          <w:rPr>
            <w:noProof/>
            <w:webHidden/>
          </w:rPr>
          <w:instrText xml:space="preserve"> PAGEREF _Toc40193955 \h </w:instrText>
        </w:r>
        <w:r w:rsidR="00CF7D4D">
          <w:rPr>
            <w:noProof/>
            <w:webHidden/>
          </w:rPr>
        </w:r>
        <w:r w:rsidR="00CF7D4D">
          <w:rPr>
            <w:noProof/>
            <w:webHidden/>
          </w:rPr>
          <w:fldChar w:fldCharType="separate"/>
        </w:r>
        <w:r w:rsidR="0023393A">
          <w:rPr>
            <w:noProof/>
            <w:webHidden/>
          </w:rPr>
          <w:t>42</w:t>
        </w:r>
        <w:r w:rsidR="00CF7D4D">
          <w:rPr>
            <w:noProof/>
            <w:webHidden/>
          </w:rPr>
          <w:fldChar w:fldCharType="end"/>
        </w:r>
      </w:hyperlink>
    </w:p>
    <w:p w14:paraId="07574774" w14:textId="1F43F4F4" w:rsidR="00981AE6" w:rsidRPr="00235960" w:rsidRDefault="00DE46D7" w:rsidP="001C233A">
      <w:pPr>
        <w:pStyle w:val="NormalBody"/>
        <w:tabs>
          <w:tab w:val="right" w:leader="dot" w:pos="10080"/>
        </w:tabs>
        <w:spacing w:line="360" w:lineRule="auto"/>
      </w:pPr>
      <w:r>
        <w:rPr>
          <w:rFonts w:ascii="Franklin Gothic Medium" w:eastAsiaTheme="minorHAnsi" w:hAnsi="Franklin Gothic Medium"/>
        </w:rPr>
        <w:fldChar w:fldCharType="end"/>
      </w:r>
    </w:p>
    <w:p w14:paraId="3A5CCF3C" w14:textId="77777777" w:rsidR="00F363FC" w:rsidRPr="00235960" w:rsidRDefault="00F363FC" w:rsidP="00235960">
      <w:pPr>
        <w:pStyle w:val="NormalBody"/>
        <w:spacing w:line="360" w:lineRule="auto"/>
      </w:pPr>
    </w:p>
    <w:p w14:paraId="1586FD14" w14:textId="77777777" w:rsidR="00F363FC" w:rsidRDefault="00F363FC" w:rsidP="004E410C">
      <w:pPr>
        <w:pStyle w:val="NormalBody"/>
        <w:sectPr w:rsidR="00F363FC" w:rsidSect="00CA21B3">
          <w:footerReference w:type="default" r:id="rId25"/>
          <w:pgSz w:w="12240" w:h="15840"/>
          <w:pgMar w:top="1152" w:right="1440" w:bottom="1440" w:left="1440" w:header="288" w:footer="0" w:gutter="0"/>
          <w:pgNumType w:fmt="lowerRoman"/>
          <w:cols w:space="720"/>
          <w:docGrid w:linePitch="382"/>
        </w:sectPr>
      </w:pPr>
    </w:p>
    <w:p w14:paraId="0565A086" w14:textId="720C75BD" w:rsidR="00CA21B3" w:rsidRDefault="00CA21B3" w:rsidP="00CA21B3">
      <w:pPr>
        <w:pStyle w:val="NormalBody"/>
        <w:jc w:val="center"/>
        <w:sectPr w:rsidR="00CA21B3" w:rsidSect="00CA21B3">
          <w:footerReference w:type="even" r:id="rId26"/>
          <w:footerReference w:type="default" r:id="rId27"/>
          <w:pgSz w:w="12240" w:h="15840"/>
          <w:pgMar w:top="1296" w:right="1440" w:bottom="1152" w:left="1440" w:header="288" w:footer="0" w:gutter="0"/>
          <w:pgNumType w:fmt="lowerRoman"/>
          <w:cols w:space="720"/>
          <w:vAlign w:val="center"/>
          <w:docGrid w:linePitch="382"/>
        </w:sectPr>
      </w:pPr>
      <w:bookmarkStart w:id="8" w:name="_Toc535511652"/>
      <w:r>
        <w:lastRenderedPageBreak/>
        <w:t>This page intentionally left blank</w:t>
      </w:r>
    </w:p>
    <w:p w14:paraId="76A7984B" w14:textId="44690406" w:rsidR="00A118B8" w:rsidRDefault="005C3961" w:rsidP="009B5E56">
      <w:pPr>
        <w:pStyle w:val="Heading1"/>
      </w:pPr>
      <w:bookmarkStart w:id="9" w:name="_Toc40193941"/>
      <w:bookmarkEnd w:id="8"/>
      <w:r w:rsidRPr="005C3961">
        <w:lastRenderedPageBreak/>
        <w:t>Plan Approvals</w:t>
      </w:r>
      <w:bookmarkEnd w:id="9"/>
    </w:p>
    <w:p w14:paraId="2EA3B3CB" w14:textId="4782346F" w:rsidR="00FD2AE2" w:rsidRDefault="003D025F" w:rsidP="00ED17D4">
      <w:pPr>
        <w:pStyle w:val="NormalBody"/>
      </w:pPr>
      <w:r w:rsidRPr="003D025F">
        <w:t>By their signatures below, the following senior</w:t>
      </w:r>
      <w:r w:rsidR="009F603D">
        <w:t>-</w:t>
      </w:r>
      <w:r w:rsidRPr="003D025F">
        <w:t xml:space="preserve">level officials certify that they approve this </w:t>
      </w:r>
      <w:r w:rsidR="007C0EBA">
        <w:t>Cyber Incident Re</w:t>
      </w:r>
      <w:r w:rsidR="00A175A2">
        <w:t>s</w:t>
      </w:r>
      <w:r w:rsidR="007C0EBA">
        <w:t>ponse Plan</w:t>
      </w:r>
      <w:r w:rsidRPr="003D025F">
        <w:t xml:space="preserve"> </w:t>
      </w:r>
      <w:r w:rsidR="00881246">
        <w:t xml:space="preserve">(CIRP) </w:t>
      </w:r>
      <w:r w:rsidRPr="003D025F">
        <w:t>and fully understand the</w:t>
      </w:r>
      <w:r w:rsidR="00715C0C">
        <w:t xml:space="preserve"> incident response procedures that are to be followed in the event of an incident.</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43"/>
        <w:gridCol w:w="8117"/>
      </w:tblGrid>
      <w:tr w:rsidR="00B71A37" w:rsidRPr="005A01E2" w14:paraId="06378F25" w14:textId="77777777" w:rsidTr="00025534">
        <w:tc>
          <w:tcPr>
            <w:tcW w:w="1236" w:type="dxa"/>
            <w:vAlign w:val="center"/>
          </w:tcPr>
          <w:p w14:paraId="55588A7F" w14:textId="547CEE86" w:rsidR="00B71A37" w:rsidRPr="005A01E2" w:rsidRDefault="00F86C19" w:rsidP="00747175">
            <w:pPr>
              <w:pStyle w:val="NormalBody"/>
              <w:jc w:val="center"/>
              <w:rPr>
                <w:sz w:val="20"/>
                <w:szCs w:val="20"/>
              </w:rPr>
            </w:pPr>
            <w:r>
              <w:rPr>
                <w:noProof/>
              </w:rPr>
              <w:drawing>
                <wp:inline distT="0" distB="0" distL="0" distR="0" wp14:anchorId="127A1A1C" wp14:editId="4490C68B">
                  <wp:extent cx="652509" cy="640080"/>
                  <wp:effectExtent l="0" t="0" r="0" b="7620"/>
                  <wp:docPr id="38" name="Graphic 38" descr="Icon of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28">
                            <a:extLst>
                              <a:ext uri="{28A0092B-C50C-407E-A947-70E740481C1C}">
                                <a14:useLocalDpi xmlns:a14="http://schemas.microsoft.com/office/drawing/2010/main" val="0"/>
                              </a:ext>
                            </a:extLst>
                          </a:blip>
                          <a:stretch>
                            <a:fillRect/>
                          </a:stretch>
                        </pic:blipFill>
                        <pic:spPr>
                          <a:xfrm>
                            <a:off x="0" y="0"/>
                            <a:ext cx="652509" cy="640080"/>
                          </a:xfrm>
                          <a:prstGeom prst="rect">
                            <a:avLst/>
                          </a:prstGeom>
                        </pic:spPr>
                      </pic:pic>
                    </a:graphicData>
                  </a:graphic>
                </wp:inline>
              </w:drawing>
            </w:r>
          </w:p>
        </w:tc>
        <w:tc>
          <w:tcPr>
            <w:tcW w:w="8124" w:type="dxa"/>
            <w:vAlign w:val="center"/>
          </w:tcPr>
          <w:p w14:paraId="40C5FAE9" w14:textId="67EC9020" w:rsidR="00B71A37" w:rsidRPr="005A01E2" w:rsidRDefault="00F86C19" w:rsidP="00747175">
            <w:pPr>
              <w:pStyle w:val="Break"/>
              <w:ind w:left="2" w:right="-19"/>
              <w:rPr>
                <w:sz w:val="20"/>
                <w:szCs w:val="20"/>
              </w:rPr>
            </w:pPr>
            <w:r>
              <w:rPr>
                <w:sz w:val="20"/>
                <w:szCs w:val="20"/>
              </w:rPr>
              <w:t>Best Practic</w:t>
            </w:r>
            <w:r w:rsidR="00B71A37" w:rsidRPr="005A01E2">
              <w:rPr>
                <w:sz w:val="20"/>
                <w:szCs w:val="20"/>
              </w:rPr>
              <w:t xml:space="preserve">e: </w:t>
            </w:r>
            <w:r w:rsidR="00F00E14">
              <w:rPr>
                <w:b w:val="0"/>
                <w:bCs/>
                <w:sz w:val="20"/>
                <w:szCs w:val="20"/>
              </w:rPr>
              <w:t>Examples of senior</w:t>
            </w:r>
            <w:r w:rsidR="009F603D">
              <w:rPr>
                <w:b w:val="0"/>
                <w:bCs/>
                <w:sz w:val="20"/>
                <w:szCs w:val="20"/>
              </w:rPr>
              <w:t>-</w:t>
            </w:r>
            <w:r w:rsidR="00F00E14">
              <w:rPr>
                <w:b w:val="0"/>
                <w:bCs/>
                <w:sz w:val="20"/>
                <w:szCs w:val="20"/>
              </w:rPr>
              <w:t xml:space="preserve">level officials that </w:t>
            </w:r>
            <w:r w:rsidR="00533556">
              <w:rPr>
                <w:b w:val="0"/>
                <w:bCs/>
                <w:sz w:val="20"/>
                <w:szCs w:val="20"/>
              </w:rPr>
              <w:t>might</w:t>
            </w:r>
            <w:r w:rsidR="00F00E14">
              <w:rPr>
                <w:b w:val="0"/>
                <w:bCs/>
                <w:sz w:val="20"/>
                <w:szCs w:val="20"/>
              </w:rPr>
              <w:t xml:space="preserve"> approve a CIRP include, but are not limited to</w:t>
            </w:r>
            <w:r w:rsidR="00533556">
              <w:rPr>
                <w:b w:val="0"/>
                <w:bCs/>
                <w:sz w:val="20"/>
                <w:szCs w:val="20"/>
              </w:rPr>
              <w:t>,</w:t>
            </w:r>
            <w:r w:rsidR="00F00E14">
              <w:rPr>
                <w:b w:val="0"/>
                <w:bCs/>
                <w:sz w:val="20"/>
                <w:szCs w:val="20"/>
              </w:rPr>
              <w:t xml:space="preserve"> </w:t>
            </w:r>
            <w:r w:rsidR="005E0269">
              <w:rPr>
                <w:b w:val="0"/>
                <w:bCs/>
                <w:sz w:val="20"/>
                <w:szCs w:val="20"/>
              </w:rPr>
              <w:t>City Managers</w:t>
            </w:r>
            <w:r w:rsidR="00F00E14">
              <w:rPr>
                <w:b w:val="0"/>
                <w:bCs/>
                <w:sz w:val="20"/>
                <w:szCs w:val="20"/>
              </w:rPr>
              <w:t>,</w:t>
            </w:r>
            <w:r w:rsidR="00F709C2">
              <w:rPr>
                <w:b w:val="0"/>
                <w:bCs/>
                <w:sz w:val="20"/>
                <w:szCs w:val="20"/>
              </w:rPr>
              <w:t xml:space="preserve"> Chief Information Officers</w:t>
            </w:r>
            <w:r w:rsidR="00F00E14">
              <w:rPr>
                <w:b w:val="0"/>
                <w:bCs/>
                <w:sz w:val="20"/>
                <w:szCs w:val="20"/>
              </w:rPr>
              <w:t xml:space="preserve"> </w:t>
            </w:r>
            <w:r w:rsidR="00F709C2">
              <w:rPr>
                <w:b w:val="0"/>
                <w:bCs/>
                <w:sz w:val="20"/>
                <w:szCs w:val="20"/>
              </w:rPr>
              <w:t>(</w:t>
            </w:r>
            <w:r w:rsidR="00F00E14">
              <w:rPr>
                <w:b w:val="0"/>
                <w:bCs/>
                <w:sz w:val="20"/>
                <w:szCs w:val="20"/>
              </w:rPr>
              <w:t>CIO</w:t>
            </w:r>
            <w:r w:rsidR="00F709C2">
              <w:rPr>
                <w:b w:val="0"/>
                <w:bCs/>
                <w:sz w:val="20"/>
                <w:szCs w:val="20"/>
              </w:rPr>
              <w:t>)</w:t>
            </w:r>
            <w:r w:rsidR="00F00E14">
              <w:rPr>
                <w:b w:val="0"/>
                <w:bCs/>
                <w:sz w:val="20"/>
                <w:szCs w:val="20"/>
              </w:rPr>
              <w:t>,</w:t>
            </w:r>
            <w:r w:rsidR="00F709C2">
              <w:rPr>
                <w:b w:val="0"/>
                <w:bCs/>
                <w:sz w:val="20"/>
                <w:szCs w:val="20"/>
              </w:rPr>
              <w:t xml:space="preserve"> Chief Technology Officers</w:t>
            </w:r>
            <w:r w:rsidR="00F00E14">
              <w:rPr>
                <w:b w:val="0"/>
                <w:bCs/>
                <w:sz w:val="20"/>
                <w:szCs w:val="20"/>
              </w:rPr>
              <w:t xml:space="preserve"> </w:t>
            </w:r>
            <w:r w:rsidR="00F709C2">
              <w:rPr>
                <w:b w:val="0"/>
                <w:bCs/>
                <w:sz w:val="20"/>
                <w:szCs w:val="20"/>
              </w:rPr>
              <w:t>(</w:t>
            </w:r>
            <w:r w:rsidR="00F00E14">
              <w:rPr>
                <w:b w:val="0"/>
                <w:bCs/>
                <w:sz w:val="20"/>
                <w:szCs w:val="20"/>
              </w:rPr>
              <w:t>CTO</w:t>
            </w:r>
            <w:r w:rsidR="00F709C2">
              <w:rPr>
                <w:b w:val="0"/>
                <w:bCs/>
                <w:sz w:val="20"/>
                <w:szCs w:val="20"/>
              </w:rPr>
              <w:t>)</w:t>
            </w:r>
            <w:r w:rsidR="00F00E14">
              <w:rPr>
                <w:b w:val="0"/>
                <w:bCs/>
                <w:sz w:val="20"/>
                <w:szCs w:val="20"/>
              </w:rPr>
              <w:t>, and</w:t>
            </w:r>
            <w:r w:rsidR="00F709C2">
              <w:rPr>
                <w:b w:val="0"/>
                <w:bCs/>
                <w:sz w:val="20"/>
                <w:szCs w:val="20"/>
              </w:rPr>
              <w:t xml:space="preserve"> </w:t>
            </w:r>
            <w:r w:rsidR="00F709C2" w:rsidRPr="00025534">
              <w:rPr>
                <w:b w:val="0"/>
                <w:bCs/>
                <w:sz w:val="20"/>
                <w:szCs w:val="20"/>
              </w:rPr>
              <w:t>Chief Information Security Officer</w:t>
            </w:r>
            <w:r w:rsidR="00F709C2">
              <w:rPr>
                <w:b w:val="0"/>
                <w:bCs/>
                <w:sz w:val="20"/>
                <w:szCs w:val="20"/>
              </w:rPr>
              <w:t>s</w:t>
            </w:r>
            <w:r w:rsidR="00F00E14">
              <w:rPr>
                <w:b w:val="0"/>
                <w:bCs/>
                <w:sz w:val="20"/>
                <w:szCs w:val="20"/>
              </w:rPr>
              <w:t xml:space="preserve"> </w:t>
            </w:r>
            <w:r w:rsidR="00F709C2">
              <w:rPr>
                <w:b w:val="0"/>
                <w:bCs/>
                <w:sz w:val="20"/>
                <w:szCs w:val="20"/>
              </w:rPr>
              <w:t>(</w:t>
            </w:r>
            <w:r w:rsidR="00F00E14">
              <w:rPr>
                <w:b w:val="0"/>
                <w:bCs/>
                <w:sz w:val="20"/>
                <w:szCs w:val="20"/>
              </w:rPr>
              <w:t>CISO</w:t>
            </w:r>
            <w:r w:rsidR="00F709C2">
              <w:rPr>
                <w:b w:val="0"/>
                <w:bCs/>
                <w:sz w:val="20"/>
                <w:szCs w:val="20"/>
              </w:rPr>
              <w:t>)</w:t>
            </w:r>
            <w:r w:rsidR="00F00E14">
              <w:rPr>
                <w:b w:val="0"/>
                <w:bCs/>
                <w:sz w:val="20"/>
                <w:szCs w:val="20"/>
              </w:rPr>
              <w:t>.</w:t>
            </w:r>
          </w:p>
        </w:tc>
      </w:tr>
    </w:tbl>
    <w:p w14:paraId="68D135D0" w14:textId="77777777" w:rsidR="00FD2AE2" w:rsidRDefault="00FD2AE2" w:rsidP="00ED17D4">
      <w:pPr>
        <w:pStyle w:val="NormalBody"/>
      </w:pPr>
    </w:p>
    <w:p w14:paraId="06F03D29" w14:textId="77777777" w:rsidR="00FD2AE2" w:rsidRPr="00FD2AE2" w:rsidRDefault="00FD2AE2" w:rsidP="00FD2AE2">
      <w:pPr>
        <w:spacing w:after="120" w:line="240" w:lineRule="auto"/>
        <w:rPr>
          <w:rFonts w:ascii="Franklin Gothic Book" w:eastAsia="Calibri" w:hAnsi="Franklin Gothic Book" w:cs="Arial"/>
          <w:b w:val="0"/>
          <w:color w:val="auto"/>
          <w:sz w:val="22"/>
        </w:rPr>
      </w:pPr>
      <w:r w:rsidRPr="00FD2AE2">
        <w:rPr>
          <w:rFonts w:ascii="Franklin Gothic Book" w:eastAsia="Calibri" w:hAnsi="Franklin Gothic Book" w:cs="Arial"/>
          <w:b w:val="0"/>
          <w:color w:val="auto"/>
          <w:sz w:val="22"/>
        </w:rPr>
        <w:t xml:space="preserve">Approved: _______________________________ </w:t>
      </w:r>
      <w:r w:rsidRPr="00FD2AE2">
        <w:rPr>
          <w:rFonts w:ascii="Franklin Gothic Book" w:eastAsia="Calibri" w:hAnsi="Franklin Gothic Book" w:cs="Arial"/>
          <w:b w:val="0"/>
          <w:color w:val="auto"/>
          <w:sz w:val="22"/>
        </w:rPr>
        <w:tab/>
        <w:t xml:space="preserve">Date ____________ </w:t>
      </w:r>
    </w:p>
    <w:p w14:paraId="4967135A" w14:textId="77777777" w:rsidR="00FD2AE2" w:rsidRPr="00FD2AE2" w:rsidRDefault="00FD2AE2" w:rsidP="00FD2AE2">
      <w:pPr>
        <w:spacing w:after="200" w:line="240" w:lineRule="auto"/>
        <w:ind w:left="1729"/>
        <w:rPr>
          <w:rFonts w:ascii="Franklin Gothic Book" w:eastAsia="Calibri" w:hAnsi="Franklin Gothic Book" w:cs="Arial"/>
          <w:b w:val="0"/>
          <w:color w:val="auto"/>
          <w:sz w:val="22"/>
        </w:rPr>
      </w:pPr>
      <w:r w:rsidRPr="00FD2AE2">
        <w:rPr>
          <w:rFonts w:ascii="Franklin Gothic Book" w:eastAsia="Calibri" w:hAnsi="Franklin Gothic Book" w:cs="Arial"/>
          <w:bCs/>
          <w:color w:val="auto"/>
          <w:sz w:val="22"/>
        </w:rPr>
        <w:t xml:space="preserve">[Name/Title] </w:t>
      </w:r>
    </w:p>
    <w:p w14:paraId="125E4C26" w14:textId="77777777" w:rsidR="00FD2AE2" w:rsidRPr="00FD2AE2" w:rsidRDefault="00FD2AE2" w:rsidP="00FD2AE2">
      <w:pPr>
        <w:spacing w:after="200" w:line="240" w:lineRule="auto"/>
        <w:rPr>
          <w:rFonts w:ascii="Franklin Gothic Book" w:eastAsia="Calibri" w:hAnsi="Franklin Gothic Book" w:cs="Arial"/>
          <w:b w:val="0"/>
          <w:color w:val="auto"/>
          <w:sz w:val="22"/>
        </w:rPr>
      </w:pPr>
    </w:p>
    <w:p w14:paraId="469C0939" w14:textId="77777777" w:rsidR="00FD2AE2" w:rsidRPr="00FD2AE2" w:rsidRDefault="00FD2AE2" w:rsidP="00FD2AE2">
      <w:pPr>
        <w:spacing w:after="120" w:line="240" w:lineRule="auto"/>
        <w:rPr>
          <w:rFonts w:ascii="Franklin Gothic Book" w:eastAsia="Calibri" w:hAnsi="Franklin Gothic Book" w:cs="Arial"/>
          <w:b w:val="0"/>
          <w:color w:val="auto"/>
          <w:sz w:val="22"/>
        </w:rPr>
      </w:pPr>
      <w:r w:rsidRPr="00FD2AE2">
        <w:rPr>
          <w:rFonts w:ascii="Franklin Gothic Book" w:eastAsia="Calibri" w:hAnsi="Franklin Gothic Book" w:cs="Arial"/>
          <w:b w:val="0"/>
          <w:color w:val="auto"/>
          <w:sz w:val="22"/>
        </w:rPr>
        <w:t xml:space="preserve">Approved: _______________________________ </w:t>
      </w:r>
      <w:r w:rsidRPr="00FD2AE2">
        <w:rPr>
          <w:rFonts w:ascii="Franklin Gothic Book" w:eastAsia="Calibri" w:hAnsi="Franklin Gothic Book" w:cs="Arial"/>
          <w:b w:val="0"/>
          <w:color w:val="auto"/>
          <w:sz w:val="22"/>
        </w:rPr>
        <w:tab/>
        <w:t xml:space="preserve">Date ____________ </w:t>
      </w:r>
    </w:p>
    <w:p w14:paraId="6B1AAB1E" w14:textId="77777777" w:rsidR="00FD2AE2" w:rsidRPr="00FD2AE2" w:rsidRDefault="00FD2AE2" w:rsidP="00FD2AE2">
      <w:pPr>
        <w:spacing w:after="200" w:line="240" w:lineRule="auto"/>
        <w:ind w:left="1729"/>
        <w:rPr>
          <w:rFonts w:ascii="Franklin Gothic Book" w:eastAsia="Calibri" w:hAnsi="Franklin Gothic Book" w:cs="Arial"/>
          <w:bCs/>
          <w:color w:val="auto"/>
          <w:sz w:val="22"/>
        </w:rPr>
      </w:pPr>
      <w:r w:rsidRPr="00FD2AE2">
        <w:rPr>
          <w:rFonts w:ascii="Franklin Gothic Book" w:eastAsia="Calibri" w:hAnsi="Franklin Gothic Book" w:cs="Arial"/>
          <w:bCs/>
          <w:color w:val="auto"/>
          <w:sz w:val="22"/>
        </w:rPr>
        <w:t xml:space="preserve">[Name/Title] </w:t>
      </w:r>
    </w:p>
    <w:p w14:paraId="79238ED0" w14:textId="77777777" w:rsidR="00FD2AE2" w:rsidRPr="00FD2AE2" w:rsidRDefault="00FD2AE2" w:rsidP="00FD2AE2">
      <w:pPr>
        <w:spacing w:after="200" w:line="240" w:lineRule="auto"/>
        <w:ind w:left="1729"/>
        <w:rPr>
          <w:rFonts w:ascii="Franklin Gothic Book" w:eastAsia="Calibri" w:hAnsi="Franklin Gothic Book" w:cs="Arial"/>
          <w:b w:val="0"/>
          <w:color w:val="auto"/>
          <w:sz w:val="22"/>
        </w:rPr>
      </w:pPr>
    </w:p>
    <w:p w14:paraId="642AB793" w14:textId="77777777" w:rsidR="00FD2AE2" w:rsidRPr="00FD2AE2" w:rsidRDefault="00FD2AE2" w:rsidP="00FD2AE2">
      <w:pPr>
        <w:spacing w:after="120" w:line="240" w:lineRule="auto"/>
        <w:rPr>
          <w:rFonts w:ascii="Franklin Gothic Book" w:eastAsia="Calibri" w:hAnsi="Franklin Gothic Book" w:cs="Arial"/>
          <w:b w:val="0"/>
          <w:color w:val="auto"/>
          <w:sz w:val="22"/>
        </w:rPr>
      </w:pPr>
      <w:r w:rsidRPr="00FD2AE2">
        <w:rPr>
          <w:rFonts w:ascii="Franklin Gothic Book" w:eastAsia="Calibri" w:hAnsi="Franklin Gothic Book" w:cs="Arial"/>
          <w:b w:val="0"/>
          <w:color w:val="auto"/>
          <w:sz w:val="22"/>
        </w:rPr>
        <w:t xml:space="preserve">Approved: _______________________________ </w:t>
      </w:r>
      <w:r w:rsidRPr="00FD2AE2">
        <w:rPr>
          <w:rFonts w:ascii="Franklin Gothic Book" w:eastAsia="Calibri" w:hAnsi="Franklin Gothic Book" w:cs="Arial"/>
          <w:b w:val="0"/>
          <w:color w:val="auto"/>
          <w:sz w:val="22"/>
        </w:rPr>
        <w:tab/>
        <w:t xml:space="preserve">Date ____________ </w:t>
      </w:r>
    </w:p>
    <w:p w14:paraId="55D15F8A" w14:textId="77777777" w:rsidR="00FD2AE2" w:rsidRPr="00FD2AE2" w:rsidRDefault="00FD2AE2" w:rsidP="00FD2AE2">
      <w:pPr>
        <w:spacing w:after="200" w:line="240" w:lineRule="auto"/>
        <w:ind w:left="1729"/>
        <w:rPr>
          <w:rFonts w:ascii="Franklin Gothic Book" w:eastAsia="Calibri" w:hAnsi="Franklin Gothic Book" w:cs="Arial"/>
          <w:b w:val="0"/>
          <w:color w:val="auto"/>
          <w:sz w:val="22"/>
        </w:rPr>
      </w:pPr>
      <w:r w:rsidRPr="00FD2AE2">
        <w:rPr>
          <w:rFonts w:ascii="Franklin Gothic Book" w:eastAsia="Calibri" w:hAnsi="Franklin Gothic Book" w:cs="Arial"/>
          <w:bCs/>
          <w:color w:val="auto"/>
          <w:sz w:val="22"/>
        </w:rPr>
        <w:t xml:space="preserve">[Name/Title] </w:t>
      </w:r>
    </w:p>
    <w:p w14:paraId="5C4B0281" w14:textId="77777777" w:rsidR="00FD2AE2" w:rsidRPr="00FD2AE2" w:rsidRDefault="00FD2AE2" w:rsidP="00FD2AE2">
      <w:pPr>
        <w:spacing w:after="200" w:line="240" w:lineRule="auto"/>
        <w:rPr>
          <w:rFonts w:ascii="Franklin Gothic Book" w:eastAsia="Calibri" w:hAnsi="Franklin Gothic Book" w:cs="Arial"/>
          <w:b w:val="0"/>
          <w:color w:val="auto"/>
          <w:sz w:val="22"/>
        </w:rPr>
      </w:pPr>
    </w:p>
    <w:p w14:paraId="44ABF2BE" w14:textId="77777777" w:rsidR="00FD2AE2" w:rsidRPr="00FD2AE2" w:rsidRDefault="00FD2AE2" w:rsidP="00FD2AE2">
      <w:pPr>
        <w:spacing w:after="120" w:line="240" w:lineRule="auto"/>
        <w:rPr>
          <w:rFonts w:ascii="Franklin Gothic Book" w:eastAsia="Calibri" w:hAnsi="Franklin Gothic Book" w:cs="Arial"/>
          <w:b w:val="0"/>
          <w:color w:val="auto"/>
          <w:sz w:val="22"/>
        </w:rPr>
      </w:pPr>
      <w:r w:rsidRPr="00FD2AE2">
        <w:rPr>
          <w:rFonts w:ascii="Franklin Gothic Book" w:eastAsia="Calibri" w:hAnsi="Franklin Gothic Book" w:cs="Arial"/>
          <w:b w:val="0"/>
          <w:color w:val="auto"/>
          <w:sz w:val="22"/>
        </w:rPr>
        <w:t xml:space="preserve">Approved: _______________________________ </w:t>
      </w:r>
      <w:r w:rsidRPr="00FD2AE2">
        <w:rPr>
          <w:rFonts w:ascii="Franklin Gothic Book" w:eastAsia="Calibri" w:hAnsi="Franklin Gothic Book" w:cs="Arial"/>
          <w:b w:val="0"/>
          <w:color w:val="auto"/>
          <w:sz w:val="22"/>
        </w:rPr>
        <w:tab/>
        <w:t>Date ____________</w:t>
      </w:r>
    </w:p>
    <w:p w14:paraId="138C41BC" w14:textId="77777777" w:rsidR="00FD2AE2" w:rsidRPr="00FD2AE2" w:rsidRDefault="00FD2AE2" w:rsidP="00FD2AE2">
      <w:pPr>
        <w:spacing w:after="200" w:line="240" w:lineRule="auto"/>
        <w:ind w:left="1729"/>
        <w:rPr>
          <w:rFonts w:ascii="Franklin Gothic Book" w:eastAsia="Calibri" w:hAnsi="Franklin Gothic Book" w:cs="Arial"/>
          <w:b w:val="0"/>
          <w:color w:val="auto"/>
          <w:sz w:val="22"/>
        </w:rPr>
      </w:pPr>
      <w:r w:rsidRPr="00FD2AE2">
        <w:rPr>
          <w:rFonts w:ascii="Franklin Gothic Book" w:eastAsia="Calibri" w:hAnsi="Franklin Gothic Book" w:cs="Arial"/>
          <w:bCs/>
          <w:color w:val="auto"/>
          <w:sz w:val="22"/>
        </w:rPr>
        <w:t xml:space="preserve">[Name/Title] </w:t>
      </w:r>
    </w:p>
    <w:p w14:paraId="5610C845" w14:textId="5CDFED36" w:rsidR="00014F7A" w:rsidRDefault="00014F7A" w:rsidP="00ED17D4">
      <w:pPr>
        <w:pStyle w:val="NormalBody"/>
      </w:pPr>
    </w:p>
    <w:p w14:paraId="159C0AE9" w14:textId="1E5B3B67" w:rsidR="00014F7A" w:rsidRDefault="00014F7A" w:rsidP="00ED17D4">
      <w:pPr>
        <w:pStyle w:val="NormalBody"/>
      </w:pPr>
    </w:p>
    <w:p w14:paraId="2D029F15" w14:textId="589DB91A" w:rsidR="00014F7A" w:rsidRDefault="00014F7A" w:rsidP="00ED17D4">
      <w:pPr>
        <w:pStyle w:val="NormalBody"/>
      </w:pPr>
    </w:p>
    <w:p w14:paraId="35D2F76F" w14:textId="796B20C2" w:rsidR="00014F7A" w:rsidRDefault="00014F7A" w:rsidP="00ED17D4">
      <w:pPr>
        <w:pStyle w:val="NormalBody"/>
      </w:pPr>
    </w:p>
    <w:p w14:paraId="1DD49E9A" w14:textId="00D5319F" w:rsidR="00014F7A" w:rsidRDefault="00014F7A" w:rsidP="00ED17D4">
      <w:pPr>
        <w:pStyle w:val="NormalBody"/>
      </w:pPr>
    </w:p>
    <w:p w14:paraId="0DDD52AB" w14:textId="7EB91C8C" w:rsidR="00014F7A" w:rsidRDefault="00014F7A" w:rsidP="00ED17D4">
      <w:pPr>
        <w:pStyle w:val="NormalBody"/>
      </w:pPr>
    </w:p>
    <w:p w14:paraId="71F223CA" w14:textId="77777777" w:rsidR="00014F7A" w:rsidRDefault="00014F7A" w:rsidP="00ED17D4">
      <w:pPr>
        <w:pStyle w:val="NormalBody"/>
        <w:sectPr w:rsidR="00014F7A" w:rsidSect="00E053F5">
          <w:footerReference w:type="even" r:id="rId29"/>
          <w:footerReference w:type="default" r:id="rId30"/>
          <w:pgSz w:w="12240" w:h="15840"/>
          <w:pgMar w:top="1296" w:right="1440" w:bottom="1152" w:left="1440" w:header="288" w:footer="0" w:gutter="0"/>
          <w:pgNumType w:fmt="lowerRoman"/>
          <w:cols w:space="720"/>
          <w:docGrid w:linePitch="382"/>
        </w:sectPr>
      </w:pPr>
    </w:p>
    <w:p w14:paraId="41D08380" w14:textId="77777777" w:rsidR="00014F7A" w:rsidRDefault="00014F7A" w:rsidP="00014F7A">
      <w:pPr>
        <w:pStyle w:val="NormalBody"/>
        <w:jc w:val="center"/>
        <w:sectPr w:rsidR="00014F7A" w:rsidSect="00014F7A">
          <w:footerReference w:type="even" r:id="rId31"/>
          <w:pgSz w:w="12240" w:h="15840"/>
          <w:pgMar w:top="1296" w:right="1440" w:bottom="1152" w:left="1440" w:header="288" w:footer="0" w:gutter="0"/>
          <w:pgNumType w:fmt="lowerRoman"/>
          <w:cols w:space="720"/>
          <w:vAlign w:val="center"/>
          <w:docGrid w:linePitch="382"/>
        </w:sectPr>
      </w:pPr>
      <w:r w:rsidRPr="00014F7A">
        <w:lastRenderedPageBreak/>
        <w:t>This page intentionally left blank</w:t>
      </w:r>
    </w:p>
    <w:p w14:paraId="4EF920CA" w14:textId="1C2C9949" w:rsidR="00910F02" w:rsidRDefault="00910F02" w:rsidP="00910F02">
      <w:pPr>
        <w:pStyle w:val="Heading1"/>
      </w:pPr>
      <w:bookmarkStart w:id="10" w:name="_Toc40193942"/>
      <w:r>
        <w:lastRenderedPageBreak/>
        <w:t>Introduction</w:t>
      </w:r>
      <w:bookmarkEnd w:id="10"/>
    </w:p>
    <w:p w14:paraId="4DE3118E" w14:textId="411463B7" w:rsidR="00910F02" w:rsidRDefault="00910F02" w:rsidP="00910F02">
      <w:pPr>
        <w:pStyle w:val="Heading2"/>
      </w:pPr>
      <w:r>
        <w:t>Overview of Cyber Incidents</w:t>
      </w:r>
    </w:p>
    <w:p w14:paraId="33BEA88D" w14:textId="7CF3BCAE" w:rsidR="00313BDD" w:rsidRDefault="00EF6AB5" w:rsidP="00313BDD">
      <w:pPr>
        <w:pStyle w:val="NormalBody"/>
      </w:pPr>
      <w:r w:rsidRPr="00EF6AB5">
        <w:t>A cyber incident</w:t>
      </w:r>
      <w:r>
        <w:t xml:space="preserve"> is an</w:t>
      </w:r>
      <w:r w:rsidR="003150D3" w:rsidRPr="003150D3">
        <w:t xml:space="preserve"> event occurring on</w:t>
      </w:r>
      <w:r w:rsidR="00C61EF4">
        <w:t>,</w:t>
      </w:r>
      <w:r w:rsidR="003150D3" w:rsidRPr="003150D3">
        <w:t xml:space="preserve"> or conducted through</w:t>
      </w:r>
      <w:r w:rsidR="00C61EF4">
        <w:t>,</w:t>
      </w:r>
      <w:r w:rsidR="003150D3" w:rsidRPr="003150D3">
        <w:t xml:space="preserve"> a computer </w:t>
      </w:r>
      <w:r w:rsidR="0032693B">
        <w:t xml:space="preserve">or </w:t>
      </w:r>
      <w:r w:rsidR="003150D3" w:rsidRPr="003150D3">
        <w:t>network that jeopardizes the confidentiality, integrity, or availability of computers</w:t>
      </w:r>
      <w:r w:rsidR="00AE3D10">
        <w:t>;</w:t>
      </w:r>
      <w:r w:rsidR="003150D3" w:rsidRPr="003150D3">
        <w:t xml:space="preserve"> information or communications systems </w:t>
      </w:r>
      <w:r w:rsidR="00C61EF4">
        <w:t>and</w:t>
      </w:r>
      <w:r w:rsidR="003150D3" w:rsidRPr="003150D3">
        <w:t xml:space="preserve"> networks</w:t>
      </w:r>
      <w:r w:rsidR="00AE3D10">
        <w:t>;</w:t>
      </w:r>
      <w:r w:rsidR="003150D3" w:rsidRPr="003150D3">
        <w:t xml:space="preserve"> physical or virtual infrastructure controlled by computers or information systems</w:t>
      </w:r>
      <w:r w:rsidR="00AE3D10">
        <w:t>;</w:t>
      </w:r>
      <w:r w:rsidR="003150D3" w:rsidRPr="003150D3">
        <w:t xml:space="preserve"> or information </w:t>
      </w:r>
      <w:r w:rsidR="00204C0B">
        <w:t>housed on</w:t>
      </w:r>
      <w:r w:rsidR="00920F66">
        <w:t xml:space="preserve"> a network</w:t>
      </w:r>
      <w:r w:rsidR="003150D3" w:rsidRPr="003150D3">
        <w:t>.</w:t>
      </w:r>
      <w:r>
        <w:t xml:space="preserve"> </w:t>
      </w:r>
      <w:r w:rsidR="00AF547F">
        <w:t>More specifically</w:t>
      </w:r>
      <w:r w:rsidR="00313BDD">
        <w:t xml:space="preserve">, types of activity that are commonly </w:t>
      </w:r>
      <w:r w:rsidR="00A74638">
        <w:t>recognized</w:t>
      </w:r>
      <w:r w:rsidR="00313BDD">
        <w:t xml:space="preserve"> as breaches of a typical security policy </w:t>
      </w:r>
      <w:r w:rsidR="00A75D48">
        <w:t>include</w:t>
      </w:r>
      <w:r w:rsidR="00313BDD">
        <w:t>:</w:t>
      </w:r>
    </w:p>
    <w:p w14:paraId="3A1608FF" w14:textId="3550A658" w:rsidR="00313BDD" w:rsidRDefault="00313BDD" w:rsidP="00920939">
      <w:pPr>
        <w:pStyle w:val="Bullet"/>
      </w:pPr>
      <w:r>
        <w:t xml:space="preserve">Attempts to gain </w:t>
      </w:r>
      <w:r w:rsidR="00A74638" w:rsidRPr="00920939">
        <w:t>unauthorized</w:t>
      </w:r>
      <w:r>
        <w:t xml:space="preserve"> access to a system and/or to data</w:t>
      </w:r>
      <w:r w:rsidR="00AF547F">
        <w:t>;</w:t>
      </w:r>
    </w:p>
    <w:p w14:paraId="684E9158" w14:textId="6E41999C" w:rsidR="00313BDD" w:rsidRDefault="00313BDD" w:rsidP="00AF547F">
      <w:pPr>
        <w:pStyle w:val="Bullet"/>
      </w:pPr>
      <w:r>
        <w:t xml:space="preserve">The </w:t>
      </w:r>
      <w:r w:rsidR="00A74638">
        <w:t>unauthorized</w:t>
      </w:r>
      <w:r>
        <w:t xml:space="preserve"> use of systems for the processing or storing of data</w:t>
      </w:r>
      <w:r w:rsidR="00AF547F">
        <w:t>;</w:t>
      </w:r>
    </w:p>
    <w:p w14:paraId="694ED6DE" w14:textId="1DE322D6" w:rsidR="00313BDD" w:rsidRDefault="00313BDD" w:rsidP="00AF547F">
      <w:pPr>
        <w:pStyle w:val="Bullet"/>
      </w:pPr>
      <w:r>
        <w:t>Changes to a systems firmware, software</w:t>
      </w:r>
      <w:r w:rsidR="004B0AEF">
        <w:t>,</w:t>
      </w:r>
      <w:r>
        <w:t xml:space="preserve"> or hardware without the system owner</w:t>
      </w:r>
      <w:r w:rsidR="00AF547F">
        <w:t>’</w:t>
      </w:r>
      <w:r>
        <w:t>s consent</w:t>
      </w:r>
      <w:r w:rsidR="00AF547F">
        <w:t>; and</w:t>
      </w:r>
    </w:p>
    <w:p w14:paraId="60E536D7" w14:textId="34B7D645" w:rsidR="00DC0197" w:rsidRDefault="00313BDD" w:rsidP="00AF547F">
      <w:pPr>
        <w:pStyle w:val="Bullet"/>
      </w:pPr>
      <w:r>
        <w:t xml:space="preserve">Malicious </w:t>
      </w:r>
      <w:r w:rsidR="00E051B4">
        <w:t xml:space="preserve">or accidental </w:t>
      </w:r>
      <w:r>
        <w:t>disruption and/or denial of service.</w:t>
      </w:r>
    </w:p>
    <w:p w14:paraId="7A08AD00" w14:textId="14B7FEC0" w:rsidR="00FA7073" w:rsidRDefault="00FA7073" w:rsidP="00E20B9E">
      <w:pPr>
        <w:pStyle w:val="Bullet"/>
        <w:numPr>
          <w:ilvl w:val="0"/>
          <w:numId w:val="0"/>
        </w:numPr>
        <w:rPr>
          <w:b/>
          <w:bCs/>
          <w:color w:val="2E287F" w:themeColor="text1" w:themeTint="BF"/>
        </w:rPr>
      </w:pPr>
      <w:r w:rsidRPr="00E20B9E">
        <w:rPr>
          <w:b/>
          <w:bCs/>
          <w:color w:val="2E287F" w:themeColor="text1" w:themeTint="BF"/>
        </w:rPr>
        <w:t>[</w:t>
      </w:r>
      <w:r w:rsidR="00F81D00">
        <w:rPr>
          <w:b/>
          <w:bCs/>
          <w:color w:val="2E287F" w:themeColor="text1" w:themeTint="BF"/>
        </w:rPr>
        <w:t>Add</w:t>
      </w:r>
      <w:r w:rsidRPr="00E20B9E">
        <w:rPr>
          <w:b/>
          <w:bCs/>
          <w:color w:val="2E287F" w:themeColor="text1" w:themeTint="BF"/>
        </w:rPr>
        <w:t xml:space="preserve"> any other background information </w:t>
      </w:r>
      <w:r w:rsidR="00E20B9E" w:rsidRPr="00E20B9E">
        <w:rPr>
          <w:b/>
          <w:bCs/>
          <w:color w:val="2E287F" w:themeColor="text1" w:themeTint="BF"/>
        </w:rPr>
        <w:t xml:space="preserve">on cyber incidents </w:t>
      </w:r>
      <w:r w:rsidRPr="00E20B9E">
        <w:rPr>
          <w:b/>
          <w:bCs/>
          <w:color w:val="2E287F" w:themeColor="text1" w:themeTint="BF"/>
        </w:rPr>
        <w:t xml:space="preserve">that you feel is necessary to contextualize the plan </w:t>
      </w:r>
      <w:r w:rsidR="00885B37" w:rsidRPr="00E20B9E">
        <w:rPr>
          <w:b/>
          <w:bCs/>
          <w:color w:val="2E287F" w:themeColor="text1" w:themeTint="BF"/>
        </w:rPr>
        <w:t>for your staff</w:t>
      </w:r>
      <w:r w:rsidR="00E20B9E" w:rsidRPr="00E20B9E">
        <w:rPr>
          <w:b/>
          <w:bCs/>
          <w:color w:val="2E287F" w:themeColor="text1" w:themeTint="BF"/>
        </w:rPr>
        <w:t>]</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43"/>
        <w:gridCol w:w="8117"/>
      </w:tblGrid>
      <w:tr w:rsidR="00853F30" w:rsidRPr="003D025F" w14:paraId="6A272E66" w14:textId="77777777" w:rsidTr="00025534">
        <w:tc>
          <w:tcPr>
            <w:tcW w:w="1236" w:type="dxa"/>
          </w:tcPr>
          <w:p w14:paraId="26109EB4" w14:textId="77777777" w:rsidR="00853F30" w:rsidRDefault="00853F30" w:rsidP="00B971F6">
            <w:pPr>
              <w:pStyle w:val="NormalBody"/>
              <w:jc w:val="center"/>
            </w:pPr>
            <w:r>
              <w:rPr>
                <w:noProof/>
              </w:rPr>
              <w:drawing>
                <wp:inline distT="0" distB="0" distL="0" distR="0" wp14:anchorId="7C2BECF9" wp14:editId="660977AC">
                  <wp:extent cx="652509" cy="640080"/>
                  <wp:effectExtent l="0" t="0" r="0" b="7620"/>
                  <wp:docPr id="20" name="Graphic 20" descr="Icon of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28">
                            <a:extLst>
                              <a:ext uri="{28A0092B-C50C-407E-A947-70E740481C1C}">
                                <a14:useLocalDpi xmlns:a14="http://schemas.microsoft.com/office/drawing/2010/main" val="0"/>
                              </a:ext>
                            </a:extLst>
                          </a:blip>
                          <a:stretch>
                            <a:fillRect/>
                          </a:stretch>
                        </pic:blipFill>
                        <pic:spPr>
                          <a:xfrm>
                            <a:off x="0" y="0"/>
                            <a:ext cx="652509" cy="640080"/>
                          </a:xfrm>
                          <a:prstGeom prst="rect">
                            <a:avLst/>
                          </a:prstGeom>
                        </pic:spPr>
                      </pic:pic>
                    </a:graphicData>
                  </a:graphic>
                </wp:inline>
              </w:drawing>
            </w:r>
          </w:p>
        </w:tc>
        <w:tc>
          <w:tcPr>
            <w:tcW w:w="8124" w:type="dxa"/>
          </w:tcPr>
          <w:p w14:paraId="2ABC0078" w14:textId="400F66B5" w:rsidR="00853F30" w:rsidRDefault="00853F30" w:rsidP="00B971F6">
            <w:pPr>
              <w:pStyle w:val="Break"/>
              <w:ind w:left="2" w:right="-19"/>
              <w:rPr>
                <w:b w:val="0"/>
                <w:bCs/>
                <w:sz w:val="20"/>
                <w:szCs w:val="20"/>
              </w:rPr>
            </w:pPr>
            <w:r w:rsidRPr="00DB3F9E">
              <w:rPr>
                <w:sz w:val="20"/>
                <w:szCs w:val="20"/>
              </w:rPr>
              <w:t xml:space="preserve">Best Practice:  </w:t>
            </w:r>
            <w:r>
              <w:rPr>
                <w:b w:val="0"/>
                <w:bCs/>
                <w:sz w:val="20"/>
                <w:szCs w:val="20"/>
              </w:rPr>
              <w:t xml:space="preserve">The amount of additional information that you should include in this section will depend on the </w:t>
            </w:r>
            <w:r w:rsidR="00E70D82">
              <w:rPr>
                <w:b w:val="0"/>
                <w:bCs/>
                <w:sz w:val="20"/>
                <w:szCs w:val="20"/>
              </w:rPr>
              <w:t>amount of experience your personnel have with cybersecurity and incident response</w:t>
            </w:r>
            <w:r w:rsidR="00477F29">
              <w:rPr>
                <w:b w:val="0"/>
                <w:bCs/>
                <w:sz w:val="20"/>
                <w:szCs w:val="20"/>
              </w:rPr>
              <w:t xml:space="preserve">. If your </w:t>
            </w:r>
            <w:r w:rsidR="00E353A9">
              <w:rPr>
                <w:b w:val="0"/>
                <w:bCs/>
                <w:sz w:val="20"/>
                <w:szCs w:val="20"/>
              </w:rPr>
              <w:t>organization</w:t>
            </w:r>
            <w:r w:rsidR="00477F29">
              <w:rPr>
                <w:b w:val="0"/>
                <w:bCs/>
                <w:sz w:val="20"/>
                <w:szCs w:val="20"/>
              </w:rPr>
              <w:t xml:space="preserve"> is </w:t>
            </w:r>
            <w:r w:rsidR="00E353A9">
              <w:rPr>
                <w:b w:val="0"/>
                <w:bCs/>
                <w:sz w:val="20"/>
                <w:szCs w:val="20"/>
              </w:rPr>
              <w:t xml:space="preserve">well-versed in cybersecurity, more information may not be required. Alternatively, more basic information </w:t>
            </w:r>
            <w:r w:rsidR="007F56F2">
              <w:rPr>
                <w:b w:val="0"/>
                <w:bCs/>
                <w:sz w:val="20"/>
                <w:szCs w:val="20"/>
              </w:rPr>
              <w:t xml:space="preserve">on what comprises a cyber incident and why they are dangerous may be useful </w:t>
            </w:r>
            <w:r w:rsidR="001C0BF9">
              <w:rPr>
                <w:b w:val="0"/>
                <w:bCs/>
                <w:sz w:val="20"/>
                <w:szCs w:val="20"/>
              </w:rPr>
              <w:t xml:space="preserve">for organizations with less experience in managing cyber incidents. </w:t>
            </w:r>
          </w:p>
          <w:p w14:paraId="66A52FC9" w14:textId="62F4DC9F" w:rsidR="001C0BF9" w:rsidRPr="003D025F" w:rsidRDefault="001C0BF9" w:rsidP="00B971F6">
            <w:pPr>
              <w:pStyle w:val="Break"/>
              <w:ind w:left="2" w:right="-19"/>
            </w:pPr>
            <w:r w:rsidRPr="008B3C0C">
              <w:rPr>
                <w:b w:val="0"/>
                <w:bCs/>
                <w:sz w:val="20"/>
                <w:szCs w:val="20"/>
              </w:rPr>
              <w:t>In addition, if your organization’s mission makes it particularly prone</w:t>
            </w:r>
            <w:r w:rsidR="000201BE">
              <w:rPr>
                <w:b w:val="0"/>
                <w:bCs/>
                <w:sz w:val="20"/>
                <w:szCs w:val="20"/>
              </w:rPr>
              <w:t xml:space="preserve"> or</w:t>
            </w:r>
            <w:r w:rsidRPr="008B3C0C">
              <w:rPr>
                <w:b w:val="0"/>
                <w:bCs/>
                <w:sz w:val="20"/>
                <w:szCs w:val="20"/>
              </w:rPr>
              <w:t xml:space="preserve"> vulnerable to a particular type of cyber incide</w:t>
            </w:r>
            <w:r w:rsidR="003358DD" w:rsidRPr="008B3C0C">
              <w:rPr>
                <w:b w:val="0"/>
                <w:bCs/>
                <w:sz w:val="20"/>
                <w:szCs w:val="20"/>
              </w:rPr>
              <w:t xml:space="preserve">nt, you may want to highlight that here. If your organization has </w:t>
            </w:r>
            <w:r w:rsidR="008B3C0C" w:rsidRPr="008B3C0C">
              <w:rPr>
                <w:b w:val="0"/>
                <w:bCs/>
                <w:sz w:val="20"/>
                <w:szCs w:val="20"/>
              </w:rPr>
              <w:t>experienced</w:t>
            </w:r>
            <w:r w:rsidR="003358DD" w:rsidRPr="008B3C0C">
              <w:rPr>
                <w:b w:val="0"/>
                <w:bCs/>
                <w:sz w:val="20"/>
                <w:szCs w:val="20"/>
              </w:rPr>
              <w:t xml:space="preserve"> any significant cyber incidents in the past, you may also want to use this section to </w:t>
            </w:r>
            <w:r w:rsidR="0068517B" w:rsidRPr="008B3C0C">
              <w:rPr>
                <w:b w:val="0"/>
                <w:bCs/>
                <w:sz w:val="20"/>
                <w:szCs w:val="20"/>
              </w:rPr>
              <w:t>describe what occurred</w:t>
            </w:r>
            <w:r w:rsidR="008B3C0C" w:rsidRPr="008B3C0C">
              <w:rPr>
                <w:b w:val="0"/>
                <w:bCs/>
                <w:sz w:val="20"/>
                <w:szCs w:val="20"/>
              </w:rPr>
              <w:t xml:space="preserve">. This will emphasize the importance of cyber response and underscore that </w:t>
            </w:r>
            <w:r w:rsidR="00B61966" w:rsidRPr="008B3C0C">
              <w:rPr>
                <w:b w:val="0"/>
                <w:bCs/>
                <w:sz w:val="20"/>
                <w:szCs w:val="20"/>
              </w:rPr>
              <w:t>cyber incidents can impact all organizations</w:t>
            </w:r>
            <w:r w:rsidR="008B3C0C" w:rsidRPr="008B3C0C">
              <w:rPr>
                <w:b w:val="0"/>
                <w:bCs/>
                <w:sz w:val="20"/>
                <w:szCs w:val="20"/>
              </w:rPr>
              <w:t>.</w:t>
            </w:r>
            <w:r w:rsidR="008B3C0C">
              <w:t xml:space="preserve"> </w:t>
            </w:r>
          </w:p>
        </w:tc>
      </w:tr>
      <w:tr w:rsidR="00B91220" w:rsidRPr="005A01E2" w14:paraId="5E8B8B72" w14:textId="77777777" w:rsidTr="00025534">
        <w:tc>
          <w:tcPr>
            <w:tcW w:w="1236" w:type="dxa"/>
          </w:tcPr>
          <w:p w14:paraId="323902C9" w14:textId="47C21941" w:rsidR="00B91220" w:rsidRPr="005A01E2" w:rsidRDefault="008570F2" w:rsidP="00747175">
            <w:pPr>
              <w:pStyle w:val="NormalBody"/>
              <w:jc w:val="center"/>
              <w:rPr>
                <w:sz w:val="20"/>
                <w:szCs w:val="20"/>
              </w:rPr>
            </w:pPr>
            <w:r w:rsidRPr="00FA68B1">
              <w:rPr>
                <w:noProof/>
                <w:sz w:val="20"/>
                <w:szCs w:val="20"/>
              </w:rPr>
              <w:drawing>
                <wp:inline distT="0" distB="0" distL="0" distR="0" wp14:anchorId="4BC0A5BC" wp14:editId="418F582F">
                  <wp:extent cx="640080" cy="640080"/>
                  <wp:effectExtent l="0" t="0" r="7620" b="7620"/>
                  <wp:docPr id="39" name="Graphic 39" descr="Icon of an 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nd.svg"/>
                          <pic:cNvPicPr/>
                        </pic:nvPicPr>
                        <pic:blipFill>
                          <a:blip r:embed="rId32">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tc>
        <w:tc>
          <w:tcPr>
            <w:tcW w:w="8124" w:type="dxa"/>
          </w:tcPr>
          <w:p w14:paraId="502CB794" w14:textId="259393BA" w:rsidR="00B91220" w:rsidRPr="005A01E2" w:rsidRDefault="00A91054" w:rsidP="00747175">
            <w:pPr>
              <w:pStyle w:val="Break"/>
              <w:ind w:left="2" w:right="-19"/>
              <w:rPr>
                <w:sz w:val="20"/>
                <w:szCs w:val="20"/>
              </w:rPr>
            </w:pPr>
            <w:r>
              <w:rPr>
                <w:sz w:val="20"/>
                <w:szCs w:val="20"/>
              </w:rPr>
              <w:t>Additional Resource:</w:t>
            </w:r>
            <w:r w:rsidR="00B91220" w:rsidRPr="005A01E2">
              <w:rPr>
                <w:sz w:val="20"/>
                <w:szCs w:val="20"/>
              </w:rPr>
              <w:t xml:space="preserve"> </w:t>
            </w:r>
            <w:r w:rsidR="00B91220">
              <w:rPr>
                <w:b w:val="0"/>
                <w:bCs/>
                <w:sz w:val="20"/>
                <w:szCs w:val="20"/>
              </w:rPr>
              <w:t xml:space="preserve">The </w:t>
            </w:r>
            <w:r w:rsidR="00900517">
              <w:rPr>
                <w:b w:val="0"/>
                <w:bCs/>
                <w:sz w:val="20"/>
                <w:szCs w:val="20"/>
              </w:rPr>
              <w:t xml:space="preserve">cyber incident response lines of effort </w:t>
            </w:r>
            <w:r w:rsidR="004F3F43">
              <w:rPr>
                <w:b w:val="0"/>
                <w:bCs/>
                <w:sz w:val="20"/>
                <w:szCs w:val="20"/>
              </w:rPr>
              <w:t xml:space="preserve">below are identified </w:t>
            </w:r>
            <w:r w:rsidR="00A57684">
              <w:rPr>
                <w:b w:val="0"/>
                <w:bCs/>
                <w:sz w:val="20"/>
                <w:szCs w:val="20"/>
              </w:rPr>
              <w:t xml:space="preserve">in </w:t>
            </w:r>
            <w:hyperlink r:id="rId33" w:history="1">
              <w:r w:rsidR="00231DDE" w:rsidRPr="00516CA1">
                <w:rPr>
                  <w:rStyle w:val="Hyperlink"/>
                  <w:b w:val="0"/>
                  <w:bCs/>
                  <w:sz w:val="20"/>
                  <w:szCs w:val="20"/>
                </w:rPr>
                <w:t>Presidential Policy Directive (</w:t>
              </w:r>
              <w:r w:rsidR="004F3F43" w:rsidRPr="00516CA1">
                <w:rPr>
                  <w:rStyle w:val="Hyperlink"/>
                  <w:b w:val="0"/>
                  <w:bCs/>
                  <w:sz w:val="20"/>
                  <w:szCs w:val="20"/>
                </w:rPr>
                <w:t>PPD</w:t>
              </w:r>
              <w:r w:rsidR="00231DDE" w:rsidRPr="00516CA1">
                <w:rPr>
                  <w:rStyle w:val="Hyperlink"/>
                  <w:b w:val="0"/>
                  <w:bCs/>
                  <w:sz w:val="20"/>
                  <w:szCs w:val="20"/>
                </w:rPr>
                <w:t>)</w:t>
              </w:r>
              <w:r w:rsidR="00A57684" w:rsidRPr="00516CA1">
                <w:rPr>
                  <w:rStyle w:val="Hyperlink"/>
                  <w:b w:val="0"/>
                  <w:bCs/>
                  <w:sz w:val="20"/>
                  <w:szCs w:val="20"/>
                </w:rPr>
                <w:t>-</w:t>
              </w:r>
              <w:r w:rsidR="004F3F43" w:rsidRPr="00516CA1">
                <w:rPr>
                  <w:rStyle w:val="Hyperlink"/>
                  <w:b w:val="0"/>
                  <w:bCs/>
                  <w:sz w:val="20"/>
                  <w:szCs w:val="20"/>
                </w:rPr>
                <w:t>41</w:t>
              </w:r>
              <w:r w:rsidR="00231DDE" w:rsidRPr="00516CA1">
                <w:rPr>
                  <w:rStyle w:val="Hyperlink"/>
                  <w:b w:val="0"/>
                  <w:bCs/>
                  <w:sz w:val="20"/>
                  <w:szCs w:val="20"/>
                </w:rPr>
                <w:t>:</w:t>
              </w:r>
              <w:r w:rsidR="0018140E" w:rsidRPr="00516CA1">
                <w:rPr>
                  <w:rStyle w:val="Hyperlink"/>
                  <w:b w:val="0"/>
                  <w:bCs/>
                  <w:sz w:val="20"/>
                  <w:szCs w:val="20"/>
                </w:rPr>
                <w:t xml:space="preserve"> United States Cyber Incident Coordination</w:t>
              </w:r>
            </w:hyperlink>
            <w:r w:rsidR="0018140E">
              <w:rPr>
                <w:b w:val="0"/>
                <w:bCs/>
                <w:sz w:val="20"/>
                <w:szCs w:val="20"/>
              </w:rPr>
              <w:t>.</w:t>
            </w:r>
          </w:p>
        </w:tc>
      </w:tr>
    </w:tbl>
    <w:p w14:paraId="7C98BA45" w14:textId="259EFDD1" w:rsidR="00231741" w:rsidRDefault="00326D84" w:rsidP="00231741">
      <w:pPr>
        <w:pStyle w:val="Heading3"/>
      </w:pPr>
      <w:r>
        <w:t xml:space="preserve">Cyber Incident Response </w:t>
      </w:r>
      <w:r w:rsidR="00231741">
        <w:t>Lines of Effort</w:t>
      </w:r>
    </w:p>
    <w:p w14:paraId="1F927211" w14:textId="686A8F8B" w:rsidR="00231741" w:rsidRDefault="00231741" w:rsidP="00231741">
      <w:pPr>
        <w:pStyle w:val="NormalBody"/>
      </w:pPr>
      <w:r>
        <w:t xml:space="preserve">Today’s cyber dependent environment necessitates that </w:t>
      </w:r>
      <w:r w:rsidR="00B400F7">
        <w:t xml:space="preserve">the </w:t>
      </w:r>
      <w:r>
        <w:t xml:space="preserve">public and private sectors vigilantly manage, respond to, and investigate cyber incidents, and share lessons learned so that others can minimize the potential damage to their information systems and data. Ensuring unity of effort during incident response requires a shared </w:t>
      </w:r>
      <w:r w:rsidRPr="00101C8B">
        <w:t>understanding</w:t>
      </w:r>
      <w:r>
        <w:t xml:space="preserve"> of roles and responsibilities for all participating organizations throughout the cyber incident lifecycle.</w:t>
      </w:r>
    </w:p>
    <w:p w14:paraId="7CA48101" w14:textId="6F3B449E" w:rsidR="00231741" w:rsidRDefault="00231741" w:rsidP="00231741">
      <w:pPr>
        <w:pStyle w:val="NormalBody"/>
      </w:pPr>
      <w:r>
        <w:t xml:space="preserve">There are four lines of effort </w:t>
      </w:r>
      <w:r w:rsidR="0072015D">
        <w:t xml:space="preserve">that drive </w:t>
      </w:r>
      <w:r>
        <w:t>cyber incident response: Threat Response, Asset Response, Intelligence Support, and Affected Entity Response</w:t>
      </w:r>
      <w:r w:rsidR="00AC28E4">
        <w:t xml:space="preserve">. </w:t>
      </w:r>
      <w:r>
        <w:t xml:space="preserve">These concurrent lines of effort provide the </w:t>
      </w:r>
      <w:r>
        <w:lastRenderedPageBreak/>
        <w:t xml:space="preserve">foundation required to synchronize various response </w:t>
      </w:r>
      <w:r w:rsidR="00B41B29">
        <w:t xml:space="preserve">objectives </w:t>
      </w:r>
      <w:r>
        <w:t>before, during and after a cyber incident.</w:t>
      </w:r>
      <w:r w:rsidR="00D33726">
        <w:t xml:space="preserve"> </w:t>
      </w:r>
      <w:r w:rsidR="001C0024" w:rsidRPr="00025534">
        <w:rPr>
          <w:b/>
          <w:bCs/>
        </w:rPr>
        <w:fldChar w:fldCharType="begin"/>
      </w:r>
      <w:r w:rsidR="001C0024" w:rsidRPr="00025534">
        <w:rPr>
          <w:b/>
          <w:bCs/>
        </w:rPr>
        <w:instrText xml:space="preserve"> REF _Ref40168294 \h </w:instrText>
      </w:r>
      <w:r w:rsidR="001C0024">
        <w:rPr>
          <w:b/>
          <w:bCs/>
        </w:rPr>
        <w:instrText xml:space="preserve"> \* MERGEFORMAT </w:instrText>
      </w:r>
      <w:r w:rsidR="001C0024" w:rsidRPr="00025534">
        <w:rPr>
          <w:b/>
          <w:bCs/>
        </w:rPr>
      </w:r>
      <w:r w:rsidR="001C0024" w:rsidRPr="00025534">
        <w:rPr>
          <w:b/>
          <w:bCs/>
        </w:rPr>
        <w:fldChar w:fldCharType="separate"/>
      </w:r>
      <w:r w:rsidR="0023393A" w:rsidRPr="0023393A">
        <w:rPr>
          <w:b/>
          <w:bCs/>
        </w:rPr>
        <w:t xml:space="preserve">Table </w:t>
      </w:r>
      <w:r w:rsidR="0023393A" w:rsidRPr="0023393A">
        <w:rPr>
          <w:b/>
          <w:bCs/>
          <w:noProof/>
        </w:rPr>
        <w:t>3</w:t>
      </w:r>
      <w:r w:rsidR="001C0024" w:rsidRPr="00025534">
        <w:rPr>
          <w:b/>
          <w:bCs/>
        </w:rPr>
        <w:fldChar w:fldCharType="end"/>
      </w:r>
      <w:r w:rsidR="00D33726">
        <w:t xml:space="preserve"> describes </w:t>
      </w:r>
      <w:r w:rsidR="00852A51">
        <w:t xml:space="preserve">each cyber incident response line of effort. </w:t>
      </w:r>
    </w:p>
    <w:p w14:paraId="11BB638F" w14:textId="51855068" w:rsidR="00D31347" w:rsidRDefault="00D31347" w:rsidP="00D31347">
      <w:pPr>
        <w:pStyle w:val="Caption"/>
        <w:keepNext/>
        <w:spacing w:after="120"/>
        <w:jc w:val="center"/>
      </w:pPr>
      <w:bookmarkStart w:id="11" w:name="_Ref40168294"/>
      <w:r>
        <w:t xml:space="preserve">Table </w:t>
      </w:r>
      <w:fldSimple w:instr=" SEQ Table \* ARABIC ">
        <w:r w:rsidR="0023393A">
          <w:rPr>
            <w:noProof/>
          </w:rPr>
          <w:t>3</w:t>
        </w:r>
      </w:fldSimple>
      <w:bookmarkEnd w:id="11"/>
      <w:r>
        <w:t>: Cyber Incident Response Lines of Effort</w:t>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5"/>
        <w:gridCol w:w="7645"/>
      </w:tblGrid>
      <w:tr w:rsidR="00D33726" w:rsidRPr="00B971F6" w14:paraId="22093420" w14:textId="77777777" w:rsidTr="00E81054">
        <w:trPr>
          <w:trHeight w:val="70"/>
          <w:tblHeader/>
          <w:jc w:val="center"/>
        </w:trPr>
        <w:tc>
          <w:tcPr>
            <w:tcW w:w="1705" w:type="dxa"/>
            <w:shd w:val="clear" w:color="auto" w:fill="006699"/>
            <w:vAlign w:val="center"/>
          </w:tcPr>
          <w:p w14:paraId="6A03D766" w14:textId="77777777" w:rsidR="00D33726" w:rsidRPr="00FB0A90" w:rsidRDefault="00D33726" w:rsidP="005E00A1">
            <w:pPr>
              <w:pStyle w:val="NormalBody"/>
              <w:spacing w:after="0"/>
              <w:jc w:val="center"/>
              <w:rPr>
                <w:b/>
                <w:color w:val="FFFFFF" w:themeColor="background1"/>
                <w:sz w:val="20"/>
                <w:szCs w:val="20"/>
              </w:rPr>
            </w:pPr>
            <w:r w:rsidRPr="00101C8B">
              <w:rPr>
                <w:b/>
                <w:color w:val="FFFFFF" w:themeColor="background1"/>
                <w:sz w:val="20"/>
                <w:szCs w:val="20"/>
              </w:rPr>
              <w:t>Lines of Effort</w:t>
            </w:r>
          </w:p>
        </w:tc>
        <w:tc>
          <w:tcPr>
            <w:tcW w:w="7645" w:type="dxa"/>
            <w:shd w:val="clear" w:color="auto" w:fill="006699"/>
            <w:vAlign w:val="center"/>
          </w:tcPr>
          <w:p w14:paraId="306B5E30" w14:textId="597F90FE" w:rsidR="00D33726" w:rsidRPr="00FB0A90" w:rsidRDefault="00D33726" w:rsidP="005E00A1">
            <w:pPr>
              <w:pStyle w:val="NormalBody"/>
              <w:spacing w:after="0"/>
              <w:jc w:val="center"/>
              <w:rPr>
                <w:b/>
                <w:color w:val="FFFFFF" w:themeColor="background1"/>
                <w:sz w:val="20"/>
                <w:szCs w:val="20"/>
              </w:rPr>
            </w:pPr>
            <w:r w:rsidRPr="00FB0A90">
              <w:rPr>
                <w:b/>
                <w:color w:val="FFFFFF" w:themeColor="background1"/>
                <w:sz w:val="20"/>
                <w:szCs w:val="20"/>
              </w:rPr>
              <w:t>Description</w:t>
            </w:r>
          </w:p>
        </w:tc>
      </w:tr>
      <w:tr w:rsidR="00D33726" w:rsidRPr="00B971F6" w14:paraId="21B9CC4F" w14:textId="77777777" w:rsidTr="00E81054">
        <w:trPr>
          <w:trHeight w:val="1988"/>
          <w:jc w:val="center"/>
        </w:trPr>
        <w:tc>
          <w:tcPr>
            <w:tcW w:w="1705" w:type="dxa"/>
            <w:vAlign w:val="center"/>
          </w:tcPr>
          <w:p w14:paraId="56217D8D" w14:textId="77777777" w:rsidR="00D33726" w:rsidRPr="00FB0A90" w:rsidRDefault="00D33726" w:rsidP="00E95137">
            <w:pPr>
              <w:pStyle w:val="NormalBody"/>
              <w:spacing w:after="0"/>
              <w:jc w:val="left"/>
              <w:rPr>
                <w:noProof/>
                <w:sz w:val="20"/>
                <w:szCs w:val="20"/>
              </w:rPr>
            </w:pPr>
            <w:r w:rsidRPr="00101C8B">
              <w:rPr>
                <w:noProof/>
                <w:sz w:val="20"/>
                <w:szCs w:val="20"/>
              </w:rPr>
              <w:t>Threat Response</w:t>
            </w:r>
          </w:p>
        </w:tc>
        <w:tc>
          <w:tcPr>
            <w:tcW w:w="7645" w:type="dxa"/>
            <w:vAlign w:val="center"/>
          </w:tcPr>
          <w:p w14:paraId="4DE122EF" w14:textId="4430CCFE" w:rsidR="00372082" w:rsidRPr="00FB0A90" w:rsidRDefault="00372082" w:rsidP="00DD5789">
            <w:pPr>
              <w:pStyle w:val="NormalBody"/>
              <w:rPr>
                <w:sz w:val="20"/>
                <w:szCs w:val="20"/>
              </w:rPr>
            </w:pPr>
            <w:r w:rsidRPr="00FB0A90">
              <w:rPr>
                <w:sz w:val="20"/>
                <w:szCs w:val="20"/>
              </w:rPr>
              <w:t>Threat response activities include the appropriate law enforcement investigative activities for:</w:t>
            </w:r>
          </w:p>
          <w:p w14:paraId="71FB9C40" w14:textId="25FDE2E6" w:rsidR="00372082" w:rsidRPr="00FB0A90" w:rsidRDefault="00372082" w:rsidP="00372082">
            <w:pPr>
              <w:pStyle w:val="NormalBody"/>
              <w:numPr>
                <w:ilvl w:val="0"/>
                <w:numId w:val="19"/>
              </w:numPr>
              <w:spacing w:after="0"/>
              <w:ind w:left="346" w:hanging="270"/>
              <w:rPr>
                <w:sz w:val="20"/>
                <w:szCs w:val="20"/>
              </w:rPr>
            </w:pPr>
            <w:r w:rsidRPr="00FB0A90">
              <w:rPr>
                <w:sz w:val="20"/>
                <w:szCs w:val="20"/>
              </w:rPr>
              <w:t>Collecting evidence and gathering intelligence to provide attribution</w:t>
            </w:r>
            <w:r w:rsidR="002C2730" w:rsidRPr="00FB0A90">
              <w:rPr>
                <w:sz w:val="20"/>
                <w:szCs w:val="20"/>
              </w:rPr>
              <w:t>;</w:t>
            </w:r>
          </w:p>
          <w:p w14:paraId="7BD49ED4" w14:textId="17F655BE" w:rsidR="00372082" w:rsidRPr="00FB0A90" w:rsidRDefault="00372082" w:rsidP="00372082">
            <w:pPr>
              <w:pStyle w:val="NormalBody"/>
              <w:numPr>
                <w:ilvl w:val="0"/>
                <w:numId w:val="19"/>
              </w:numPr>
              <w:spacing w:after="0"/>
              <w:ind w:left="346" w:hanging="270"/>
              <w:rPr>
                <w:sz w:val="20"/>
                <w:szCs w:val="20"/>
              </w:rPr>
            </w:pPr>
            <w:r w:rsidRPr="00FB0A90">
              <w:rPr>
                <w:sz w:val="20"/>
                <w:szCs w:val="20"/>
              </w:rPr>
              <w:t>Linking related incidents and identifying additional possible affected entities</w:t>
            </w:r>
            <w:r w:rsidR="002C2730" w:rsidRPr="00FB0A90">
              <w:rPr>
                <w:sz w:val="20"/>
                <w:szCs w:val="20"/>
              </w:rPr>
              <w:t>;</w:t>
            </w:r>
          </w:p>
          <w:p w14:paraId="26DE1710" w14:textId="4DBCA1B1" w:rsidR="00372082" w:rsidRPr="00FB0A90" w:rsidRDefault="00372082" w:rsidP="00372082">
            <w:pPr>
              <w:pStyle w:val="NormalBody"/>
              <w:numPr>
                <w:ilvl w:val="0"/>
                <w:numId w:val="19"/>
              </w:numPr>
              <w:spacing w:after="0"/>
              <w:ind w:left="346" w:hanging="270"/>
              <w:rPr>
                <w:sz w:val="20"/>
                <w:szCs w:val="20"/>
              </w:rPr>
            </w:pPr>
            <w:r w:rsidRPr="00FB0A90">
              <w:rPr>
                <w:sz w:val="20"/>
                <w:szCs w:val="20"/>
              </w:rPr>
              <w:t>Identifying threat pursuit and disruption opportunities</w:t>
            </w:r>
            <w:r w:rsidR="002C2730" w:rsidRPr="00FB0A90">
              <w:rPr>
                <w:sz w:val="20"/>
                <w:szCs w:val="20"/>
              </w:rPr>
              <w:t>; and</w:t>
            </w:r>
          </w:p>
          <w:p w14:paraId="69BA0E0C" w14:textId="10B14813" w:rsidR="00D33726" w:rsidRPr="00FB0A90" w:rsidRDefault="002C2730" w:rsidP="002C2730">
            <w:pPr>
              <w:pStyle w:val="NormalBody"/>
              <w:numPr>
                <w:ilvl w:val="0"/>
                <w:numId w:val="19"/>
              </w:numPr>
              <w:spacing w:after="0"/>
              <w:ind w:left="346" w:hanging="270"/>
              <w:rPr>
                <w:sz w:val="20"/>
                <w:szCs w:val="20"/>
              </w:rPr>
            </w:pPr>
            <w:r w:rsidRPr="00FB0A90">
              <w:rPr>
                <w:sz w:val="20"/>
                <w:szCs w:val="20"/>
              </w:rPr>
              <w:t>D</w:t>
            </w:r>
            <w:r w:rsidR="00372082" w:rsidRPr="00FB0A90">
              <w:rPr>
                <w:sz w:val="20"/>
                <w:szCs w:val="20"/>
              </w:rPr>
              <w:t>eveloping and executing courses of action to mitigate the immediate threat and facilitating information sharing and coordination with asset response efforts.</w:t>
            </w:r>
          </w:p>
        </w:tc>
      </w:tr>
      <w:tr w:rsidR="00D33726" w:rsidRPr="00B971F6" w14:paraId="2813B4FA" w14:textId="77777777" w:rsidTr="00E81054">
        <w:trPr>
          <w:trHeight w:val="2699"/>
          <w:jc w:val="center"/>
        </w:trPr>
        <w:tc>
          <w:tcPr>
            <w:tcW w:w="1705" w:type="dxa"/>
            <w:vAlign w:val="center"/>
          </w:tcPr>
          <w:p w14:paraId="6FDFC664" w14:textId="77777777" w:rsidR="00D33726" w:rsidRPr="00FB0A90" w:rsidRDefault="00D33726" w:rsidP="00E95137">
            <w:pPr>
              <w:pStyle w:val="NormalBody"/>
              <w:spacing w:after="0"/>
              <w:jc w:val="left"/>
              <w:rPr>
                <w:sz w:val="20"/>
                <w:szCs w:val="20"/>
              </w:rPr>
            </w:pPr>
            <w:r w:rsidRPr="00101C8B">
              <w:rPr>
                <w:sz w:val="20"/>
                <w:szCs w:val="20"/>
              </w:rPr>
              <w:t>Asset Response</w:t>
            </w:r>
          </w:p>
        </w:tc>
        <w:tc>
          <w:tcPr>
            <w:tcW w:w="7645" w:type="dxa"/>
            <w:vAlign w:val="center"/>
          </w:tcPr>
          <w:p w14:paraId="0F927DD1" w14:textId="35A391CB" w:rsidR="0036682A" w:rsidRPr="00FB0A90" w:rsidRDefault="0036682A" w:rsidP="00DD5789">
            <w:pPr>
              <w:pStyle w:val="NormalBody"/>
              <w:rPr>
                <w:sz w:val="20"/>
                <w:szCs w:val="20"/>
              </w:rPr>
            </w:pPr>
            <w:r w:rsidRPr="00FB0A90">
              <w:rPr>
                <w:sz w:val="20"/>
                <w:szCs w:val="20"/>
              </w:rPr>
              <w:t>Asset response activities include furnishing technical assistance to affected entities to protect their assets, mitigate vulnerabilities, and reduce impacts of cyber incidents by</w:t>
            </w:r>
            <w:r w:rsidR="00DD5789" w:rsidRPr="00FB0A90">
              <w:rPr>
                <w:sz w:val="20"/>
                <w:szCs w:val="20"/>
              </w:rPr>
              <w:t>:</w:t>
            </w:r>
          </w:p>
          <w:p w14:paraId="25536088" w14:textId="59347EA3" w:rsidR="0036682A" w:rsidRPr="00FB0A90" w:rsidRDefault="00DD5789" w:rsidP="00DD5789">
            <w:pPr>
              <w:pStyle w:val="NormalBody"/>
              <w:numPr>
                <w:ilvl w:val="0"/>
                <w:numId w:val="19"/>
              </w:numPr>
              <w:spacing w:after="0"/>
              <w:ind w:left="346" w:hanging="270"/>
              <w:rPr>
                <w:sz w:val="20"/>
                <w:szCs w:val="20"/>
              </w:rPr>
            </w:pPr>
            <w:r w:rsidRPr="00FB0A90">
              <w:rPr>
                <w:sz w:val="20"/>
                <w:szCs w:val="20"/>
              </w:rPr>
              <w:t>I</w:t>
            </w:r>
            <w:r w:rsidR="0036682A" w:rsidRPr="00FB0A90">
              <w:rPr>
                <w:sz w:val="20"/>
                <w:szCs w:val="20"/>
              </w:rPr>
              <w:t>dentifying other entities possibly at risk and assessing their risk to the same or similar vulnerabilities</w:t>
            </w:r>
            <w:r w:rsidRPr="00FB0A90">
              <w:rPr>
                <w:sz w:val="20"/>
                <w:szCs w:val="20"/>
              </w:rPr>
              <w:t>;</w:t>
            </w:r>
          </w:p>
          <w:p w14:paraId="0AAB14BC" w14:textId="506A94E6" w:rsidR="0036682A" w:rsidRPr="00FB0A90" w:rsidRDefault="00DD5789" w:rsidP="00DD5789">
            <w:pPr>
              <w:pStyle w:val="NormalBody"/>
              <w:numPr>
                <w:ilvl w:val="0"/>
                <w:numId w:val="19"/>
              </w:numPr>
              <w:spacing w:after="0"/>
              <w:ind w:left="346" w:hanging="270"/>
              <w:rPr>
                <w:sz w:val="20"/>
                <w:szCs w:val="20"/>
              </w:rPr>
            </w:pPr>
            <w:r w:rsidRPr="00FB0A90">
              <w:rPr>
                <w:sz w:val="20"/>
                <w:szCs w:val="20"/>
              </w:rPr>
              <w:t>A</w:t>
            </w:r>
            <w:r w:rsidR="0036682A" w:rsidRPr="00FB0A90">
              <w:rPr>
                <w:sz w:val="20"/>
                <w:szCs w:val="20"/>
              </w:rPr>
              <w:t>ssessing potential risks to the sector or region, including potential cascading effects, and developing courses of action to mitigate these risks</w:t>
            </w:r>
            <w:r w:rsidRPr="00FB0A90">
              <w:rPr>
                <w:sz w:val="20"/>
                <w:szCs w:val="20"/>
              </w:rPr>
              <w:t>;</w:t>
            </w:r>
          </w:p>
          <w:p w14:paraId="604713D0" w14:textId="47326512" w:rsidR="0036682A" w:rsidRPr="00FB0A90" w:rsidRDefault="00DD5789" w:rsidP="00DD5789">
            <w:pPr>
              <w:pStyle w:val="NormalBody"/>
              <w:numPr>
                <w:ilvl w:val="0"/>
                <w:numId w:val="19"/>
              </w:numPr>
              <w:spacing w:after="0"/>
              <w:ind w:left="346" w:hanging="270"/>
              <w:rPr>
                <w:sz w:val="20"/>
                <w:szCs w:val="20"/>
              </w:rPr>
            </w:pPr>
            <w:r w:rsidRPr="00FB0A90">
              <w:rPr>
                <w:sz w:val="20"/>
                <w:szCs w:val="20"/>
              </w:rPr>
              <w:t>F</w:t>
            </w:r>
            <w:r w:rsidR="0036682A" w:rsidRPr="00FB0A90">
              <w:rPr>
                <w:sz w:val="20"/>
                <w:szCs w:val="20"/>
              </w:rPr>
              <w:t>acilitating information sharing and operational coordination with threat response</w:t>
            </w:r>
            <w:r w:rsidRPr="00FB0A90">
              <w:rPr>
                <w:sz w:val="20"/>
                <w:szCs w:val="20"/>
              </w:rPr>
              <w:t>; and</w:t>
            </w:r>
          </w:p>
          <w:p w14:paraId="5CA459BE" w14:textId="327E081C" w:rsidR="00D33726" w:rsidRPr="00FB0A90" w:rsidRDefault="00DD5789" w:rsidP="00DD5789">
            <w:pPr>
              <w:pStyle w:val="NormalBody"/>
              <w:numPr>
                <w:ilvl w:val="0"/>
                <w:numId w:val="19"/>
              </w:numPr>
              <w:spacing w:after="0"/>
              <w:ind w:left="346" w:hanging="270"/>
              <w:rPr>
                <w:sz w:val="20"/>
                <w:szCs w:val="20"/>
              </w:rPr>
            </w:pPr>
            <w:r w:rsidRPr="00FB0A90">
              <w:rPr>
                <w:sz w:val="20"/>
                <w:szCs w:val="20"/>
              </w:rPr>
              <w:t>Pr</w:t>
            </w:r>
            <w:r w:rsidR="0036682A" w:rsidRPr="00FB0A90">
              <w:rPr>
                <w:sz w:val="20"/>
                <w:szCs w:val="20"/>
              </w:rPr>
              <w:t>oviding guidance on how best to utilize resources and capabilities in a timely, effective manner to speed recovery.</w:t>
            </w:r>
          </w:p>
        </w:tc>
      </w:tr>
      <w:tr w:rsidR="00D33726" w:rsidRPr="00B971F6" w14:paraId="733EEF54" w14:textId="77777777" w:rsidTr="00E81054">
        <w:trPr>
          <w:trHeight w:val="1511"/>
          <w:jc w:val="center"/>
        </w:trPr>
        <w:tc>
          <w:tcPr>
            <w:tcW w:w="1705" w:type="dxa"/>
            <w:vAlign w:val="center"/>
          </w:tcPr>
          <w:p w14:paraId="1712A454" w14:textId="77777777" w:rsidR="00D33726" w:rsidRPr="00FB0A90" w:rsidRDefault="00D33726" w:rsidP="00E95137">
            <w:pPr>
              <w:pStyle w:val="NormalBody"/>
              <w:spacing w:after="0"/>
              <w:jc w:val="left"/>
              <w:rPr>
                <w:sz w:val="20"/>
                <w:szCs w:val="20"/>
              </w:rPr>
            </w:pPr>
            <w:r w:rsidRPr="00101C8B">
              <w:rPr>
                <w:sz w:val="20"/>
                <w:szCs w:val="20"/>
              </w:rPr>
              <w:t>Intelligence</w:t>
            </w:r>
          </w:p>
        </w:tc>
        <w:tc>
          <w:tcPr>
            <w:tcW w:w="7645" w:type="dxa"/>
            <w:vAlign w:val="center"/>
          </w:tcPr>
          <w:p w14:paraId="6BAC2F9F" w14:textId="4168F41D" w:rsidR="00AC77CE" w:rsidRPr="00FB0A90" w:rsidRDefault="00AC77CE" w:rsidP="00750CFF">
            <w:pPr>
              <w:pStyle w:val="NormalBody"/>
              <w:rPr>
                <w:sz w:val="20"/>
                <w:szCs w:val="20"/>
              </w:rPr>
            </w:pPr>
            <w:r w:rsidRPr="00FB0A90">
              <w:rPr>
                <w:sz w:val="20"/>
                <w:szCs w:val="20"/>
              </w:rPr>
              <w:t>Intelligence support facilitates the building of situational threat awareness and sharing of related intelligence to</w:t>
            </w:r>
            <w:r w:rsidR="00E95137" w:rsidRPr="00FB0A90">
              <w:rPr>
                <w:sz w:val="20"/>
                <w:szCs w:val="20"/>
              </w:rPr>
              <w:t>:</w:t>
            </w:r>
          </w:p>
          <w:p w14:paraId="265B7F6A" w14:textId="5C18265E" w:rsidR="00AC77CE" w:rsidRPr="00FB0A90" w:rsidRDefault="00750CFF" w:rsidP="00750CFF">
            <w:pPr>
              <w:pStyle w:val="NormalBody"/>
              <w:numPr>
                <w:ilvl w:val="0"/>
                <w:numId w:val="19"/>
              </w:numPr>
              <w:spacing w:after="0"/>
              <w:ind w:left="346" w:hanging="270"/>
              <w:rPr>
                <w:sz w:val="20"/>
                <w:szCs w:val="20"/>
              </w:rPr>
            </w:pPr>
            <w:r w:rsidRPr="00FB0A90">
              <w:rPr>
                <w:sz w:val="20"/>
                <w:szCs w:val="20"/>
              </w:rPr>
              <w:t>C</w:t>
            </w:r>
            <w:r w:rsidR="00AC77CE" w:rsidRPr="00FB0A90">
              <w:rPr>
                <w:sz w:val="20"/>
                <w:szCs w:val="20"/>
              </w:rPr>
              <w:t xml:space="preserve">reate an integrated analysis of threat </w:t>
            </w:r>
            <w:r w:rsidR="00EB463E" w:rsidRPr="00FB0A90">
              <w:rPr>
                <w:sz w:val="20"/>
                <w:szCs w:val="20"/>
              </w:rPr>
              <w:t>tactics, techniques, and procedures</w:t>
            </w:r>
            <w:r w:rsidRPr="00FB0A90">
              <w:rPr>
                <w:sz w:val="20"/>
                <w:szCs w:val="20"/>
              </w:rPr>
              <w:t>;</w:t>
            </w:r>
          </w:p>
          <w:p w14:paraId="1F33C74C" w14:textId="758E4B46" w:rsidR="00AC77CE" w:rsidRPr="00FB0A90" w:rsidRDefault="00750CFF" w:rsidP="00750CFF">
            <w:pPr>
              <w:pStyle w:val="NormalBody"/>
              <w:numPr>
                <w:ilvl w:val="0"/>
                <w:numId w:val="19"/>
              </w:numPr>
              <w:spacing w:after="0"/>
              <w:ind w:left="346" w:hanging="270"/>
              <w:rPr>
                <w:sz w:val="20"/>
                <w:szCs w:val="20"/>
              </w:rPr>
            </w:pPr>
            <w:r w:rsidRPr="00FB0A90">
              <w:rPr>
                <w:sz w:val="20"/>
                <w:szCs w:val="20"/>
              </w:rPr>
              <w:t>I</w:t>
            </w:r>
            <w:r w:rsidR="00AC77CE" w:rsidRPr="00FB0A90">
              <w:rPr>
                <w:sz w:val="20"/>
                <w:szCs w:val="20"/>
              </w:rPr>
              <w:t>dentify and assist with the mitigation of knowledge gaps</w:t>
            </w:r>
            <w:r w:rsidRPr="00FB0A90">
              <w:rPr>
                <w:sz w:val="20"/>
                <w:szCs w:val="20"/>
              </w:rPr>
              <w:t>; and</w:t>
            </w:r>
          </w:p>
          <w:p w14:paraId="77824994" w14:textId="77777777" w:rsidR="00D33726" w:rsidRPr="00FB0A90" w:rsidRDefault="00750CFF" w:rsidP="00750CFF">
            <w:pPr>
              <w:pStyle w:val="NormalBody"/>
              <w:numPr>
                <w:ilvl w:val="0"/>
                <w:numId w:val="19"/>
              </w:numPr>
              <w:spacing w:after="0"/>
              <w:ind w:left="346" w:hanging="270"/>
              <w:rPr>
                <w:sz w:val="20"/>
                <w:szCs w:val="20"/>
              </w:rPr>
            </w:pPr>
            <w:r w:rsidRPr="00FB0A90">
              <w:rPr>
                <w:sz w:val="20"/>
                <w:szCs w:val="20"/>
              </w:rPr>
              <w:t>S</w:t>
            </w:r>
            <w:r w:rsidR="00AC77CE" w:rsidRPr="00FB0A90">
              <w:rPr>
                <w:sz w:val="20"/>
                <w:szCs w:val="20"/>
              </w:rPr>
              <w:t>uggest methods to degrade or mitigate adversary threat capabilities.</w:t>
            </w:r>
          </w:p>
          <w:p w14:paraId="34210EBB" w14:textId="545718BE" w:rsidR="00EB463E" w:rsidRPr="00FB0A90" w:rsidRDefault="00E540DE" w:rsidP="00750CFF">
            <w:pPr>
              <w:pStyle w:val="NormalBody"/>
              <w:numPr>
                <w:ilvl w:val="0"/>
                <w:numId w:val="19"/>
              </w:numPr>
              <w:spacing w:after="0"/>
              <w:ind w:left="346" w:hanging="270"/>
              <w:rPr>
                <w:sz w:val="20"/>
                <w:szCs w:val="20"/>
              </w:rPr>
            </w:pPr>
            <w:r w:rsidRPr="00FB0A90">
              <w:rPr>
                <w:sz w:val="20"/>
                <w:szCs w:val="20"/>
              </w:rPr>
              <w:t>Share</w:t>
            </w:r>
            <w:r w:rsidR="00EB463E" w:rsidRPr="00FB0A90">
              <w:rPr>
                <w:sz w:val="20"/>
                <w:szCs w:val="20"/>
              </w:rPr>
              <w:t xml:space="preserve"> indicators of compromise </w:t>
            </w:r>
            <w:r w:rsidRPr="00FB0A90">
              <w:rPr>
                <w:sz w:val="20"/>
                <w:szCs w:val="20"/>
              </w:rPr>
              <w:t xml:space="preserve">with other potential victims </w:t>
            </w:r>
            <w:r w:rsidR="00EB463E" w:rsidRPr="00FB0A90">
              <w:rPr>
                <w:sz w:val="20"/>
                <w:szCs w:val="20"/>
              </w:rPr>
              <w:t xml:space="preserve">to increase their defense </w:t>
            </w:r>
            <w:r w:rsidRPr="00FB0A90">
              <w:rPr>
                <w:sz w:val="20"/>
                <w:szCs w:val="20"/>
              </w:rPr>
              <w:t>posture</w:t>
            </w:r>
          </w:p>
        </w:tc>
      </w:tr>
      <w:tr w:rsidR="00D33726" w:rsidRPr="00B971F6" w14:paraId="3E680805" w14:textId="77777777" w:rsidTr="00E81054">
        <w:trPr>
          <w:trHeight w:val="1079"/>
          <w:jc w:val="center"/>
        </w:trPr>
        <w:tc>
          <w:tcPr>
            <w:tcW w:w="1705" w:type="dxa"/>
            <w:vAlign w:val="center"/>
          </w:tcPr>
          <w:p w14:paraId="507060BA" w14:textId="77777777" w:rsidR="00D33726" w:rsidRPr="00FB0A90" w:rsidRDefault="00D33726" w:rsidP="00E95137">
            <w:pPr>
              <w:pStyle w:val="NormalBody"/>
              <w:spacing w:after="0"/>
              <w:jc w:val="left"/>
              <w:rPr>
                <w:sz w:val="20"/>
                <w:szCs w:val="20"/>
              </w:rPr>
            </w:pPr>
            <w:r w:rsidRPr="00101C8B">
              <w:rPr>
                <w:sz w:val="20"/>
                <w:szCs w:val="20"/>
              </w:rPr>
              <w:t>Affected Entity Response</w:t>
            </w:r>
          </w:p>
        </w:tc>
        <w:tc>
          <w:tcPr>
            <w:tcW w:w="7645" w:type="dxa"/>
            <w:vAlign w:val="center"/>
          </w:tcPr>
          <w:p w14:paraId="1044E73F" w14:textId="61CBFFEE" w:rsidR="00D33726" w:rsidRPr="00FB0A90" w:rsidRDefault="00DD5789" w:rsidP="00C75241">
            <w:pPr>
              <w:pStyle w:val="NormalBody"/>
              <w:spacing w:after="0"/>
              <w:rPr>
                <w:b/>
                <w:bCs/>
                <w:sz w:val="20"/>
                <w:szCs w:val="20"/>
              </w:rPr>
            </w:pPr>
            <w:r w:rsidRPr="00FB0A90">
              <w:rPr>
                <w:sz w:val="20"/>
                <w:szCs w:val="20"/>
              </w:rPr>
              <w:t>An affected entity is highly encouraged to share information surrounding the event with other cybersecurity specialists to assist with cyber incident response. The affected entity is the data owner and retains responsibility to ensure appropriate actions and safeguards are in place to remediate threats and secure their information.</w:t>
            </w:r>
          </w:p>
        </w:tc>
      </w:tr>
    </w:tbl>
    <w:p w14:paraId="710C1A14" w14:textId="77777777" w:rsidR="0092787E" w:rsidRDefault="0092787E" w:rsidP="00F976ED">
      <w:pPr>
        <w:pStyle w:val="NormalBody"/>
        <w:spacing w:after="0"/>
      </w:pPr>
    </w:p>
    <w:p w14:paraId="67191EBC" w14:textId="10620F37" w:rsidR="0092787E" w:rsidRPr="00231741" w:rsidRDefault="00F54D12" w:rsidP="00231741">
      <w:pPr>
        <w:pStyle w:val="NormalBody"/>
      </w:pPr>
      <w:r>
        <w:fldChar w:fldCharType="begin"/>
      </w:r>
      <w:r>
        <w:instrText xml:space="preserve"> REF _Ref40168313 \h  \* MERGEFORMAT </w:instrText>
      </w:r>
      <w:r>
        <w:fldChar w:fldCharType="separate"/>
      </w:r>
      <w:r w:rsidR="0023393A" w:rsidRPr="0023393A">
        <w:rPr>
          <w:b/>
          <w:bCs/>
        </w:rPr>
        <w:t xml:space="preserve">Table </w:t>
      </w:r>
      <w:r w:rsidR="0023393A" w:rsidRPr="0023393A">
        <w:rPr>
          <w:b/>
          <w:bCs/>
          <w:noProof/>
        </w:rPr>
        <w:t>4</w:t>
      </w:r>
      <w:r>
        <w:fldChar w:fldCharType="end"/>
      </w:r>
      <w:r w:rsidR="0092787E">
        <w:t xml:space="preserve"> lists the entities</w:t>
      </w:r>
      <w:r w:rsidR="00BF5C3D">
        <w:t xml:space="preserve">, </w:t>
      </w:r>
      <w:r w:rsidR="00F976ED">
        <w:t>including public and private sector organizations and agencies,</w:t>
      </w:r>
      <w:r w:rsidR="0092787E">
        <w:t xml:space="preserve"> involved in each of the four cyber incident response lines of effort.</w:t>
      </w:r>
    </w:p>
    <w:p w14:paraId="2E7E7084" w14:textId="5F94E8FF" w:rsidR="00BE5011" w:rsidRDefault="00BE5011" w:rsidP="00CC6362">
      <w:pPr>
        <w:pStyle w:val="Caption"/>
        <w:keepNext/>
        <w:spacing w:after="120"/>
        <w:jc w:val="center"/>
      </w:pPr>
      <w:bookmarkStart w:id="12" w:name="_Ref40168313"/>
      <w:r>
        <w:t xml:space="preserve">Table </w:t>
      </w:r>
      <w:r>
        <w:fldChar w:fldCharType="begin"/>
      </w:r>
      <w:r>
        <w:instrText>SEQ Table \* ARABIC</w:instrText>
      </w:r>
      <w:r>
        <w:fldChar w:fldCharType="separate"/>
      </w:r>
      <w:r w:rsidR="0023393A">
        <w:rPr>
          <w:noProof/>
        </w:rPr>
        <w:t>4</w:t>
      </w:r>
      <w:r>
        <w:fldChar w:fldCharType="end"/>
      </w:r>
      <w:bookmarkEnd w:id="12"/>
      <w:r>
        <w:t xml:space="preserve">: </w:t>
      </w:r>
      <w:r w:rsidR="00D31347">
        <w:t xml:space="preserve">Entities Associate with the </w:t>
      </w:r>
      <w:r w:rsidR="00326D84">
        <w:t xml:space="preserve">Cyber Incident Response </w:t>
      </w:r>
      <w:r>
        <w:t>Lines of Effort</w:t>
      </w:r>
    </w:p>
    <w:tbl>
      <w:tblPr>
        <w:tblStyle w:val="TableGrid"/>
        <w:tblW w:w="5000" w:type="pct"/>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705"/>
        <w:gridCol w:w="7645"/>
      </w:tblGrid>
      <w:tr w:rsidR="00CC5E66" w:rsidRPr="00B971F6" w14:paraId="02868D5A" w14:textId="77777777" w:rsidTr="00C75241">
        <w:trPr>
          <w:trHeight w:val="70"/>
          <w:tblHeader/>
          <w:jc w:val="center"/>
        </w:trPr>
        <w:tc>
          <w:tcPr>
            <w:tcW w:w="1705" w:type="dxa"/>
            <w:shd w:val="clear" w:color="auto" w:fill="006699"/>
            <w:vAlign w:val="center"/>
          </w:tcPr>
          <w:p w14:paraId="17CD3662" w14:textId="23BE1347" w:rsidR="00CC5E66" w:rsidRPr="00101C8B" w:rsidRDefault="00CC5E66" w:rsidP="00DA0BC6">
            <w:pPr>
              <w:pStyle w:val="NormalBody"/>
              <w:spacing w:after="0"/>
              <w:jc w:val="center"/>
              <w:rPr>
                <w:b/>
                <w:color w:val="FFFFFF" w:themeColor="background1"/>
                <w:sz w:val="20"/>
                <w:szCs w:val="20"/>
              </w:rPr>
            </w:pPr>
            <w:bookmarkStart w:id="13" w:name="_Hlk38987593"/>
            <w:r w:rsidRPr="00101C8B">
              <w:rPr>
                <w:b/>
                <w:color w:val="FFFFFF" w:themeColor="background1"/>
                <w:sz w:val="20"/>
                <w:szCs w:val="20"/>
              </w:rPr>
              <w:t>Lines of Effort</w:t>
            </w:r>
          </w:p>
        </w:tc>
        <w:tc>
          <w:tcPr>
            <w:tcW w:w="7645" w:type="dxa"/>
            <w:shd w:val="clear" w:color="auto" w:fill="006699"/>
            <w:vAlign w:val="center"/>
          </w:tcPr>
          <w:p w14:paraId="36AC13F6" w14:textId="224642FF" w:rsidR="00CC5E66" w:rsidRPr="00FB0A90" w:rsidRDefault="00D33726" w:rsidP="00DA0BC6">
            <w:pPr>
              <w:pStyle w:val="NormalBody"/>
              <w:spacing w:after="0"/>
              <w:jc w:val="center"/>
              <w:rPr>
                <w:b/>
                <w:color w:val="FFFFFF" w:themeColor="background1"/>
                <w:sz w:val="20"/>
                <w:szCs w:val="20"/>
              </w:rPr>
            </w:pPr>
            <w:r w:rsidRPr="00FB0A90">
              <w:rPr>
                <w:b/>
                <w:color w:val="FFFFFF" w:themeColor="background1"/>
                <w:sz w:val="20"/>
                <w:szCs w:val="20"/>
              </w:rPr>
              <w:t>Associated</w:t>
            </w:r>
            <w:r w:rsidR="000B7C70" w:rsidRPr="00FB0A90">
              <w:rPr>
                <w:b/>
                <w:color w:val="FFFFFF" w:themeColor="background1"/>
                <w:sz w:val="20"/>
                <w:szCs w:val="20"/>
              </w:rPr>
              <w:t xml:space="preserve"> Entities</w:t>
            </w:r>
          </w:p>
        </w:tc>
      </w:tr>
      <w:tr w:rsidR="00CC5E66" w:rsidRPr="00B971F6" w14:paraId="0A045418" w14:textId="77777777" w:rsidTr="00F976ED">
        <w:trPr>
          <w:trHeight w:val="1574"/>
          <w:jc w:val="center"/>
        </w:trPr>
        <w:tc>
          <w:tcPr>
            <w:tcW w:w="1705" w:type="dxa"/>
            <w:vAlign w:val="center"/>
          </w:tcPr>
          <w:p w14:paraId="7EE96605" w14:textId="5E9BBDB2" w:rsidR="00CC5E66" w:rsidRPr="00FB0A90" w:rsidRDefault="00CC5E66" w:rsidP="00C75241">
            <w:pPr>
              <w:pStyle w:val="NormalBody"/>
              <w:spacing w:after="0"/>
              <w:jc w:val="left"/>
              <w:rPr>
                <w:noProof/>
                <w:sz w:val="20"/>
                <w:szCs w:val="20"/>
              </w:rPr>
            </w:pPr>
            <w:r w:rsidRPr="00101C8B">
              <w:rPr>
                <w:noProof/>
                <w:sz w:val="20"/>
                <w:szCs w:val="20"/>
              </w:rPr>
              <w:t>Threat Response</w:t>
            </w:r>
          </w:p>
        </w:tc>
        <w:tc>
          <w:tcPr>
            <w:tcW w:w="7645" w:type="dxa"/>
            <w:vAlign w:val="center"/>
          </w:tcPr>
          <w:p w14:paraId="06FB32BA" w14:textId="77777777" w:rsidR="002D3F15" w:rsidRPr="00FB0A90" w:rsidRDefault="004F0733" w:rsidP="005409C8">
            <w:pPr>
              <w:pStyle w:val="NormalBody"/>
              <w:numPr>
                <w:ilvl w:val="0"/>
                <w:numId w:val="19"/>
              </w:numPr>
              <w:spacing w:after="0"/>
              <w:ind w:left="346" w:hanging="270"/>
              <w:rPr>
                <w:sz w:val="20"/>
                <w:szCs w:val="20"/>
              </w:rPr>
            </w:pPr>
            <w:r w:rsidRPr="00FB0A90">
              <w:rPr>
                <w:sz w:val="20"/>
                <w:szCs w:val="20"/>
              </w:rPr>
              <w:t>Local Law Enforcement</w:t>
            </w:r>
          </w:p>
          <w:p w14:paraId="2E91EBAC" w14:textId="77777777" w:rsidR="002D3F15" w:rsidRPr="00FB0A90" w:rsidRDefault="004F0733" w:rsidP="005409C8">
            <w:pPr>
              <w:pStyle w:val="NormalBody"/>
              <w:numPr>
                <w:ilvl w:val="0"/>
                <w:numId w:val="19"/>
              </w:numPr>
              <w:spacing w:after="0"/>
              <w:ind w:left="346" w:hanging="270"/>
              <w:rPr>
                <w:sz w:val="20"/>
                <w:szCs w:val="20"/>
              </w:rPr>
            </w:pPr>
            <w:r w:rsidRPr="00FB0A90">
              <w:rPr>
                <w:sz w:val="20"/>
                <w:szCs w:val="20"/>
              </w:rPr>
              <w:t>Cyber Crimes Investigation Unit (CCIU)</w:t>
            </w:r>
          </w:p>
          <w:p w14:paraId="5C5EE1D4" w14:textId="566C4BCE" w:rsidR="004F0733" w:rsidRPr="00FB0A90" w:rsidRDefault="00020AED" w:rsidP="005409C8">
            <w:pPr>
              <w:pStyle w:val="NormalBody"/>
              <w:numPr>
                <w:ilvl w:val="0"/>
                <w:numId w:val="19"/>
              </w:numPr>
              <w:spacing w:after="0"/>
              <w:ind w:left="346" w:hanging="270"/>
              <w:rPr>
                <w:b/>
                <w:bCs/>
                <w:color w:val="2E287F" w:themeColor="text1" w:themeTint="BF"/>
                <w:sz w:val="20"/>
                <w:szCs w:val="20"/>
              </w:rPr>
            </w:pPr>
            <w:r w:rsidRPr="00FB0A90">
              <w:rPr>
                <w:sz w:val="20"/>
                <w:szCs w:val="20"/>
              </w:rPr>
              <w:t>Federal Bureau of Investigations (</w:t>
            </w:r>
            <w:r w:rsidR="004F0733" w:rsidRPr="00FB0A90">
              <w:rPr>
                <w:sz w:val="20"/>
                <w:szCs w:val="20"/>
              </w:rPr>
              <w:t>FBI</w:t>
            </w:r>
            <w:r w:rsidRPr="00FB0A90">
              <w:rPr>
                <w:sz w:val="20"/>
                <w:szCs w:val="20"/>
              </w:rPr>
              <w:t>)</w:t>
            </w:r>
            <w:r w:rsidR="004F0733" w:rsidRPr="00FB0A90">
              <w:rPr>
                <w:sz w:val="20"/>
                <w:szCs w:val="20"/>
              </w:rPr>
              <w:t xml:space="preserve"> Cyber Division</w:t>
            </w:r>
            <w:r w:rsidR="004F0733" w:rsidRPr="00FB0A90">
              <w:rPr>
                <w:b/>
                <w:bCs/>
                <w:color w:val="2E287F" w:themeColor="text1" w:themeTint="BF"/>
                <w:sz w:val="20"/>
                <w:szCs w:val="20"/>
              </w:rPr>
              <w:t xml:space="preserve"> </w:t>
            </w:r>
          </w:p>
          <w:p w14:paraId="5AFBD417" w14:textId="19B734E6" w:rsidR="00CC5E66" w:rsidRPr="00FB0A90" w:rsidRDefault="000B7C70" w:rsidP="005409C8">
            <w:pPr>
              <w:pStyle w:val="NormalBody"/>
              <w:numPr>
                <w:ilvl w:val="0"/>
                <w:numId w:val="19"/>
              </w:numPr>
              <w:spacing w:after="0"/>
              <w:ind w:left="346" w:hanging="270"/>
              <w:rPr>
                <w:sz w:val="20"/>
                <w:szCs w:val="20"/>
              </w:rPr>
            </w:pPr>
            <w:r w:rsidRPr="00FB0A90">
              <w:rPr>
                <w:b/>
                <w:bCs/>
                <w:color w:val="2E287F" w:themeColor="text1" w:themeTint="BF"/>
                <w:sz w:val="20"/>
                <w:szCs w:val="20"/>
              </w:rPr>
              <w:t>[</w:t>
            </w:r>
            <w:r w:rsidR="00D80E1E">
              <w:rPr>
                <w:b/>
                <w:bCs/>
                <w:color w:val="2E287F" w:themeColor="text1" w:themeTint="BF"/>
                <w:sz w:val="20"/>
                <w:szCs w:val="20"/>
              </w:rPr>
              <w:t>Add</w:t>
            </w:r>
            <w:r w:rsidR="004F0733" w:rsidRPr="00FB0A90">
              <w:rPr>
                <w:b/>
                <w:bCs/>
                <w:color w:val="2E287F" w:themeColor="text1" w:themeTint="BF"/>
                <w:sz w:val="20"/>
                <w:szCs w:val="20"/>
              </w:rPr>
              <w:t xml:space="preserve"> the names of additional </w:t>
            </w:r>
            <w:r w:rsidRPr="00FB0A90">
              <w:rPr>
                <w:b/>
                <w:bCs/>
                <w:color w:val="2E287F" w:themeColor="text1" w:themeTint="BF"/>
                <w:sz w:val="20"/>
                <w:szCs w:val="20"/>
              </w:rPr>
              <w:t>relevant organizations</w:t>
            </w:r>
            <w:r w:rsidR="004D7E7B" w:rsidRPr="00FB0A90">
              <w:rPr>
                <w:b/>
                <w:bCs/>
                <w:color w:val="2E287F" w:themeColor="text1" w:themeTint="BF"/>
                <w:sz w:val="20"/>
                <w:szCs w:val="20"/>
              </w:rPr>
              <w:t>, including third-party cybersecurity resources</w:t>
            </w:r>
            <w:r w:rsidRPr="00FB0A90">
              <w:rPr>
                <w:b/>
                <w:bCs/>
                <w:color w:val="2E287F" w:themeColor="text1" w:themeTint="BF"/>
                <w:sz w:val="20"/>
                <w:szCs w:val="20"/>
              </w:rPr>
              <w:t>]</w:t>
            </w:r>
          </w:p>
        </w:tc>
      </w:tr>
      <w:tr w:rsidR="004F0733" w:rsidRPr="00B971F6" w14:paraId="03A02720" w14:textId="77777777" w:rsidTr="00C75241">
        <w:trPr>
          <w:trHeight w:val="179"/>
          <w:jc w:val="center"/>
        </w:trPr>
        <w:tc>
          <w:tcPr>
            <w:tcW w:w="1705" w:type="dxa"/>
            <w:vAlign w:val="center"/>
          </w:tcPr>
          <w:p w14:paraId="631AD91C" w14:textId="76C55B87" w:rsidR="004F0733" w:rsidRPr="00FB0A90" w:rsidRDefault="004F0733" w:rsidP="00C75241">
            <w:pPr>
              <w:pStyle w:val="NormalBody"/>
              <w:spacing w:after="0"/>
              <w:jc w:val="left"/>
              <w:rPr>
                <w:sz w:val="20"/>
                <w:szCs w:val="20"/>
              </w:rPr>
            </w:pPr>
            <w:r w:rsidRPr="00101C8B">
              <w:rPr>
                <w:sz w:val="20"/>
                <w:szCs w:val="20"/>
              </w:rPr>
              <w:t>Asset Response</w:t>
            </w:r>
          </w:p>
        </w:tc>
        <w:tc>
          <w:tcPr>
            <w:tcW w:w="7645" w:type="dxa"/>
            <w:vAlign w:val="center"/>
          </w:tcPr>
          <w:p w14:paraId="3DA13849" w14:textId="77777777" w:rsidR="002D3F15" w:rsidRPr="00FB0A90" w:rsidRDefault="007C1FA2" w:rsidP="005409C8">
            <w:pPr>
              <w:pStyle w:val="NormalBody"/>
              <w:numPr>
                <w:ilvl w:val="0"/>
                <w:numId w:val="19"/>
              </w:numPr>
              <w:spacing w:after="0"/>
              <w:ind w:left="346" w:hanging="270"/>
              <w:rPr>
                <w:sz w:val="20"/>
                <w:szCs w:val="20"/>
              </w:rPr>
            </w:pPr>
            <w:r w:rsidRPr="00FB0A90">
              <w:rPr>
                <w:sz w:val="20"/>
                <w:szCs w:val="20"/>
              </w:rPr>
              <w:t>California Department of</w:t>
            </w:r>
            <w:r w:rsidR="00D67DFD" w:rsidRPr="00FB0A90">
              <w:rPr>
                <w:sz w:val="20"/>
                <w:szCs w:val="20"/>
              </w:rPr>
              <w:t xml:space="preserve"> Technology (</w:t>
            </w:r>
            <w:r w:rsidR="00042981" w:rsidRPr="00FB0A90">
              <w:rPr>
                <w:sz w:val="20"/>
                <w:szCs w:val="20"/>
              </w:rPr>
              <w:t>CDT</w:t>
            </w:r>
            <w:r w:rsidR="00D67DFD" w:rsidRPr="00FB0A90">
              <w:rPr>
                <w:sz w:val="20"/>
                <w:szCs w:val="20"/>
              </w:rPr>
              <w:t>)</w:t>
            </w:r>
          </w:p>
          <w:p w14:paraId="486FCB0A" w14:textId="77777777" w:rsidR="002D3F15" w:rsidRPr="00FB0A90" w:rsidRDefault="005B62AA" w:rsidP="005409C8">
            <w:pPr>
              <w:pStyle w:val="NormalBody"/>
              <w:numPr>
                <w:ilvl w:val="0"/>
                <w:numId w:val="19"/>
              </w:numPr>
              <w:spacing w:after="0"/>
              <w:ind w:left="346" w:hanging="270"/>
              <w:rPr>
                <w:sz w:val="20"/>
                <w:szCs w:val="20"/>
              </w:rPr>
            </w:pPr>
            <w:r w:rsidRPr="00FB0A90">
              <w:rPr>
                <w:sz w:val="20"/>
                <w:szCs w:val="20"/>
              </w:rPr>
              <w:t>California</w:t>
            </w:r>
            <w:r w:rsidR="00351D48" w:rsidRPr="00FB0A90">
              <w:rPr>
                <w:sz w:val="20"/>
                <w:szCs w:val="20"/>
              </w:rPr>
              <w:t xml:space="preserve"> Cybersecurity Integration Center</w:t>
            </w:r>
            <w:r w:rsidR="00042981" w:rsidRPr="00FB0A90">
              <w:rPr>
                <w:sz w:val="20"/>
                <w:szCs w:val="20"/>
              </w:rPr>
              <w:t xml:space="preserve"> </w:t>
            </w:r>
            <w:r w:rsidR="00351D48" w:rsidRPr="00FB0A90">
              <w:rPr>
                <w:sz w:val="20"/>
                <w:szCs w:val="20"/>
              </w:rPr>
              <w:t>(</w:t>
            </w:r>
            <w:r w:rsidR="00042981" w:rsidRPr="00FB0A90">
              <w:rPr>
                <w:sz w:val="20"/>
                <w:szCs w:val="20"/>
              </w:rPr>
              <w:t>Cal-CSIC</w:t>
            </w:r>
            <w:r w:rsidR="00351D48" w:rsidRPr="00FB0A90">
              <w:rPr>
                <w:sz w:val="20"/>
                <w:szCs w:val="20"/>
              </w:rPr>
              <w:t>)</w:t>
            </w:r>
          </w:p>
          <w:p w14:paraId="1807F073" w14:textId="52133EB8" w:rsidR="004F0733" w:rsidRPr="00FB0A90" w:rsidRDefault="005409C8" w:rsidP="005409C8">
            <w:pPr>
              <w:pStyle w:val="NormalBody"/>
              <w:numPr>
                <w:ilvl w:val="0"/>
                <w:numId w:val="19"/>
              </w:numPr>
              <w:spacing w:after="0"/>
              <w:ind w:left="346" w:hanging="270"/>
              <w:rPr>
                <w:sz w:val="20"/>
                <w:szCs w:val="20"/>
              </w:rPr>
            </w:pPr>
            <w:r w:rsidRPr="00FB0A90">
              <w:rPr>
                <w:b/>
                <w:bCs/>
                <w:color w:val="2E287F" w:themeColor="text1" w:themeTint="BF"/>
                <w:sz w:val="20"/>
                <w:szCs w:val="20"/>
              </w:rPr>
              <w:t>[</w:t>
            </w:r>
            <w:r w:rsidR="00D80E1E">
              <w:rPr>
                <w:b/>
                <w:bCs/>
                <w:color w:val="2E287F" w:themeColor="text1" w:themeTint="BF"/>
                <w:sz w:val="20"/>
                <w:szCs w:val="20"/>
              </w:rPr>
              <w:t>Add</w:t>
            </w:r>
            <w:r w:rsidRPr="00FB0A90">
              <w:rPr>
                <w:b/>
                <w:bCs/>
                <w:color w:val="2E287F" w:themeColor="text1" w:themeTint="BF"/>
                <w:sz w:val="20"/>
                <w:szCs w:val="20"/>
              </w:rPr>
              <w:t xml:space="preserve"> the names of additional relevant organizations, including third-party cybersecurity resources]</w:t>
            </w:r>
          </w:p>
        </w:tc>
      </w:tr>
      <w:tr w:rsidR="004F0733" w:rsidRPr="00B971F6" w14:paraId="29988529" w14:textId="77777777" w:rsidTr="00F976ED">
        <w:trPr>
          <w:trHeight w:val="548"/>
          <w:jc w:val="center"/>
        </w:trPr>
        <w:tc>
          <w:tcPr>
            <w:tcW w:w="1705" w:type="dxa"/>
            <w:vAlign w:val="center"/>
          </w:tcPr>
          <w:p w14:paraId="3209A4B5" w14:textId="46FF8375" w:rsidR="004F0733" w:rsidRPr="00220AF5" w:rsidRDefault="004F0733" w:rsidP="00C75241">
            <w:pPr>
              <w:pStyle w:val="NormalBody"/>
              <w:spacing w:after="0"/>
              <w:jc w:val="left"/>
              <w:rPr>
                <w:sz w:val="20"/>
                <w:szCs w:val="20"/>
              </w:rPr>
            </w:pPr>
            <w:r w:rsidRPr="00101C8B">
              <w:rPr>
                <w:sz w:val="20"/>
                <w:szCs w:val="20"/>
              </w:rPr>
              <w:lastRenderedPageBreak/>
              <w:t>Intelligence</w:t>
            </w:r>
          </w:p>
        </w:tc>
        <w:tc>
          <w:tcPr>
            <w:tcW w:w="7645" w:type="dxa"/>
            <w:vAlign w:val="center"/>
          </w:tcPr>
          <w:p w14:paraId="089B9490" w14:textId="7A21F742" w:rsidR="00497498" w:rsidRPr="00FB0A90" w:rsidRDefault="00497498" w:rsidP="005409C8">
            <w:pPr>
              <w:pStyle w:val="NormalBody"/>
              <w:numPr>
                <w:ilvl w:val="0"/>
                <w:numId w:val="19"/>
              </w:numPr>
              <w:spacing w:after="0"/>
              <w:ind w:left="346" w:hanging="270"/>
              <w:rPr>
                <w:sz w:val="20"/>
                <w:szCs w:val="20"/>
              </w:rPr>
            </w:pPr>
            <w:r w:rsidRPr="00FB0A90">
              <w:rPr>
                <w:sz w:val="20"/>
                <w:szCs w:val="20"/>
              </w:rPr>
              <w:t>Northern California Regional Intelligence Center (NCRIC)</w:t>
            </w:r>
          </w:p>
          <w:p w14:paraId="68D042CE" w14:textId="4382B662" w:rsidR="004D7E7B" w:rsidRPr="00FB0A90" w:rsidRDefault="00D11EE3" w:rsidP="005409C8">
            <w:pPr>
              <w:pStyle w:val="NormalBody"/>
              <w:numPr>
                <w:ilvl w:val="0"/>
                <w:numId w:val="19"/>
              </w:numPr>
              <w:spacing w:after="0"/>
              <w:ind w:left="346" w:hanging="270"/>
              <w:rPr>
                <w:sz w:val="20"/>
                <w:szCs w:val="20"/>
              </w:rPr>
            </w:pPr>
            <w:r w:rsidRPr="00FB0A90">
              <w:rPr>
                <w:sz w:val="20"/>
                <w:szCs w:val="20"/>
              </w:rPr>
              <w:t>Cal-CSIC</w:t>
            </w:r>
          </w:p>
          <w:p w14:paraId="7FFF097E" w14:textId="77777777" w:rsidR="004D7E7B" w:rsidRPr="00FB0A90" w:rsidRDefault="00D11EE3" w:rsidP="005409C8">
            <w:pPr>
              <w:pStyle w:val="NormalBody"/>
              <w:numPr>
                <w:ilvl w:val="0"/>
                <w:numId w:val="19"/>
              </w:numPr>
              <w:spacing w:after="0"/>
              <w:ind w:left="346" w:hanging="270"/>
              <w:rPr>
                <w:sz w:val="20"/>
                <w:szCs w:val="20"/>
              </w:rPr>
            </w:pPr>
            <w:r w:rsidRPr="00FB0A90">
              <w:rPr>
                <w:sz w:val="20"/>
                <w:szCs w:val="20"/>
              </w:rPr>
              <w:t>CHP</w:t>
            </w:r>
          </w:p>
          <w:p w14:paraId="7188E120" w14:textId="77777777" w:rsidR="004D7E7B" w:rsidRPr="00FB0A90" w:rsidRDefault="00D11EE3" w:rsidP="005409C8">
            <w:pPr>
              <w:pStyle w:val="NormalBody"/>
              <w:numPr>
                <w:ilvl w:val="0"/>
                <w:numId w:val="19"/>
              </w:numPr>
              <w:spacing w:after="0"/>
              <w:ind w:left="346" w:hanging="270"/>
              <w:rPr>
                <w:sz w:val="20"/>
                <w:szCs w:val="20"/>
              </w:rPr>
            </w:pPr>
            <w:r w:rsidRPr="00FB0A90">
              <w:rPr>
                <w:sz w:val="20"/>
                <w:szCs w:val="20"/>
              </w:rPr>
              <w:t>CCIU</w:t>
            </w:r>
          </w:p>
          <w:p w14:paraId="060CF1A3" w14:textId="77777777" w:rsidR="004D7E7B" w:rsidRPr="00FB0A90" w:rsidRDefault="00D11EE3" w:rsidP="005409C8">
            <w:pPr>
              <w:pStyle w:val="NormalBody"/>
              <w:numPr>
                <w:ilvl w:val="0"/>
                <w:numId w:val="19"/>
              </w:numPr>
              <w:spacing w:after="0"/>
              <w:ind w:left="346" w:hanging="270"/>
              <w:rPr>
                <w:sz w:val="20"/>
                <w:szCs w:val="20"/>
              </w:rPr>
            </w:pPr>
            <w:r w:rsidRPr="00FB0A90">
              <w:rPr>
                <w:sz w:val="20"/>
                <w:szCs w:val="20"/>
              </w:rPr>
              <w:t>FBI Cyber Division</w:t>
            </w:r>
          </w:p>
          <w:p w14:paraId="6BB64C1C" w14:textId="74D7DC27" w:rsidR="004D7E7B" w:rsidRPr="00FB0A90" w:rsidRDefault="00D11EE3" w:rsidP="005409C8">
            <w:pPr>
              <w:pStyle w:val="NormalBody"/>
              <w:numPr>
                <w:ilvl w:val="0"/>
                <w:numId w:val="19"/>
              </w:numPr>
              <w:spacing w:after="0"/>
              <w:ind w:left="346" w:hanging="270"/>
              <w:rPr>
                <w:sz w:val="20"/>
                <w:szCs w:val="20"/>
              </w:rPr>
            </w:pPr>
            <w:r w:rsidRPr="00FB0A90">
              <w:rPr>
                <w:sz w:val="20"/>
                <w:szCs w:val="20"/>
              </w:rPr>
              <w:t>Multi-State Information Sharing &amp; Analysis Center (MS-ISAC)</w:t>
            </w:r>
          </w:p>
          <w:p w14:paraId="3700826E" w14:textId="30144FD7" w:rsidR="004F0733" w:rsidRPr="00FB0A90" w:rsidRDefault="005409C8" w:rsidP="005409C8">
            <w:pPr>
              <w:pStyle w:val="NormalBody"/>
              <w:numPr>
                <w:ilvl w:val="0"/>
                <w:numId w:val="19"/>
              </w:numPr>
              <w:spacing w:after="0"/>
              <w:ind w:left="346" w:hanging="270"/>
              <w:jc w:val="left"/>
              <w:rPr>
                <w:sz w:val="20"/>
                <w:szCs w:val="20"/>
              </w:rPr>
            </w:pPr>
            <w:r w:rsidRPr="00FB0A90">
              <w:rPr>
                <w:b/>
                <w:bCs/>
                <w:color w:val="2E287F" w:themeColor="text1" w:themeTint="BF"/>
                <w:sz w:val="20"/>
                <w:szCs w:val="20"/>
              </w:rPr>
              <w:t>[</w:t>
            </w:r>
            <w:r w:rsidR="00D80E1E">
              <w:rPr>
                <w:b/>
                <w:bCs/>
                <w:color w:val="2E287F" w:themeColor="text1" w:themeTint="BF"/>
                <w:sz w:val="20"/>
                <w:szCs w:val="20"/>
              </w:rPr>
              <w:t>Add</w:t>
            </w:r>
            <w:r w:rsidRPr="00FB0A90">
              <w:rPr>
                <w:b/>
                <w:bCs/>
                <w:color w:val="2E287F" w:themeColor="text1" w:themeTint="BF"/>
                <w:sz w:val="20"/>
                <w:szCs w:val="20"/>
              </w:rPr>
              <w:t xml:space="preserve"> the names of additional relevant organizations, including third-party cybersecurity resources]</w:t>
            </w:r>
          </w:p>
        </w:tc>
      </w:tr>
      <w:tr w:rsidR="004F0733" w:rsidRPr="00B971F6" w14:paraId="3DE39C1D" w14:textId="77777777" w:rsidTr="00F976ED">
        <w:trPr>
          <w:trHeight w:val="1619"/>
          <w:jc w:val="center"/>
        </w:trPr>
        <w:tc>
          <w:tcPr>
            <w:tcW w:w="1705" w:type="dxa"/>
            <w:vAlign w:val="center"/>
          </w:tcPr>
          <w:p w14:paraId="6D156147" w14:textId="401DA263" w:rsidR="004F0733" w:rsidRPr="00FB0A90" w:rsidRDefault="004F0733" w:rsidP="00C75241">
            <w:pPr>
              <w:pStyle w:val="NormalBody"/>
              <w:spacing w:after="0"/>
              <w:jc w:val="left"/>
              <w:rPr>
                <w:sz w:val="20"/>
                <w:szCs w:val="20"/>
              </w:rPr>
            </w:pPr>
            <w:r w:rsidRPr="00101C8B">
              <w:rPr>
                <w:sz w:val="20"/>
                <w:szCs w:val="20"/>
              </w:rPr>
              <w:t xml:space="preserve">Affected Entity </w:t>
            </w:r>
            <w:r w:rsidRPr="00FB0A90">
              <w:rPr>
                <w:sz w:val="20"/>
                <w:szCs w:val="20"/>
              </w:rPr>
              <w:t>Response</w:t>
            </w:r>
          </w:p>
        </w:tc>
        <w:tc>
          <w:tcPr>
            <w:tcW w:w="7645" w:type="dxa"/>
            <w:vAlign w:val="center"/>
          </w:tcPr>
          <w:p w14:paraId="5EF46345" w14:textId="243804EC" w:rsidR="005409C8" w:rsidRPr="00FB0A90" w:rsidRDefault="00704066" w:rsidP="005409C8">
            <w:pPr>
              <w:pStyle w:val="NormalBody"/>
              <w:numPr>
                <w:ilvl w:val="0"/>
                <w:numId w:val="19"/>
              </w:numPr>
              <w:spacing w:after="0"/>
              <w:ind w:left="346" w:hanging="270"/>
              <w:rPr>
                <w:sz w:val="20"/>
                <w:szCs w:val="20"/>
              </w:rPr>
            </w:pPr>
            <w:r w:rsidRPr="00FB0A90">
              <w:rPr>
                <w:sz w:val="20"/>
                <w:szCs w:val="20"/>
              </w:rPr>
              <w:t>C</w:t>
            </w:r>
            <w:r w:rsidR="0098450C" w:rsidRPr="00FB0A90">
              <w:rPr>
                <w:sz w:val="20"/>
                <w:szCs w:val="20"/>
              </w:rPr>
              <w:t>ISO</w:t>
            </w:r>
          </w:p>
          <w:p w14:paraId="7B25AA2A" w14:textId="4DAC49F1" w:rsidR="005409C8" w:rsidRPr="00FB0A90" w:rsidRDefault="0098450C" w:rsidP="005409C8">
            <w:pPr>
              <w:pStyle w:val="NormalBody"/>
              <w:numPr>
                <w:ilvl w:val="0"/>
                <w:numId w:val="19"/>
              </w:numPr>
              <w:spacing w:after="0"/>
              <w:ind w:left="346" w:hanging="270"/>
              <w:rPr>
                <w:sz w:val="20"/>
                <w:szCs w:val="20"/>
              </w:rPr>
            </w:pPr>
            <w:r w:rsidRPr="00FB0A90">
              <w:rPr>
                <w:sz w:val="20"/>
                <w:szCs w:val="20"/>
              </w:rPr>
              <w:t xml:space="preserve">Information </w:t>
            </w:r>
            <w:r w:rsidR="00B85CC3" w:rsidRPr="00FB0A90">
              <w:rPr>
                <w:sz w:val="20"/>
                <w:szCs w:val="20"/>
              </w:rPr>
              <w:t>t</w:t>
            </w:r>
            <w:r w:rsidRPr="00FB0A90">
              <w:rPr>
                <w:sz w:val="20"/>
                <w:szCs w:val="20"/>
              </w:rPr>
              <w:t>echnology (IT) staff</w:t>
            </w:r>
          </w:p>
          <w:p w14:paraId="2CEB83DD" w14:textId="77777777" w:rsidR="005409C8" w:rsidRPr="00FB0A90" w:rsidRDefault="005409C8" w:rsidP="005409C8">
            <w:pPr>
              <w:pStyle w:val="NormalBody"/>
              <w:numPr>
                <w:ilvl w:val="0"/>
                <w:numId w:val="19"/>
              </w:numPr>
              <w:spacing w:after="0"/>
              <w:ind w:left="346" w:hanging="270"/>
              <w:rPr>
                <w:sz w:val="20"/>
                <w:szCs w:val="20"/>
              </w:rPr>
            </w:pPr>
            <w:r w:rsidRPr="00FB0A90">
              <w:rPr>
                <w:sz w:val="20"/>
                <w:szCs w:val="20"/>
              </w:rPr>
              <w:t>M</w:t>
            </w:r>
            <w:r w:rsidR="0098450C" w:rsidRPr="00FB0A90">
              <w:rPr>
                <w:sz w:val="20"/>
                <w:szCs w:val="20"/>
              </w:rPr>
              <w:t>anagement teams</w:t>
            </w:r>
          </w:p>
          <w:p w14:paraId="464B414C" w14:textId="3D4ED675" w:rsidR="0098450C" w:rsidRPr="00FB0A90" w:rsidRDefault="005409C8" w:rsidP="005409C8">
            <w:pPr>
              <w:pStyle w:val="NormalBody"/>
              <w:numPr>
                <w:ilvl w:val="0"/>
                <w:numId w:val="19"/>
              </w:numPr>
              <w:spacing w:after="0"/>
              <w:ind w:left="346" w:hanging="270"/>
              <w:rPr>
                <w:sz w:val="20"/>
                <w:szCs w:val="20"/>
              </w:rPr>
            </w:pPr>
            <w:r w:rsidRPr="00FB0A90">
              <w:rPr>
                <w:sz w:val="20"/>
                <w:szCs w:val="20"/>
              </w:rPr>
              <w:t>C</w:t>
            </w:r>
            <w:r w:rsidR="0098450C" w:rsidRPr="00FB0A90">
              <w:rPr>
                <w:sz w:val="20"/>
                <w:szCs w:val="20"/>
              </w:rPr>
              <w:t xml:space="preserve">ybersecurity </w:t>
            </w:r>
            <w:r w:rsidR="00794D89" w:rsidRPr="00FB0A90">
              <w:rPr>
                <w:sz w:val="20"/>
                <w:szCs w:val="20"/>
              </w:rPr>
              <w:t xml:space="preserve">operations </w:t>
            </w:r>
            <w:r w:rsidR="0098450C" w:rsidRPr="00FB0A90">
              <w:rPr>
                <w:sz w:val="20"/>
                <w:szCs w:val="20"/>
              </w:rPr>
              <w:t>staff</w:t>
            </w:r>
          </w:p>
          <w:p w14:paraId="6841C306" w14:textId="6603C312" w:rsidR="004F0733" w:rsidRPr="00FB0A90" w:rsidRDefault="005409C8" w:rsidP="005409C8">
            <w:pPr>
              <w:pStyle w:val="NormalBody"/>
              <w:numPr>
                <w:ilvl w:val="0"/>
                <w:numId w:val="19"/>
              </w:numPr>
              <w:spacing w:after="0"/>
              <w:ind w:left="346" w:hanging="270"/>
              <w:jc w:val="left"/>
              <w:rPr>
                <w:b/>
                <w:bCs/>
                <w:sz w:val="20"/>
                <w:szCs w:val="20"/>
              </w:rPr>
            </w:pPr>
            <w:r w:rsidRPr="00FB0A90">
              <w:rPr>
                <w:b/>
                <w:bCs/>
                <w:color w:val="2E287F" w:themeColor="text1" w:themeTint="BF"/>
                <w:sz w:val="20"/>
                <w:szCs w:val="20"/>
              </w:rPr>
              <w:t>[</w:t>
            </w:r>
            <w:r w:rsidR="00D80E1E">
              <w:rPr>
                <w:b/>
                <w:bCs/>
                <w:color w:val="2E287F" w:themeColor="text1" w:themeTint="BF"/>
                <w:sz w:val="20"/>
                <w:szCs w:val="20"/>
              </w:rPr>
              <w:t>Add</w:t>
            </w:r>
            <w:r w:rsidRPr="00FB0A90">
              <w:rPr>
                <w:b/>
                <w:bCs/>
                <w:color w:val="2E287F" w:themeColor="text1" w:themeTint="BF"/>
                <w:sz w:val="20"/>
                <w:szCs w:val="20"/>
              </w:rPr>
              <w:t xml:space="preserve"> the names of additional relevant organizations, including third-party cybersecurity resources]</w:t>
            </w:r>
          </w:p>
        </w:tc>
      </w:tr>
      <w:bookmarkEnd w:id="13"/>
    </w:tbl>
    <w:p w14:paraId="45D5B466" w14:textId="77777777" w:rsidR="00FA5EDD" w:rsidRPr="00FA5EDD" w:rsidRDefault="00FA5EDD" w:rsidP="00F976ED">
      <w:pPr>
        <w:pStyle w:val="NormalBody"/>
        <w:spacing w:after="0"/>
      </w:pPr>
    </w:p>
    <w:p w14:paraId="220D6722" w14:textId="10390F12" w:rsidR="00F730EB" w:rsidRDefault="00F730EB" w:rsidP="00F730EB">
      <w:pPr>
        <w:pStyle w:val="Heading3"/>
      </w:pPr>
      <w:r>
        <w:t>Incident Response Lifecycle</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523F75" w:rsidRPr="003D025F" w14:paraId="190A759F" w14:textId="77777777" w:rsidTr="00747175">
        <w:tc>
          <w:tcPr>
            <w:tcW w:w="1236" w:type="dxa"/>
          </w:tcPr>
          <w:p w14:paraId="48472D80" w14:textId="77777777" w:rsidR="00523F75" w:rsidRDefault="00523F75" w:rsidP="00747175">
            <w:pPr>
              <w:pStyle w:val="NormalBody"/>
              <w:spacing w:before="120" w:after="120"/>
              <w:jc w:val="center"/>
            </w:pPr>
            <w:bookmarkStart w:id="14" w:name="_Hlk39750481"/>
            <w:r>
              <w:rPr>
                <w:noProof/>
              </w:rPr>
              <w:drawing>
                <wp:inline distT="0" distB="0" distL="0" distR="0" wp14:anchorId="414F1008" wp14:editId="1C4F610F">
                  <wp:extent cx="640080" cy="626604"/>
                  <wp:effectExtent l="0" t="0" r="7620" b="2540"/>
                  <wp:docPr id="7" name="Graphic 7" descr="Icon of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34">
                            <a:extLst>
                              <a:ext uri="{28A0092B-C50C-407E-A947-70E740481C1C}">
                                <a14:useLocalDpi xmlns:a14="http://schemas.microsoft.com/office/drawing/2010/main" val="0"/>
                              </a:ext>
                            </a:extLst>
                          </a:blip>
                          <a:stretch>
                            <a:fillRect/>
                          </a:stretch>
                        </pic:blipFill>
                        <pic:spPr>
                          <a:xfrm>
                            <a:off x="0" y="0"/>
                            <a:ext cx="640080" cy="626604"/>
                          </a:xfrm>
                          <a:prstGeom prst="rect">
                            <a:avLst/>
                          </a:prstGeom>
                        </pic:spPr>
                      </pic:pic>
                    </a:graphicData>
                  </a:graphic>
                </wp:inline>
              </w:drawing>
            </w:r>
          </w:p>
        </w:tc>
        <w:tc>
          <w:tcPr>
            <w:tcW w:w="8124" w:type="dxa"/>
          </w:tcPr>
          <w:p w14:paraId="1487E9C5" w14:textId="39944645" w:rsidR="00523F75" w:rsidRDefault="00523F75" w:rsidP="00747175">
            <w:pPr>
              <w:pStyle w:val="Break"/>
              <w:ind w:left="2" w:right="-19"/>
              <w:rPr>
                <w:b w:val="0"/>
                <w:bCs/>
                <w:sz w:val="20"/>
                <w:szCs w:val="20"/>
              </w:rPr>
            </w:pPr>
            <w:r>
              <w:rPr>
                <w:sz w:val="20"/>
                <w:szCs w:val="20"/>
              </w:rPr>
              <w:t>Best Practice</w:t>
            </w:r>
            <w:r w:rsidRPr="00710A48">
              <w:rPr>
                <w:sz w:val="20"/>
                <w:szCs w:val="20"/>
              </w:rPr>
              <w:t>:</w:t>
            </w:r>
            <w:r>
              <w:rPr>
                <w:sz w:val="20"/>
                <w:szCs w:val="20"/>
              </w:rPr>
              <w:t xml:space="preserve"> </w:t>
            </w:r>
            <w:r w:rsidR="003A0320">
              <w:rPr>
                <w:b w:val="0"/>
                <w:bCs/>
                <w:sz w:val="20"/>
                <w:szCs w:val="20"/>
              </w:rPr>
              <w:t>The Inc</w:t>
            </w:r>
            <w:r w:rsidR="0094421C">
              <w:rPr>
                <w:b w:val="0"/>
                <w:bCs/>
                <w:sz w:val="20"/>
                <w:szCs w:val="20"/>
              </w:rPr>
              <w:t xml:space="preserve">ident Response Lifecycle below </w:t>
            </w:r>
            <w:r w:rsidR="00381A43">
              <w:rPr>
                <w:b w:val="0"/>
                <w:bCs/>
                <w:sz w:val="20"/>
                <w:szCs w:val="20"/>
              </w:rPr>
              <w:t>is based on</w:t>
            </w:r>
            <w:r w:rsidR="0094421C">
              <w:rPr>
                <w:b w:val="0"/>
                <w:bCs/>
                <w:sz w:val="20"/>
                <w:szCs w:val="20"/>
              </w:rPr>
              <w:t xml:space="preserve"> the Sys</w:t>
            </w:r>
            <w:r w:rsidR="000170F4">
              <w:rPr>
                <w:b w:val="0"/>
                <w:bCs/>
                <w:sz w:val="20"/>
                <w:szCs w:val="20"/>
              </w:rPr>
              <w:t xml:space="preserve">tem </w:t>
            </w:r>
            <w:r w:rsidR="0094421C">
              <w:rPr>
                <w:b w:val="0"/>
                <w:bCs/>
                <w:sz w:val="20"/>
                <w:szCs w:val="20"/>
              </w:rPr>
              <w:t>Admin</w:t>
            </w:r>
            <w:r w:rsidR="000170F4">
              <w:rPr>
                <w:b w:val="0"/>
                <w:bCs/>
                <w:sz w:val="20"/>
                <w:szCs w:val="20"/>
              </w:rPr>
              <w:t>istration</w:t>
            </w:r>
            <w:r w:rsidR="0094421C">
              <w:rPr>
                <w:b w:val="0"/>
                <w:bCs/>
                <w:sz w:val="20"/>
                <w:szCs w:val="20"/>
              </w:rPr>
              <w:t xml:space="preserve">, Audit, Network, and Security (SANS) </w:t>
            </w:r>
            <w:r w:rsidR="00673019">
              <w:rPr>
                <w:b w:val="0"/>
                <w:bCs/>
                <w:sz w:val="20"/>
                <w:szCs w:val="20"/>
              </w:rPr>
              <w:t>framework</w:t>
            </w:r>
            <w:r w:rsidR="00F2520C">
              <w:rPr>
                <w:b w:val="0"/>
                <w:bCs/>
                <w:sz w:val="20"/>
                <w:szCs w:val="20"/>
              </w:rPr>
              <w:t xml:space="preserve">. </w:t>
            </w:r>
            <w:r w:rsidR="004708C4">
              <w:rPr>
                <w:b w:val="0"/>
                <w:bCs/>
                <w:sz w:val="20"/>
                <w:szCs w:val="20"/>
              </w:rPr>
              <w:t xml:space="preserve">However, </w:t>
            </w:r>
            <w:r w:rsidR="00206F7A">
              <w:rPr>
                <w:b w:val="0"/>
                <w:bCs/>
                <w:sz w:val="20"/>
                <w:szCs w:val="20"/>
              </w:rPr>
              <w:t xml:space="preserve">it is </w:t>
            </w:r>
            <w:r w:rsidR="00302A2D">
              <w:rPr>
                <w:b w:val="0"/>
                <w:bCs/>
                <w:sz w:val="20"/>
                <w:szCs w:val="20"/>
              </w:rPr>
              <w:t xml:space="preserve">also </w:t>
            </w:r>
            <w:r w:rsidR="00206F7A">
              <w:rPr>
                <w:b w:val="0"/>
                <w:bCs/>
                <w:sz w:val="20"/>
                <w:szCs w:val="20"/>
              </w:rPr>
              <w:t>acceptable to use the</w:t>
            </w:r>
            <w:r w:rsidR="002D5249">
              <w:t xml:space="preserve"> </w:t>
            </w:r>
            <w:hyperlink r:id="rId35" w:history="1">
              <w:r w:rsidR="002D5249" w:rsidRPr="00FB4229">
                <w:rPr>
                  <w:rStyle w:val="Hyperlink"/>
                  <w:b w:val="0"/>
                  <w:bCs/>
                  <w:sz w:val="20"/>
                  <w:szCs w:val="20"/>
                </w:rPr>
                <w:t>National Institute of Standards and Technology (NIST)</w:t>
              </w:r>
              <w:r w:rsidR="00206F7A" w:rsidRPr="00FB4229">
                <w:rPr>
                  <w:rStyle w:val="Hyperlink"/>
                  <w:b w:val="0"/>
                  <w:bCs/>
                  <w:sz w:val="20"/>
                  <w:szCs w:val="20"/>
                </w:rPr>
                <w:t xml:space="preserve"> Framework</w:t>
              </w:r>
            </w:hyperlink>
            <w:r w:rsidR="00206F7A">
              <w:rPr>
                <w:b w:val="0"/>
                <w:bCs/>
                <w:sz w:val="20"/>
                <w:szCs w:val="20"/>
              </w:rPr>
              <w:t xml:space="preserve"> (Identify, Protect, Detect, Respond, Recover)</w:t>
            </w:r>
            <w:r w:rsidR="00DC1EDA">
              <w:rPr>
                <w:b w:val="0"/>
                <w:bCs/>
                <w:sz w:val="20"/>
                <w:szCs w:val="20"/>
              </w:rPr>
              <w:t xml:space="preserve"> instead. Both the NIST and SANS incident response steps are</w:t>
            </w:r>
            <w:r w:rsidR="00B0150C">
              <w:rPr>
                <w:b w:val="0"/>
                <w:bCs/>
                <w:sz w:val="20"/>
                <w:szCs w:val="20"/>
              </w:rPr>
              <w:t xml:space="preserve"> considered</w:t>
            </w:r>
            <w:r w:rsidR="00DC1EDA">
              <w:rPr>
                <w:b w:val="0"/>
                <w:bCs/>
                <w:sz w:val="20"/>
                <w:szCs w:val="20"/>
              </w:rPr>
              <w:t xml:space="preserve"> industry standard</w:t>
            </w:r>
            <w:r w:rsidR="007E5499">
              <w:rPr>
                <w:b w:val="0"/>
                <w:bCs/>
                <w:sz w:val="20"/>
                <w:szCs w:val="20"/>
              </w:rPr>
              <w:t>s</w:t>
            </w:r>
            <w:r w:rsidR="00B0150C">
              <w:rPr>
                <w:b w:val="0"/>
                <w:bCs/>
                <w:sz w:val="20"/>
                <w:szCs w:val="20"/>
              </w:rPr>
              <w:t>.</w:t>
            </w:r>
          </w:p>
          <w:p w14:paraId="6DA9756B" w14:textId="450478D3" w:rsidR="005E78F4" w:rsidRPr="00025534" w:rsidRDefault="00025534" w:rsidP="00747175">
            <w:pPr>
              <w:pStyle w:val="Break"/>
              <w:ind w:left="2" w:right="-19"/>
              <w:rPr>
                <w:b w:val="0"/>
                <w:bCs/>
              </w:rPr>
            </w:pPr>
            <w:r>
              <w:rPr>
                <w:b w:val="0"/>
                <w:bCs/>
                <w:sz w:val="20"/>
                <w:szCs w:val="20"/>
              </w:rPr>
              <w:t>If you cho</w:t>
            </w:r>
            <w:r w:rsidR="00046084">
              <w:rPr>
                <w:b w:val="0"/>
                <w:bCs/>
                <w:sz w:val="20"/>
                <w:szCs w:val="20"/>
              </w:rPr>
              <w:t>ose to use the NIST framework or any other</w:t>
            </w:r>
            <w:r w:rsidR="005E78F4" w:rsidRPr="00025534">
              <w:rPr>
                <w:b w:val="0"/>
                <w:bCs/>
                <w:sz w:val="20"/>
                <w:szCs w:val="20"/>
              </w:rPr>
              <w:t xml:space="preserve">, </w:t>
            </w:r>
            <w:r w:rsidR="001E4AD1" w:rsidRPr="00025534">
              <w:rPr>
                <w:b w:val="0"/>
                <w:bCs/>
                <w:sz w:val="20"/>
                <w:szCs w:val="20"/>
              </w:rPr>
              <w:t>be sure to update the plan’s chapter headings accordingly.</w:t>
            </w:r>
          </w:p>
        </w:tc>
      </w:tr>
    </w:tbl>
    <w:bookmarkEnd w:id="14"/>
    <w:p w14:paraId="28E821BC" w14:textId="1476D635" w:rsidR="00F730EB" w:rsidRDefault="009063C9" w:rsidP="00F730EB">
      <w:pPr>
        <w:pStyle w:val="NormalBody"/>
      </w:pPr>
      <w:r>
        <w:t xml:space="preserve">This </w:t>
      </w:r>
      <w:r w:rsidR="00AB1F3C">
        <w:t>plan</w:t>
      </w:r>
      <w:r>
        <w:t xml:space="preserve"> </w:t>
      </w:r>
      <w:r w:rsidR="00E53B56">
        <w:t xml:space="preserve">describes the actions and </w:t>
      </w:r>
      <w:r w:rsidR="00626905">
        <w:t>procedures</w:t>
      </w:r>
      <w:r w:rsidR="00E53B56">
        <w:t xml:space="preserve"> </w:t>
      </w:r>
      <w:r w:rsidR="00EC5913">
        <w:t>that the organization</w:t>
      </w:r>
      <w:r w:rsidR="00AB1F3C" w:rsidRPr="00626905">
        <w:rPr>
          <w:color w:val="2E287F" w:themeColor="text1" w:themeTint="BF"/>
        </w:rPr>
        <w:t xml:space="preserve"> </w:t>
      </w:r>
      <w:r w:rsidR="00E53B56">
        <w:t xml:space="preserve">should </w:t>
      </w:r>
      <w:r w:rsidR="00AB1F3C">
        <w:t xml:space="preserve">perform as a part of cyber incident response. </w:t>
      </w:r>
      <w:r w:rsidR="00626905">
        <w:t xml:space="preserve">Those actions and procedures fall into seven general </w:t>
      </w:r>
      <w:r w:rsidR="00920939">
        <w:t>stages:</w:t>
      </w:r>
    </w:p>
    <w:p w14:paraId="2C9283FA" w14:textId="77777777" w:rsidR="00F730EB" w:rsidRDefault="00F730EB" w:rsidP="00920939">
      <w:pPr>
        <w:pStyle w:val="Bullet"/>
      </w:pPr>
      <w:r>
        <w:t>Preparation</w:t>
      </w:r>
    </w:p>
    <w:p w14:paraId="0BDDDDC6" w14:textId="77777777" w:rsidR="00F730EB" w:rsidRDefault="00F730EB" w:rsidP="00920939">
      <w:pPr>
        <w:pStyle w:val="Bullet"/>
      </w:pPr>
      <w:r>
        <w:t>Detection</w:t>
      </w:r>
    </w:p>
    <w:p w14:paraId="5991A123" w14:textId="77777777" w:rsidR="00F730EB" w:rsidRDefault="00F730EB" w:rsidP="00920939">
      <w:pPr>
        <w:pStyle w:val="Bullet"/>
      </w:pPr>
      <w:r>
        <w:t>Analysis</w:t>
      </w:r>
    </w:p>
    <w:p w14:paraId="42DF9BFF" w14:textId="77777777" w:rsidR="00F730EB" w:rsidRDefault="00F730EB" w:rsidP="00920939">
      <w:pPr>
        <w:pStyle w:val="Bullet"/>
      </w:pPr>
      <w:r>
        <w:t>Containment</w:t>
      </w:r>
    </w:p>
    <w:p w14:paraId="17706F23" w14:textId="77777777" w:rsidR="00F730EB" w:rsidRDefault="00F730EB" w:rsidP="00920939">
      <w:pPr>
        <w:pStyle w:val="Bullet"/>
      </w:pPr>
      <w:r>
        <w:t>Eradication</w:t>
      </w:r>
    </w:p>
    <w:p w14:paraId="4F6461F6" w14:textId="77777777" w:rsidR="00F730EB" w:rsidRDefault="00F730EB" w:rsidP="00920939">
      <w:pPr>
        <w:pStyle w:val="Bullet"/>
      </w:pPr>
      <w:r>
        <w:t>Recovery</w:t>
      </w:r>
    </w:p>
    <w:p w14:paraId="590F08CF" w14:textId="77777777" w:rsidR="00F730EB" w:rsidRDefault="00F730EB" w:rsidP="00920939">
      <w:pPr>
        <w:pStyle w:val="Bullet"/>
      </w:pPr>
      <w:r>
        <w:t>Post-Incident Activity</w:t>
      </w:r>
    </w:p>
    <w:p w14:paraId="7A408221" w14:textId="28ACA811" w:rsidR="00CC5E66" w:rsidRDefault="00B84503" w:rsidP="00910F02">
      <w:pPr>
        <w:pStyle w:val="NormalBody"/>
      </w:pPr>
      <w:r w:rsidRPr="00400ABE">
        <w:t xml:space="preserve">Each of the seven phases of cyber incident response </w:t>
      </w:r>
      <w:r w:rsidR="00CC1B68" w:rsidRPr="00400ABE">
        <w:t>have a chapter dedicated to it within this plan</w:t>
      </w:r>
      <w:r w:rsidR="00F730EB">
        <w:t>.</w:t>
      </w:r>
      <w:r w:rsidR="00CC1B68">
        <w:t xml:space="preserve"> Those phase-specific chapters will describe </w:t>
      </w:r>
      <w:r w:rsidR="006E5755">
        <w:t>what the actions that comprise each phase</w:t>
      </w:r>
      <w:r w:rsidR="00400ABE">
        <w:t xml:space="preserve"> </w:t>
      </w:r>
      <w:r w:rsidR="00941C6A">
        <w:t xml:space="preserve">and identify the personnel responsible for completing each action. </w:t>
      </w:r>
    </w:p>
    <w:p w14:paraId="02B84B1A" w14:textId="66CE929D" w:rsidR="00B31A3E" w:rsidRPr="00664D63" w:rsidRDefault="00B31A3E" w:rsidP="00910F02">
      <w:pPr>
        <w:pStyle w:val="NormalBody"/>
      </w:pPr>
      <w:r>
        <w:t>Please see</w:t>
      </w:r>
      <w:r w:rsidR="00664D63">
        <w:t xml:space="preserve"> the</w:t>
      </w:r>
      <w:r>
        <w:t xml:space="preserve"> </w:t>
      </w:r>
      <w:r w:rsidR="00406521" w:rsidRPr="00747175">
        <w:rPr>
          <w:b/>
          <w:bCs/>
        </w:rPr>
        <w:fldChar w:fldCharType="begin"/>
      </w:r>
      <w:r w:rsidR="00406521" w:rsidRPr="00747175">
        <w:rPr>
          <w:b/>
          <w:bCs/>
        </w:rPr>
        <w:instrText xml:space="preserve"> REF _Ref39733877 \h </w:instrText>
      </w:r>
      <w:r w:rsidR="00406521">
        <w:rPr>
          <w:b/>
          <w:bCs/>
        </w:rPr>
        <w:instrText xml:space="preserve"> \* MERGEFORMAT </w:instrText>
      </w:r>
      <w:r w:rsidR="00406521" w:rsidRPr="00747175">
        <w:rPr>
          <w:b/>
          <w:bCs/>
        </w:rPr>
      </w:r>
      <w:r w:rsidR="00406521" w:rsidRPr="00747175">
        <w:rPr>
          <w:b/>
          <w:bCs/>
        </w:rPr>
        <w:fldChar w:fldCharType="separate"/>
      </w:r>
      <w:r w:rsidR="0023393A" w:rsidRPr="0023393A">
        <w:rPr>
          <w:b/>
          <w:bCs/>
        </w:rPr>
        <w:t>Annex D: Incident Response Checklist</w:t>
      </w:r>
      <w:r w:rsidR="00406521" w:rsidRPr="00747175">
        <w:rPr>
          <w:b/>
          <w:bCs/>
        </w:rPr>
        <w:fldChar w:fldCharType="end"/>
      </w:r>
      <w:r w:rsidR="00664D63">
        <w:rPr>
          <w:b/>
          <w:bCs/>
        </w:rPr>
        <w:t xml:space="preserve"> </w:t>
      </w:r>
      <w:r w:rsidR="00664D63">
        <w:t>for</w:t>
      </w:r>
      <w:r w:rsidR="00664D63">
        <w:rPr>
          <w:b/>
          <w:bCs/>
        </w:rPr>
        <w:t xml:space="preserve"> </w:t>
      </w:r>
      <w:r w:rsidR="00664D63" w:rsidRPr="00046084">
        <w:t>a</w:t>
      </w:r>
      <w:r w:rsidR="00C453D3">
        <w:t>n overall</w:t>
      </w:r>
      <w:r w:rsidR="00664D63" w:rsidRPr="00046084">
        <w:t xml:space="preserve"> sequential list of tasks that </w:t>
      </w:r>
      <w:r w:rsidR="00664D63" w:rsidRPr="00046084">
        <w:rPr>
          <w:b/>
          <w:bCs/>
          <w:color w:val="2E287F" w:themeColor="text1" w:themeTint="BF"/>
        </w:rPr>
        <w:t>[</w:t>
      </w:r>
      <w:r w:rsidR="00E277F0">
        <w:rPr>
          <w:b/>
          <w:bCs/>
          <w:color w:val="2E287F" w:themeColor="text1" w:themeTint="BF"/>
        </w:rPr>
        <w:t xml:space="preserve">Add </w:t>
      </w:r>
      <w:r w:rsidR="00664D63" w:rsidRPr="00046084">
        <w:rPr>
          <w:b/>
          <w:bCs/>
          <w:color w:val="2E287F" w:themeColor="text1" w:themeTint="BF"/>
        </w:rPr>
        <w:t>Organization Name]</w:t>
      </w:r>
      <w:r w:rsidR="00664D63" w:rsidRPr="00046084">
        <w:t xml:space="preserve"> will perform during </w:t>
      </w:r>
      <w:r w:rsidR="00745E17">
        <w:t xml:space="preserve">each step </w:t>
      </w:r>
      <w:r w:rsidR="00664D63" w:rsidRPr="00046084">
        <w:t>of incident response</w:t>
      </w:r>
      <w:r w:rsidR="00664D63">
        <w:t>.</w:t>
      </w:r>
    </w:p>
    <w:p w14:paraId="3C139FCA" w14:textId="3F4AFF61" w:rsidR="00A613C9" w:rsidRDefault="00A613C9" w:rsidP="00A613C9">
      <w:pPr>
        <w:pStyle w:val="Heading2"/>
      </w:pPr>
      <w:r>
        <w:lastRenderedPageBreak/>
        <w:t>Relevant Cyber Entities</w:t>
      </w:r>
    </w:p>
    <w:p w14:paraId="1D4864CB" w14:textId="04BD5A5E" w:rsidR="00CC5E66" w:rsidRDefault="00E03009" w:rsidP="00ED17D4">
      <w:pPr>
        <w:pStyle w:val="NormalBody"/>
      </w:pPr>
      <w:r>
        <w:t>R</w:t>
      </w:r>
      <w:r w:rsidR="00CC5E66" w:rsidRPr="00CC5E66">
        <w:t>esources</w:t>
      </w:r>
      <w:r>
        <w:t xml:space="preserve"> are</w:t>
      </w:r>
      <w:r w:rsidR="00CC5E66" w:rsidRPr="00CC5E66">
        <w:t xml:space="preserve"> available at the state</w:t>
      </w:r>
      <w:r w:rsidR="002817C5">
        <w:t>,</w:t>
      </w:r>
      <w:r w:rsidR="00CC5E66" w:rsidRPr="00CC5E66">
        <w:t xml:space="preserve"> regional</w:t>
      </w:r>
      <w:r w:rsidR="002817C5">
        <w:t xml:space="preserve">, and </w:t>
      </w:r>
      <w:r w:rsidR="00FF1315">
        <w:t>f</w:t>
      </w:r>
      <w:r w:rsidR="002817C5">
        <w:t>ederal</w:t>
      </w:r>
      <w:r w:rsidR="00933051">
        <w:t xml:space="preserve"> </w:t>
      </w:r>
      <w:r w:rsidR="00CC5E66" w:rsidRPr="00CC5E66">
        <w:t>levels</w:t>
      </w:r>
      <w:r w:rsidR="00933051">
        <w:t>,</w:t>
      </w:r>
      <w:r w:rsidR="00CC5E66" w:rsidRPr="00CC5E66">
        <w:t xml:space="preserve"> and through non-governmental organizations</w:t>
      </w:r>
      <w:r w:rsidR="002817C5">
        <w:t xml:space="preserve">, </w:t>
      </w:r>
      <w:r w:rsidR="00CC5E66" w:rsidRPr="00CC5E66">
        <w:t xml:space="preserve">that can assist </w:t>
      </w:r>
      <w:r w:rsidR="00225B7E">
        <w:t xml:space="preserve">agencies and </w:t>
      </w:r>
      <w:r w:rsidR="00CC5E66" w:rsidRPr="00CC5E66">
        <w:t>organizations to improve their cyber preparedness and response capabilities</w:t>
      </w:r>
      <w:r w:rsidR="00D31347">
        <w:t xml:space="preserve"> (see</w:t>
      </w:r>
      <w:r w:rsidR="00F54D12">
        <w:t xml:space="preserve"> </w:t>
      </w:r>
      <w:r w:rsidR="00F54D12" w:rsidRPr="00046084">
        <w:rPr>
          <w:b/>
          <w:bCs/>
        </w:rPr>
        <w:fldChar w:fldCharType="begin"/>
      </w:r>
      <w:r w:rsidR="00F54D12" w:rsidRPr="00046084">
        <w:rPr>
          <w:b/>
          <w:bCs/>
        </w:rPr>
        <w:instrText xml:space="preserve"> REF _Ref40168341 \h </w:instrText>
      </w:r>
      <w:r w:rsidR="00F54D12">
        <w:rPr>
          <w:b/>
          <w:bCs/>
        </w:rPr>
        <w:instrText xml:space="preserve"> \* MERGEFORMAT </w:instrText>
      </w:r>
      <w:r w:rsidR="00F54D12" w:rsidRPr="00046084">
        <w:rPr>
          <w:b/>
          <w:bCs/>
        </w:rPr>
      </w:r>
      <w:r w:rsidR="00F54D12" w:rsidRPr="00046084">
        <w:rPr>
          <w:b/>
          <w:bCs/>
        </w:rPr>
        <w:fldChar w:fldCharType="separate"/>
      </w:r>
      <w:r w:rsidR="0023393A" w:rsidRPr="0023393A">
        <w:rPr>
          <w:b/>
          <w:bCs/>
        </w:rPr>
        <w:t xml:space="preserve">Table </w:t>
      </w:r>
      <w:r w:rsidR="0023393A" w:rsidRPr="0023393A">
        <w:rPr>
          <w:b/>
          <w:bCs/>
          <w:noProof/>
        </w:rPr>
        <w:t>5</w:t>
      </w:r>
      <w:r w:rsidR="00F54D12" w:rsidRPr="00046084">
        <w:rPr>
          <w:b/>
          <w:bCs/>
        </w:rPr>
        <w:fldChar w:fldCharType="end"/>
      </w:r>
      <w:r w:rsidR="00D31347">
        <w:t>).</w:t>
      </w:r>
      <w:r w:rsidR="006A2E37">
        <w:t xml:space="preserve"> </w:t>
      </w:r>
      <w:r w:rsidR="007B3F75">
        <w:t xml:space="preserve">This resource is intended to serve as a high-level reference </w:t>
      </w:r>
      <w:r w:rsidR="00204E74">
        <w:t xml:space="preserve">for </w:t>
      </w:r>
      <w:r w:rsidR="004966F9">
        <w:t>relevant cyber entities that may be helpful to contact during incident response.</w:t>
      </w:r>
      <w:r w:rsidR="0097149C">
        <w:t xml:space="preserve"> For a specific breakdown of the services</w:t>
      </w:r>
      <w:r w:rsidR="00184F28">
        <w:t xml:space="preserve"> external resources provide, </w:t>
      </w:r>
      <w:r w:rsidR="001757E2">
        <w:t>and the contact information for the agency/organization point of contact</w:t>
      </w:r>
      <w:r w:rsidR="00B0506E">
        <w:t xml:space="preserve">s, </w:t>
      </w:r>
      <w:r w:rsidR="0035398D">
        <w:t>refer to</w:t>
      </w:r>
      <w:r w:rsidR="003537FA">
        <w:t xml:space="preserve"> the</w:t>
      </w:r>
      <w:r w:rsidR="001F5F70" w:rsidRPr="00046084">
        <w:rPr>
          <w:b/>
          <w:bCs/>
        </w:rPr>
        <w:t xml:space="preserve"> </w:t>
      </w:r>
      <w:r w:rsidR="001F5F70" w:rsidRPr="00046084">
        <w:rPr>
          <w:b/>
          <w:bCs/>
        </w:rPr>
        <w:fldChar w:fldCharType="begin"/>
      </w:r>
      <w:r w:rsidR="001F5F70" w:rsidRPr="00046084">
        <w:rPr>
          <w:b/>
          <w:bCs/>
        </w:rPr>
        <w:instrText xml:space="preserve"> REF _Ref40087639 \h </w:instrText>
      </w:r>
      <w:r w:rsidR="003537FA">
        <w:rPr>
          <w:b/>
          <w:bCs/>
        </w:rPr>
        <w:instrText xml:space="preserve"> \* MERGEFORMAT </w:instrText>
      </w:r>
      <w:r w:rsidR="001F5F70" w:rsidRPr="00046084">
        <w:rPr>
          <w:b/>
          <w:bCs/>
        </w:rPr>
      </w:r>
      <w:r w:rsidR="001F5F70" w:rsidRPr="00046084">
        <w:rPr>
          <w:b/>
          <w:bCs/>
        </w:rPr>
        <w:fldChar w:fldCharType="separate"/>
      </w:r>
      <w:r w:rsidR="0023393A" w:rsidRPr="0023393A">
        <w:rPr>
          <w:b/>
          <w:bCs/>
        </w:rPr>
        <w:t>Preparation</w:t>
      </w:r>
      <w:r w:rsidR="001F5F70" w:rsidRPr="00046084">
        <w:rPr>
          <w:b/>
          <w:bCs/>
        </w:rPr>
        <w:fldChar w:fldCharType="end"/>
      </w:r>
      <w:r w:rsidR="003537FA">
        <w:t xml:space="preserve"> </w:t>
      </w:r>
      <w:r w:rsidR="00B41C0C">
        <w:t>c</w:t>
      </w:r>
      <w:r w:rsidR="003537FA">
        <w:t>hapter</w:t>
      </w:r>
      <w:r w:rsidR="00B0506E">
        <w:rPr>
          <w:b/>
          <w:bCs/>
        </w:rPr>
        <w:t>.</w:t>
      </w:r>
    </w:p>
    <w:p w14:paraId="1E778191" w14:textId="08B4E309" w:rsidR="0071622E" w:rsidRDefault="0071622E" w:rsidP="00046084">
      <w:pPr>
        <w:pStyle w:val="Caption"/>
        <w:keepNext/>
        <w:spacing w:after="120"/>
        <w:jc w:val="center"/>
      </w:pPr>
      <w:bookmarkStart w:id="15" w:name="_Ref40168341"/>
      <w:r>
        <w:t xml:space="preserve">Table </w:t>
      </w:r>
      <w:fldSimple w:instr=" SEQ Table \* ARABIC ">
        <w:r w:rsidR="0023393A">
          <w:rPr>
            <w:noProof/>
          </w:rPr>
          <w:t>5</w:t>
        </w:r>
      </w:fldSimple>
      <w:bookmarkEnd w:id="15"/>
      <w:r>
        <w:t>: Relevant Cyber Entities</w:t>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5"/>
        <w:gridCol w:w="7645"/>
      </w:tblGrid>
      <w:tr w:rsidR="00D31347" w:rsidRPr="00B971F6" w14:paraId="6FF97AD1" w14:textId="77777777" w:rsidTr="00811B02">
        <w:trPr>
          <w:trHeight w:val="70"/>
          <w:tblHeader/>
          <w:jc w:val="center"/>
        </w:trPr>
        <w:tc>
          <w:tcPr>
            <w:tcW w:w="1705" w:type="dxa"/>
            <w:shd w:val="clear" w:color="auto" w:fill="006699"/>
            <w:vAlign w:val="center"/>
          </w:tcPr>
          <w:p w14:paraId="4163AAC1" w14:textId="31D34B09" w:rsidR="00D31347" w:rsidRPr="00101C8B" w:rsidRDefault="009318A2" w:rsidP="005E00A1">
            <w:pPr>
              <w:pStyle w:val="NormalBody"/>
              <w:spacing w:after="0"/>
              <w:jc w:val="center"/>
              <w:rPr>
                <w:b/>
                <w:color w:val="FFFFFF" w:themeColor="background1"/>
                <w:sz w:val="20"/>
                <w:szCs w:val="20"/>
              </w:rPr>
            </w:pPr>
            <w:r w:rsidRPr="00101C8B">
              <w:rPr>
                <w:b/>
                <w:color w:val="FFFFFF" w:themeColor="background1"/>
                <w:sz w:val="20"/>
                <w:szCs w:val="20"/>
              </w:rPr>
              <w:t>Cyber Entity</w:t>
            </w:r>
          </w:p>
        </w:tc>
        <w:tc>
          <w:tcPr>
            <w:tcW w:w="7645" w:type="dxa"/>
            <w:shd w:val="clear" w:color="auto" w:fill="006699"/>
            <w:vAlign w:val="center"/>
          </w:tcPr>
          <w:p w14:paraId="279A92AB" w14:textId="524E4C0C" w:rsidR="00D31347" w:rsidRPr="00FB0A90" w:rsidRDefault="009318A2" w:rsidP="005E00A1">
            <w:pPr>
              <w:pStyle w:val="NormalBody"/>
              <w:spacing w:after="0"/>
              <w:jc w:val="center"/>
              <w:rPr>
                <w:b/>
                <w:color w:val="FFFFFF" w:themeColor="background1"/>
                <w:sz w:val="20"/>
                <w:szCs w:val="20"/>
              </w:rPr>
            </w:pPr>
            <w:r w:rsidRPr="00FB0A90">
              <w:rPr>
                <w:b/>
                <w:color w:val="FFFFFF" w:themeColor="background1"/>
                <w:sz w:val="20"/>
                <w:szCs w:val="20"/>
              </w:rPr>
              <w:t>Description of Services Performed</w:t>
            </w:r>
          </w:p>
        </w:tc>
      </w:tr>
      <w:tr w:rsidR="00D31347" w:rsidRPr="00B971F6" w14:paraId="24A881F8" w14:textId="77777777" w:rsidTr="00811B02">
        <w:trPr>
          <w:trHeight w:val="1574"/>
          <w:jc w:val="center"/>
        </w:trPr>
        <w:tc>
          <w:tcPr>
            <w:tcW w:w="1705" w:type="dxa"/>
            <w:vAlign w:val="center"/>
          </w:tcPr>
          <w:p w14:paraId="50E995D1" w14:textId="335821BA" w:rsidR="00D31347" w:rsidRPr="00FB0A90" w:rsidRDefault="009318A2" w:rsidP="005E00A1">
            <w:pPr>
              <w:pStyle w:val="NormalBody"/>
              <w:spacing w:after="0"/>
              <w:jc w:val="left"/>
              <w:rPr>
                <w:noProof/>
                <w:sz w:val="20"/>
                <w:szCs w:val="20"/>
              </w:rPr>
            </w:pPr>
            <w:r w:rsidRPr="00101C8B">
              <w:rPr>
                <w:noProof/>
                <w:sz w:val="20"/>
                <w:szCs w:val="20"/>
              </w:rPr>
              <w:t xml:space="preserve">Cybersecurity and Infrastructure Security Agency </w:t>
            </w:r>
            <w:r w:rsidRPr="00FB0A90">
              <w:rPr>
                <w:noProof/>
                <w:sz w:val="20"/>
                <w:szCs w:val="20"/>
              </w:rPr>
              <w:t>(CISA)</w:t>
            </w:r>
          </w:p>
        </w:tc>
        <w:tc>
          <w:tcPr>
            <w:tcW w:w="7645" w:type="dxa"/>
            <w:vAlign w:val="center"/>
          </w:tcPr>
          <w:p w14:paraId="4553386D" w14:textId="192AE344" w:rsidR="00D31347" w:rsidRPr="00FB0A90" w:rsidRDefault="009318A2" w:rsidP="009318A2">
            <w:pPr>
              <w:pStyle w:val="NormalBody"/>
              <w:spacing w:after="0"/>
              <w:rPr>
                <w:sz w:val="20"/>
                <w:szCs w:val="20"/>
              </w:rPr>
            </w:pPr>
            <w:r w:rsidRPr="00FB0A90">
              <w:rPr>
                <w:sz w:val="20"/>
                <w:szCs w:val="20"/>
              </w:rPr>
              <w:t>CISA works with the public sector, private sector, and government partners to share information, build greater trust, and lead the national effort to protect and enhance the resilience of the Nation’s physical and cyber infrastructure. CISA provides cyber assessments through National Cybersecurity Assessments and Technical Services (NCATS)—currently, participants have access to a range of cybersecurity assessments provided through CISA, including cyber resilience review, external dependencies management, cyber infrastructure survey, and vulnerability scanning</w:t>
            </w:r>
            <w:r w:rsidR="00E7710E" w:rsidRPr="00FB0A90">
              <w:rPr>
                <w:sz w:val="20"/>
                <w:szCs w:val="20"/>
              </w:rPr>
              <w:t>.</w:t>
            </w:r>
            <w:r w:rsidR="00FF2DE4" w:rsidRPr="00FB0A90">
              <w:rPr>
                <w:sz w:val="20"/>
                <w:szCs w:val="20"/>
              </w:rPr>
              <w:t xml:space="preserve"> </w:t>
            </w:r>
          </w:p>
        </w:tc>
      </w:tr>
      <w:tr w:rsidR="00D31347" w:rsidRPr="00B971F6" w14:paraId="69CE8385" w14:textId="77777777" w:rsidTr="00811B02">
        <w:trPr>
          <w:trHeight w:val="179"/>
          <w:jc w:val="center"/>
        </w:trPr>
        <w:tc>
          <w:tcPr>
            <w:tcW w:w="1705" w:type="dxa"/>
            <w:vAlign w:val="center"/>
          </w:tcPr>
          <w:p w14:paraId="6F8ECECC" w14:textId="7B598EC7" w:rsidR="00D31347" w:rsidRPr="00220AF5" w:rsidRDefault="00E7710E" w:rsidP="005E00A1">
            <w:pPr>
              <w:pStyle w:val="NormalBody"/>
              <w:spacing w:after="0"/>
              <w:jc w:val="left"/>
              <w:rPr>
                <w:sz w:val="20"/>
                <w:szCs w:val="20"/>
              </w:rPr>
            </w:pPr>
            <w:r w:rsidRPr="00101C8B">
              <w:rPr>
                <w:sz w:val="20"/>
                <w:szCs w:val="20"/>
              </w:rPr>
              <w:t>MS-ISAC</w:t>
            </w:r>
          </w:p>
        </w:tc>
        <w:tc>
          <w:tcPr>
            <w:tcW w:w="7645" w:type="dxa"/>
            <w:vAlign w:val="center"/>
          </w:tcPr>
          <w:p w14:paraId="1E8B8733" w14:textId="0C4B7F76" w:rsidR="00D31347" w:rsidRPr="00FB0A90" w:rsidRDefault="002D1E2B" w:rsidP="009318A2">
            <w:pPr>
              <w:pStyle w:val="NormalBody"/>
              <w:spacing w:after="0"/>
              <w:rPr>
                <w:sz w:val="20"/>
                <w:szCs w:val="20"/>
              </w:rPr>
            </w:pPr>
            <w:r w:rsidRPr="002D1E2B">
              <w:rPr>
                <w:sz w:val="20"/>
                <w:szCs w:val="20"/>
              </w:rPr>
              <w:t>The mission of the MS-ISAC is to improve the overall cybersecurity posture of the nation's state, local, tribal and territorial governments through focused cyber threat prevention, protection, response, and recovery.</w:t>
            </w:r>
            <w:r w:rsidR="00811B02">
              <w:t xml:space="preserve"> </w:t>
            </w:r>
            <w:r w:rsidR="00811B02" w:rsidRPr="00811B02">
              <w:rPr>
                <w:sz w:val="20"/>
                <w:szCs w:val="20"/>
              </w:rPr>
              <w:t>MS-ISAC provides services such as advisory calls, emergency triage, remediation guidance, recovery assistance, log analysis, and forensics.</w:t>
            </w:r>
          </w:p>
        </w:tc>
      </w:tr>
      <w:tr w:rsidR="00D31347" w:rsidRPr="00B971F6" w14:paraId="7436744F" w14:textId="77777777" w:rsidTr="00811B02">
        <w:trPr>
          <w:trHeight w:val="548"/>
          <w:jc w:val="center"/>
        </w:trPr>
        <w:tc>
          <w:tcPr>
            <w:tcW w:w="1705" w:type="dxa"/>
            <w:vAlign w:val="center"/>
          </w:tcPr>
          <w:p w14:paraId="329876E9" w14:textId="381D1E4C" w:rsidR="00D31347" w:rsidRPr="00220AF5" w:rsidRDefault="00E7710E" w:rsidP="005E00A1">
            <w:pPr>
              <w:pStyle w:val="NormalBody"/>
              <w:spacing w:after="0"/>
              <w:jc w:val="left"/>
              <w:rPr>
                <w:sz w:val="20"/>
                <w:szCs w:val="20"/>
              </w:rPr>
            </w:pPr>
            <w:r w:rsidRPr="00101C8B">
              <w:rPr>
                <w:sz w:val="20"/>
                <w:szCs w:val="20"/>
              </w:rPr>
              <w:t>Cal-CSIC</w:t>
            </w:r>
          </w:p>
        </w:tc>
        <w:tc>
          <w:tcPr>
            <w:tcW w:w="7645" w:type="dxa"/>
            <w:vAlign w:val="center"/>
          </w:tcPr>
          <w:p w14:paraId="227EC41E" w14:textId="6AA42FF5" w:rsidR="00D31347" w:rsidRPr="00FB0A90" w:rsidRDefault="00E7710E" w:rsidP="009318A2">
            <w:pPr>
              <w:pStyle w:val="NormalBody"/>
              <w:spacing w:after="0"/>
              <w:jc w:val="left"/>
              <w:rPr>
                <w:sz w:val="20"/>
                <w:szCs w:val="20"/>
              </w:rPr>
            </w:pPr>
            <w:r w:rsidRPr="00FB0A90">
              <w:rPr>
                <w:sz w:val="20"/>
                <w:szCs w:val="20"/>
              </w:rPr>
              <w:t>Cal-CSIC's responsibilities are broad, and include: developing a statewide cybersecurity strategy; overseeing a Cyber Incident Response Team, which serves as California's primary unit in cyber threat detection, reporting, and response for the public and private sectors; assisting law enforcement partners in criminal investigations of cyber-related incidents; collecting and sharing cyber threat information among state agencies, utilities, academic institutions, private companies, and others throughout the state; providing warnings of cyberattacks to government agencies and nongovernmental partners; supporting public and private sector partners in protecting their vulnerable infrastructure and IT networks; and assessing risks to critical infrastructure and IT networks.</w:t>
            </w:r>
          </w:p>
        </w:tc>
      </w:tr>
      <w:tr w:rsidR="00D31347" w:rsidRPr="00B971F6" w14:paraId="4561D70E" w14:textId="77777777" w:rsidTr="00811B02">
        <w:trPr>
          <w:trHeight w:val="1619"/>
          <w:jc w:val="center"/>
        </w:trPr>
        <w:tc>
          <w:tcPr>
            <w:tcW w:w="1705" w:type="dxa"/>
            <w:vAlign w:val="center"/>
          </w:tcPr>
          <w:p w14:paraId="6818EA7D" w14:textId="16E74335" w:rsidR="00D31347" w:rsidRPr="00220AF5" w:rsidRDefault="00E7710E" w:rsidP="005E00A1">
            <w:pPr>
              <w:pStyle w:val="NormalBody"/>
              <w:spacing w:after="0"/>
              <w:jc w:val="left"/>
              <w:rPr>
                <w:sz w:val="20"/>
                <w:szCs w:val="20"/>
              </w:rPr>
            </w:pPr>
            <w:r w:rsidRPr="00101C8B">
              <w:rPr>
                <w:sz w:val="20"/>
                <w:szCs w:val="20"/>
              </w:rPr>
              <w:t>The California Governor’s Cybersecurity Task Force</w:t>
            </w:r>
          </w:p>
        </w:tc>
        <w:tc>
          <w:tcPr>
            <w:tcW w:w="7645" w:type="dxa"/>
            <w:vAlign w:val="center"/>
          </w:tcPr>
          <w:p w14:paraId="5544A459" w14:textId="11DC20D1" w:rsidR="00D31347" w:rsidRPr="00FB0A90" w:rsidRDefault="00E7710E" w:rsidP="009318A2">
            <w:pPr>
              <w:pStyle w:val="NormalBody"/>
              <w:spacing w:after="0"/>
              <w:jc w:val="left"/>
              <w:rPr>
                <w:sz w:val="20"/>
                <w:szCs w:val="20"/>
              </w:rPr>
            </w:pPr>
            <w:r w:rsidRPr="00FB0A90">
              <w:rPr>
                <w:sz w:val="20"/>
                <w:szCs w:val="20"/>
              </w:rPr>
              <w:t>The California Cybersecurity Task Force is a statewide partnership comprised of key stakeholders, subject matter experts, and cybersecurity professionals from California's public sector, private industry, academia, and law enforcement. The Task Force serves as an advisory body to the State of California Senior Administration Officials in matters related to Cybersecurity. By fostering a culture of cybersecurity through education, information sharing, workforce development and economic growth, the Task Force hopes to advance the State's cybersecurity and position California as a national leader and preferred location for cyber business, education, and research.</w:t>
            </w:r>
          </w:p>
        </w:tc>
      </w:tr>
      <w:tr w:rsidR="00E7710E" w:rsidRPr="00B971F6" w14:paraId="58EF6619" w14:textId="77777777" w:rsidTr="00811B02">
        <w:trPr>
          <w:trHeight w:val="1619"/>
          <w:jc w:val="center"/>
        </w:trPr>
        <w:tc>
          <w:tcPr>
            <w:tcW w:w="1705" w:type="dxa"/>
            <w:vAlign w:val="center"/>
          </w:tcPr>
          <w:p w14:paraId="053AECAB" w14:textId="6A06F8C1" w:rsidR="00E7710E" w:rsidRPr="00220AF5" w:rsidRDefault="00E7710E" w:rsidP="005E00A1">
            <w:pPr>
              <w:pStyle w:val="NormalBody"/>
              <w:spacing w:after="0"/>
              <w:jc w:val="left"/>
              <w:rPr>
                <w:sz w:val="20"/>
                <w:szCs w:val="20"/>
              </w:rPr>
            </w:pPr>
            <w:r w:rsidRPr="00101C8B">
              <w:rPr>
                <w:sz w:val="20"/>
                <w:szCs w:val="20"/>
              </w:rPr>
              <w:t>NCRIC</w:t>
            </w:r>
          </w:p>
        </w:tc>
        <w:tc>
          <w:tcPr>
            <w:tcW w:w="7645" w:type="dxa"/>
            <w:vAlign w:val="center"/>
          </w:tcPr>
          <w:p w14:paraId="409616A4" w14:textId="143433D6" w:rsidR="00E7710E" w:rsidRPr="00FB0A90" w:rsidRDefault="00E7710E" w:rsidP="009318A2">
            <w:pPr>
              <w:pStyle w:val="NormalBody"/>
              <w:spacing w:after="0"/>
              <w:jc w:val="left"/>
              <w:rPr>
                <w:rFonts w:cs="Calibri"/>
                <w:sz w:val="20"/>
                <w:szCs w:val="20"/>
              </w:rPr>
            </w:pPr>
            <w:r w:rsidRPr="00FB0A90">
              <w:rPr>
                <w:rFonts w:cs="Calibri"/>
                <w:sz w:val="20"/>
                <w:szCs w:val="20"/>
              </w:rPr>
              <w:t xml:space="preserve">This regional resource has access to all-source cyber threat intelligence, phishing email analysis, and tabletop exercise support. For InfoSec and IT Teams, the NCRIC offers Vulnerability Scans, Phishing Exercises, Attack Surface Reports, and Incident Support. </w:t>
            </w:r>
            <w:r w:rsidR="00A51140" w:rsidRPr="00FB0A90">
              <w:rPr>
                <w:rFonts w:cs="Calibri"/>
                <w:sz w:val="20"/>
                <w:szCs w:val="20"/>
              </w:rPr>
              <w:t>The NCRIC collects and analyzes cyber suspicious activity reports</w:t>
            </w:r>
            <w:r w:rsidR="00FD4388" w:rsidRPr="00811B02">
              <w:rPr>
                <w:rFonts w:cs="Calibri"/>
                <w:sz w:val="20"/>
                <w:szCs w:val="20"/>
              </w:rPr>
              <w:t>, including phishing emails,</w:t>
            </w:r>
            <w:r w:rsidR="00A51140" w:rsidRPr="00101C8B">
              <w:rPr>
                <w:rFonts w:cs="Calibri"/>
                <w:sz w:val="20"/>
                <w:szCs w:val="20"/>
              </w:rPr>
              <w:t xml:space="preserve"> to </w:t>
            </w:r>
            <w:r w:rsidR="00A51140" w:rsidRPr="00811B02">
              <w:rPr>
                <w:rFonts w:cs="Calibri"/>
                <w:color w:val="201F1E"/>
                <w:sz w:val="20"/>
                <w:szCs w:val="20"/>
                <w:shd w:val="clear" w:color="auto" w:fill="FFFFFF"/>
              </w:rPr>
              <w:t>track regional</w:t>
            </w:r>
            <w:r w:rsidR="00A51140" w:rsidRPr="00811B02">
              <w:rPr>
                <w:rStyle w:val="mark35lknbmy4"/>
                <w:rFonts w:cs="Calibri"/>
                <w:color w:val="201F1E"/>
                <w:sz w:val="20"/>
                <w:szCs w:val="20"/>
                <w:bdr w:val="none" w:sz="0" w:space="0" w:color="auto" w:frame="1"/>
                <w:shd w:val="clear" w:color="auto" w:fill="FFFFFF"/>
              </w:rPr>
              <w:t xml:space="preserve"> incidents</w:t>
            </w:r>
            <w:r w:rsidR="00A51140" w:rsidRPr="00811B02">
              <w:rPr>
                <w:rFonts w:cs="Calibri"/>
                <w:color w:val="201F1E"/>
                <w:sz w:val="20"/>
                <w:szCs w:val="20"/>
                <w:shd w:val="clear" w:color="auto" w:fill="FFFFFF"/>
              </w:rPr>
              <w:t> for regional preparedness and can work with a victimized organization to recover and mitigate future attacks. </w:t>
            </w:r>
            <w:r w:rsidRPr="00101C8B">
              <w:rPr>
                <w:rFonts w:cs="Calibri"/>
                <w:sz w:val="20"/>
                <w:szCs w:val="20"/>
              </w:rPr>
              <w:t xml:space="preserve">The NCRIC </w:t>
            </w:r>
            <w:r w:rsidRPr="007F5C70">
              <w:rPr>
                <w:rFonts w:cs="Calibri"/>
                <w:sz w:val="20"/>
                <w:szCs w:val="20"/>
              </w:rPr>
              <w:t>provides threat briefings or targeting information briefings to senior leadership and is happy to work with participants if they have specific needs. For instance, a participant asked for a law enforcement briefing</w:t>
            </w:r>
            <w:r w:rsidRPr="00FB0A90">
              <w:rPr>
                <w:rFonts w:cs="Calibri"/>
                <w:sz w:val="20"/>
                <w:szCs w:val="20"/>
              </w:rPr>
              <w:t xml:space="preserve"> for an executive audience—the NCRIC is able to provide this support.</w:t>
            </w:r>
          </w:p>
        </w:tc>
      </w:tr>
      <w:tr w:rsidR="00E7710E" w:rsidRPr="00B971F6" w14:paraId="20B61B88" w14:textId="77777777" w:rsidTr="00811B02">
        <w:trPr>
          <w:trHeight w:val="1322"/>
          <w:jc w:val="center"/>
        </w:trPr>
        <w:tc>
          <w:tcPr>
            <w:tcW w:w="1705" w:type="dxa"/>
            <w:vAlign w:val="center"/>
          </w:tcPr>
          <w:p w14:paraId="76F85269" w14:textId="1A8546A8" w:rsidR="00E7710E" w:rsidRPr="007F5C70" w:rsidRDefault="00E43732" w:rsidP="005E00A1">
            <w:pPr>
              <w:pStyle w:val="NormalBody"/>
              <w:spacing w:after="0"/>
              <w:jc w:val="left"/>
              <w:rPr>
                <w:sz w:val="20"/>
                <w:szCs w:val="20"/>
              </w:rPr>
            </w:pPr>
            <w:r w:rsidRPr="00220AF5">
              <w:rPr>
                <w:sz w:val="20"/>
                <w:szCs w:val="20"/>
              </w:rPr>
              <w:lastRenderedPageBreak/>
              <w:t>NIST</w:t>
            </w:r>
          </w:p>
        </w:tc>
        <w:tc>
          <w:tcPr>
            <w:tcW w:w="7645" w:type="dxa"/>
            <w:vAlign w:val="center"/>
          </w:tcPr>
          <w:p w14:paraId="2F7E70B2" w14:textId="402EDF7B" w:rsidR="00E7710E" w:rsidRPr="00FB0A90" w:rsidRDefault="00E7710E" w:rsidP="009318A2">
            <w:pPr>
              <w:pStyle w:val="NormalBody"/>
              <w:spacing w:after="0"/>
              <w:jc w:val="left"/>
              <w:rPr>
                <w:sz w:val="20"/>
                <w:szCs w:val="20"/>
              </w:rPr>
            </w:pPr>
            <w:r w:rsidRPr="00FB0A90">
              <w:rPr>
                <w:sz w:val="20"/>
                <w:szCs w:val="20"/>
              </w:rPr>
              <w:t>NIST provides a foundation for determining jurisdiction/organization cyber preparedness across five core areas: identify, protect, detect, respond, and recover. In addition, the NIST Risk Management Framework 2.0 provides a process that integrates security and risk management activities into the system development life cycle.</w:t>
            </w:r>
          </w:p>
        </w:tc>
      </w:tr>
    </w:tbl>
    <w:p w14:paraId="45094426" w14:textId="77777777" w:rsidR="00D31347" w:rsidRPr="00CC5E66" w:rsidRDefault="00D31347" w:rsidP="00E7710E">
      <w:pPr>
        <w:pStyle w:val="NormalBody"/>
        <w:spacing w:after="0"/>
      </w:pPr>
    </w:p>
    <w:p w14:paraId="5B15C32B" w14:textId="4568896C" w:rsidR="00EA04C3" w:rsidRDefault="004659E6" w:rsidP="00EA04C3">
      <w:pPr>
        <w:pStyle w:val="Heading3"/>
      </w:pPr>
      <w:r>
        <w:t xml:space="preserve">Relevant Cyber </w:t>
      </w:r>
      <w:r w:rsidR="00652B51">
        <w:t xml:space="preserve">Departments and </w:t>
      </w:r>
      <w:r>
        <w:t>Agencies Contact Form</w:t>
      </w:r>
    </w:p>
    <w:p w14:paraId="1C13588D" w14:textId="5BC2722F" w:rsidR="00E824C8" w:rsidRDefault="00811B02" w:rsidP="00E824C8">
      <w:pPr>
        <w:pStyle w:val="NormalBody"/>
      </w:pPr>
      <w:r w:rsidRPr="00811B02">
        <w:rPr>
          <w:b/>
          <w:bCs/>
        </w:rPr>
        <w:fldChar w:fldCharType="begin"/>
      </w:r>
      <w:r w:rsidRPr="00811B02">
        <w:rPr>
          <w:b/>
          <w:bCs/>
        </w:rPr>
        <w:instrText xml:space="preserve"> REF _Ref40168361 \h  \* MERGEFORMAT </w:instrText>
      </w:r>
      <w:r w:rsidRPr="00811B02">
        <w:rPr>
          <w:b/>
          <w:bCs/>
        </w:rPr>
      </w:r>
      <w:r w:rsidRPr="00811B02">
        <w:rPr>
          <w:b/>
          <w:bCs/>
        </w:rPr>
        <w:fldChar w:fldCharType="separate"/>
      </w:r>
      <w:r w:rsidR="0023393A" w:rsidRPr="0023393A">
        <w:rPr>
          <w:b/>
          <w:bCs/>
        </w:rPr>
        <w:t xml:space="preserve">Table </w:t>
      </w:r>
      <w:r w:rsidR="0023393A" w:rsidRPr="0023393A">
        <w:rPr>
          <w:b/>
          <w:bCs/>
          <w:noProof/>
        </w:rPr>
        <w:t>6</w:t>
      </w:r>
      <w:r w:rsidRPr="00811B02">
        <w:rPr>
          <w:b/>
          <w:bCs/>
        </w:rPr>
        <w:fldChar w:fldCharType="end"/>
      </w:r>
      <w:r w:rsidR="009060C6">
        <w:t xml:space="preserve"> can be used to </w:t>
      </w:r>
      <w:r w:rsidR="006D2F48">
        <w:t>identify points of contact a</w:t>
      </w:r>
      <w:r w:rsidR="00CB7FF1">
        <w:t>t</w:t>
      </w:r>
      <w:r w:rsidR="006D2F48">
        <w:t xml:space="preserve"> relevant organizations </w:t>
      </w:r>
      <w:r w:rsidR="00430C5A">
        <w:t xml:space="preserve">that </w:t>
      </w:r>
      <w:r w:rsidR="00430C5A" w:rsidRPr="00E7710E">
        <w:rPr>
          <w:b/>
          <w:bCs/>
          <w:color w:val="2E287F" w:themeColor="text1" w:themeTint="BF"/>
        </w:rPr>
        <w:t>[</w:t>
      </w:r>
      <w:r w:rsidR="00D80E1E">
        <w:rPr>
          <w:b/>
          <w:bCs/>
          <w:color w:val="2E287F" w:themeColor="text1" w:themeTint="BF"/>
        </w:rPr>
        <w:t xml:space="preserve">Add </w:t>
      </w:r>
      <w:r w:rsidR="00430C5A" w:rsidRPr="00E7710E">
        <w:rPr>
          <w:b/>
          <w:bCs/>
          <w:color w:val="2E287F" w:themeColor="text1" w:themeTint="BF"/>
        </w:rPr>
        <w:t xml:space="preserve">Organization Name] </w:t>
      </w:r>
      <w:r w:rsidR="00430C5A" w:rsidRPr="007B2DE1">
        <w:t xml:space="preserve">may </w:t>
      </w:r>
      <w:r w:rsidR="00430C5A">
        <w:t xml:space="preserve">need to notify </w:t>
      </w:r>
      <w:r w:rsidR="007B2DE1">
        <w:t xml:space="preserve">or communicate with </w:t>
      </w:r>
      <w:r w:rsidR="006D2F48">
        <w:t>in the event of a cyber incident.</w:t>
      </w:r>
    </w:p>
    <w:p w14:paraId="3B2AC4B9" w14:textId="157D113C" w:rsidR="00BE5011" w:rsidRDefault="00BE5011" w:rsidP="002817C5">
      <w:pPr>
        <w:pStyle w:val="Caption"/>
        <w:keepNext/>
        <w:spacing w:after="120"/>
        <w:jc w:val="center"/>
      </w:pPr>
      <w:bookmarkStart w:id="16" w:name="_Ref40168361"/>
      <w:r>
        <w:t xml:space="preserve">Table </w:t>
      </w:r>
      <w:r>
        <w:fldChar w:fldCharType="begin"/>
      </w:r>
      <w:r>
        <w:instrText>SEQ Table \* ARABIC</w:instrText>
      </w:r>
      <w:r>
        <w:fldChar w:fldCharType="separate"/>
      </w:r>
      <w:r w:rsidR="0023393A">
        <w:rPr>
          <w:noProof/>
        </w:rPr>
        <w:t>6</w:t>
      </w:r>
      <w:r>
        <w:fldChar w:fldCharType="end"/>
      </w:r>
      <w:bookmarkEnd w:id="16"/>
      <w:r>
        <w:t xml:space="preserve">: Cyber </w:t>
      </w:r>
      <w:r w:rsidR="00ED4E57" w:rsidRPr="00ED4E57">
        <w:t xml:space="preserve">Departments and Agencies </w:t>
      </w:r>
      <w:r>
        <w:t>Contact Form</w:t>
      </w:r>
    </w:p>
    <w:tbl>
      <w:tblPr>
        <w:tblStyle w:val="TableGrid"/>
        <w:tblW w:w="9345" w:type="dxa"/>
        <w:tblBorders>
          <w:top w:val="single" w:sz="4" w:space="0" w:color="878181"/>
          <w:left w:val="single" w:sz="4" w:space="0" w:color="878181"/>
          <w:bottom w:val="single" w:sz="4" w:space="0" w:color="878181"/>
          <w:right w:val="single" w:sz="4" w:space="0" w:color="878181"/>
          <w:insideH w:val="single" w:sz="4" w:space="0" w:color="878181"/>
          <w:insideV w:val="single" w:sz="4" w:space="0" w:color="878181"/>
        </w:tblBorders>
        <w:tblLook w:val="04A0" w:firstRow="1" w:lastRow="0" w:firstColumn="1" w:lastColumn="0" w:noHBand="0" w:noVBand="1"/>
      </w:tblPr>
      <w:tblGrid>
        <w:gridCol w:w="2695"/>
        <w:gridCol w:w="1710"/>
        <w:gridCol w:w="2340"/>
        <w:gridCol w:w="2600"/>
      </w:tblGrid>
      <w:tr w:rsidR="00CB7FF1" w14:paraId="3F6F827F" w14:textId="77777777" w:rsidTr="00D80E1E">
        <w:trPr>
          <w:trHeight w:val="70"/>
          <w:tblHeader/>
        </w:trPr>
        <w:tc>
          <w:tcPr>
            <w:tcW w:w="2695" w:type="dxa"/>
            <w:shd w:val="clear" w:color="auto" w:fill="006699"/>
            <w:vAlign w:val="center"/>
          </w:tcPr>
          <w:p w14:paraId="213C7B0C" w14:textId="00CB0E66" w:rsidR="00CB7FF1" w:rsidRPr="00811B02" w:rsidRDefault="00CB7FF1" w:rsidP="00D400EE">
            <w:pPr>
              <w:pStyle w:val="NormalBody"/>
              <w:spacing w:after="0"/>
              <w:jc w:val="center"/>
              <w:rPr>
                <w:b/>
                <w:bCs/>
                <w:color w:val="FFFFFF" w:themeColor="background1"/>
                <w:sz w:val="20"/>
                <w:szCs w:val="20"/>
              </w:rPr>
            </w:pPr>
            <w:r w:rsidRPr="00811B02">
              <w:rPr>
                <w:b/>
                <w:bCs/>
                <w:color w:val="FFFFFF" w:themeColor="background1"/>
                <w:sz w:val="20"/>
                <w:szCs w:val="20"/>
              </w:rPr>
              <w:t>Organization</w:t>
            </w:r>
          </w:p>
        </w:tc>
        <w:tc>
          <w:tcPr>
            <w:tcW w:w="1710" w:type="dxa"/>
            <w:shd w:val="clear" w:color="auto" w:fill="006699"/>
            <w:vAlign w:val="center"/>
          </w:tcPr>
          <w:p w14:paraId="28494E88" w14:textId="6D184B75" w:rsidR="00CB7FF1" w:rsidRPr="00811B02" w:rsidRDefault="00CB7FF1" w:rsidP="00D400EE">
            <w:pPr>
              <w:pStyle w:val="NormalBody"/>
              <w:spacing w:after="0"/>
              <w:jc w:val="center"/>
              <w:rPr>
                <w:b/>
                <w:bCs/>
                <w:color w:val="FFFFFF" w:themeColor="background1"/>
                <w:sz w:val="20"/>
                <w:szCs w:val="20"/>
              </w:rPr>
            </w:pPr>
            <w:r w:rsidRPr="00811B02">
              <w:rPr>
                <w:b/>
                <w:bCs/>
                <w:color w:val="FFFFFF" w:themeColor="background1"/>
                <w:sz w:val="20"/>
                <w:szCs w:val="20"/>
              </w:rPr>
              <w:t>Point of Contact</w:t>
            </w:r>
          </w:p>
        </w:tc>
        <w:tc>
          <w:tcPr>
            <w:tcW w:w="2340" w:type="dxa"/>
            <w:shd w:val="clear" w:color="auto" w:fill="006699"/>
            <w:vAlign w:val="center"/>
          </w:tcPr>
          <w:p w14:paraId="1F5682B6" w14:textId="331AB391" w:rsidR="00CB7FF1" w:rsidRPr="00811B02" w:rsidRDefault="00CB7FF1" w:rsidP="00D400EE">
            <w:pPr>
              <w:pStyle w:val="NormalBody"/>
              <w:spacing w:after="0"/>
              <w:jc w:val="center"/>
              <w:rPr>
                <w:b/>
                <w:bCs/>
                <w:color w:val="FFFFFF" w:themeColor="background1"/>
                <w:sz w:val="20"/>
                <w:szCs w:val="20"/>
              </w:rPr>
            </w:pPr>
            <w:r w:rsidRPr="00811B02">
              <w:rPr>
                <w:b/>
                <w:bCs/>
                <w:color w:val="FFFFFF" w:themeColor="background1"/>
                <w:sz w:val="20"/>
                <w:szCs w:val="20"/>
              </w:rPr>
              <w:t>Email Address</w:t>
            </w:r>
          </w:p>
        </w:tc>
        <w:tc>
          <w:tcPr>
            <w:tcW w:w="2600" w:type="dxa"/>
            <w:shd w:val="clear" w:color="auto" w:fill="006699"/>
            <w:vAlign w:val="center"/>
          </w:tcPr>
          <w:p w14:paraId="54E148A6" w14:textId="5F6F595D" w:rsidR="00CB7FF1" w:rsidRPr="00811B02" w:rsidRDefault="00CB7FF1" w:rsidP="00D400EE">
            <w:pPr>
              <w:pStyle w:val="NormalBody"/>
              <w:spacing w:after="0"/>
              <w:jc w:val="center"/>
              <w:rPr>
                <w:b/>
                <w:bCs/>
                <w:color w:val="FFFFFF" w:themeColor="background1"/>
                <w:sz w:val="20"/>
                <w:szCs w:val="20"/>
              </w:rPr>
            </w:pPr>
            <w:r w:rsidRPr="00811B02">
              <w:rPr>
                <w:b/>
                <w:bCs/>
                <w:color w:val="FFFFFF" w:themeColor="background1"/>
                <w:sz w:val="20"/>
                <w:szCs w:val="20"/>
              </w:rPr>
              <w:t>Phone Number</w:t>
            </w:r>
          </w:p>
        </w:tc>
      </w:tr>
      <w:tr w:rsidR="0063355C" w14:paraId="3780A002" w14:textId="77777777" w:rsidTr="00D80E1E">
        <w:trPr>
          <w:trHeight w:val="317"/>
        </w:trPr>
        <w:tc>
          <w:tcPr>
            <w:tcW w:w="2695" w:type="dxa"/>
            <w:shd w:val="clear" w:color="auto" w:fill="F2F2F2" w:themeFill="background1" w:themeFillShade="F2"/>
            <w:vAlign w:val="center"/>
          </w:tcPr>
          <w:p w14:paraId="7356384B" w14:textId="1D4D9A83" w:rsidR="0063355C" w:rsidRPr="00811B02" w:rsidRDefault="004478A6" w:rsidP="00811B02">
            <w:pPr>
              <w:pStyle w:val="NormalBody"/>
              <w:spacing w:after="0"/>
              <w:rPr>
                <w:i/>
                <w:iCs/>
                <w:sz w:val="20"/>
                <w:szCs w:val="20"/>
              </w:rPr>
            </w:pPr>
            <w:r w:rsidRPr="00811B02">
              <w:rPr>
                <w:i/>
                <w:iCs/>
                <w:sz w:val="20"/>
                <w:szCs w:val="20"/>
              </w:rPr>
              <w:t xml:space="preserve">Organization </w:t>
            </w:r>
            <w:r w:rsidR="00AE1E25" w:rsidRPr="00811B02">
              <w:rPr>
                <w:i/>
                <w:iCs/>
                <w:sz w:val="20"/>
                <w:szCs w:val="20"/>
              </w:rPr>
              <w:t>A</w:t>
            </w:r>
          </w:p>
        </w:tc>
        <w:tc>
          <w:tcPr>
            <w:tcW w:w="1710" w:type="dxa"/>
            <w:shd w:val="clear" w:color="auto" w:fill="F2F2F2" w:themeFill="background1" w:themeFillShade="F2"/>
            <w:vAlign w:val="center"/>
          </w:tcPr>
          <w:p w14:paraId="4DBA8424" w14:textId="43BBDFAF" w:rsidR="0063355C" w:rsidRPr="00811B02" w:rsidRDefault="004478A6" w:rsidP="00811B02">
            <w:pPr>
              <w:pStyle w:val="NormalBody"/>
              <w:spacing w:after="0"/>
              <w:jc w:val="left"/>
              <w:rPr>
                <w:i/>
                <w:iCs/>
                <w:sz w:val="20"/>
                <w:szCs w:val="20"/>
              </w:rPr>
            </w:pPr>
            <w:r w:rsidRPr="00811B02">
              <w:rPr>
                <w:i/>
                <w:iCs/>
                <w:sz w:val="20"/>
                <w:szCs w:val="20"/>
              </w:rPr>
              <w:t>Jane Doe</w:t>
            </w:r>
          </w:p>
        </w:tc>
        <w:tc>
          <w:tcPr>
            <w:tcW w:w="2340" w:type="dxa"/>
            <w:shd w:val="clear" w:color="auto" w:fill="F2F2F2" w:themeFill="background1" w:themeFillShade="F2"/>
            <w:vAlign w:val="center"/>
          </w:tcPr>
          <w:p w14:paraId="076C2C54" w14:textId="3845DC37" w:rsidR="0063355C" w:rsidRPr="00811B02" w:rsidRDefault="00CE0B4C" w:rsidP="00811B02">
            <w:pPr>
              <w:pStyle w:val="NormalBody"/>
              <w:spacing w:after="0"/>
              <w:jc w:val="left"/>
              <w:rPr>
                <w:i/>
                <w:iCs/>
                <w:sz w:val="20"/>
                <w:szCs w:val="20"/>
              </w:rPr>
            </w:pPr>
            <w:hyperlink r:id="rId36" w:history="1">
              <w:r w:rsidR="004478A6" w:rsidRPr="00811B02">
                <w:rPr>
                  <w:rStyle w:val="Hyperlink"/>
                  <w:i/>
                  <w:iCs/>
                  <w:sz w:val="20"/>
                  <w:szCs w:val="20"/>
                </w:rPr>
                <w:t>Jane.Doe@email.com</w:t>
              </w:r>
            </w:hyperlink>
          </w:p>
        </w:tc>
        <w:tc>
          <w:tcPr>
            <w:tcW w:w="2600" w:type="dxa"/>
            <w:shd w:val="clear" w:color="auto" w:fill="F2F2F2" w:themeFill="background1" w:themeFillShade="F2"/>
            <w:vAlign w:val="center"/>
          </w:tcPr>
          <w:p w14:paraId="5BED3E6C" w14:textId="7B13945D" w:rsidR="0063355C" w:rsidRPr="00811B02" w:rsidRDefault="008970C0" w:rsidP="00811B02">
            <w:pPr>
              <w:pStyle w:val="NormalBody"/>
              <w:spacing w:after="0"/>
              <w:jc w:val="left"/>
              <w:rPr>
                <w:i/>
                <w:iCs/>
                <w:sz w:val="20"/>
                <w:szCs w:val="20"/>
              </w:rPr>
            </w:pPr>
            <w:r w:rsidRPr="00811B02">
              <w:rPr>
                <w:i/>
                <w:iCs/>
                <w:sz w:val="20"/>
                <w:szCs w:val="20"/>
              </w:rPr>
              <w:t>123-555-</w:t>
            </w:r>
            <w:r w:rsidR="00771260" w:rsidRPr="00811B02">
              <w:rPr>
                <w:i/>
                <w:iCs/>
                <w:sz w:val="20"/>
                <w:szCs w:val="20"/>
              </w:rPr>
              <w:t>5555</w:t>
            </w:r>
          </w:p>
        </w:tc>
      </w:tr>
      <w:tr w:rsidR="008B7994" w14:paraId="690A7406" w14:textId="77777777" w:rsidTr="00D80E1E">
        <w:trPr>
          <w:trHeight w:val="296"/>
        </w:trPr>
        <w:tc>
          <w:tcPr>
            <w:tcW w:w="2695" w:type="dxa"/>
            <w:vAlign w:val="center"/>
          </w:tcPr>
          <w:p w14:paraId="33EE068C" w14:textId="3F695569" w:rsidR="008B7994" w:rsidRPr="00811B02" w:rsidRDefault="005E495F" w:rsidP="00D80E1E">
            <w:pPr>
              <w:pStyle w:val="NormalBody"/>
              <w:spacing w:after="0"/>
              <w:jc w:val="left"/>
              <w:rPr>
                <w:sz w:val="20"/>
                <w:szCs w:val="20"/>
              </w:rPr>
            </w:pPr>
            <w:r w:rsidRPr="00811B02">
              <w:rPr>
                <w:sz w:val="20"/>
                <w:szCs w:val="20"/>
              </w:rPr>
              <w:t>CISA</w:t>
            </w:r>
          </w:p>
        </w:tc>
        <w:tc>
          <w:tcPr>
            <w:tcW w:w="1710" w:type="dxa"/>
            <w:vAlign w:val="center"/>
          </w:tcPr>
          <w:p w14:paraId="4D7DFC7B" w14:textId="08900483" w:rsidR="008B7994" w:rsidRPr="00811B02" w:rsidRDefault="008B7994" w:rsidP="00D80E1E">
            <w:pPr>
              <w:pStyle w:val="NormalBody"/>
              <w:spacing w:after="0"/>
              <w:jc w:val="left"/>
              <w:rPr>
                <w:sz w:val="20"/>
                <w:szCs w:val="20"/>
              </w:rPr>
            </w:pPr>
            <w:r w:rsidRPr="00811B02">
              <w:rPr>
                <w:b/>
                <w:bCs/>
                <w:color w:val="2E287F" w:themeColor="text1" w:themeTint="BF"/>
                <w:sz w:val="20"/>
                <w:szCs w:val="20"/>
              </w:rPr>
              <w:t>[</w:t>
            </w:r>
            <w:r w:rsidR="00D80E1E">
              <w:rPr>
                <w:b/>
                <w:bCs/>
                <w:color w:val="2E287F" w:themeColor="text1" w:themeTint="BF"/>
                <w:sz w:val="20"/>
                <w:szCs w:val="20"/>
              </w:rPr>
              <w:t xml:space="preserve">Add </w:t>
            </w:r>
            <w:r w:rsidRPr="00811B02">
              <w:rPr>
                <w:b/>
                <w:bCs/>
                <w:color w:val="2E287F" w:themeColor="text1" w:themeTint="BF"/>
                <w:sz w:val="20"/>
                <w:szCs w:val="20"/>
              </w:rPr>
              <w:t>Name]</w:t>
            </w:r>
          </w:p>
        </w:tc>
        <w:tc>
          <w:tcPr>
            <w:tcW w:w="2340" w:type="dxa"/>
            <w:vAlign w:val="center"/>
          </w:tcPr>
          <w:p w14:paraId="754BC96E" w14:textId="0EEC6A72" w:rsidR="008B7994" w:rsidRPr="00811B02" w:rsidRDefault="008B7994" w:rsidP="00D80E1E">
            <w:pPr>
              <w:pStyle w:val="NormalBody"/>
              <w:spacing w:after="0"/>
              <w:jc w:val="left"/>
              <w:rPr>
                <w:sz w:val="20"/>
                <w:szCs w:val="20"/>
              </w:rPr>
            </w:pPr>
            <w:r w:rsidRPr="00D80E1E">
              <w:rPr>
                <w:b/>
                <w:bCs/>
                <w:color w:val="2E287F" w:themeColor="text1" w:themeTint="BF"/>
                <w:sz w:val="20"/>
                <w:szCs w:val="20"/>
              </w:rPr>
              <w:t>[</w:t>
            </w:r>
            <w:r w:rsidR="00D80E1E" w:rsidRPr="00D80E1E">
              <w:rPr>
                <w:b/>
                <w:bCs/>
                <w:color w:val="2E287F" w:themeColor="text1" w:themeTint="BF"/>
                <w:sz w:val="20"/>
                <w:szCs w:val="20"/>
              </w:rPr>
              <w:t>Add</w:t>
            </w:r>
            <w:r w:rsidR="00D80E1E" w:rsidRPr="00D80E1E">
              <w:rPr>
                <w:color w:val="2E287F" w:themeColor="text1" w:themeTint="BF"/>
                <w:sz w:val="20"/>
                <w:szCs w:val="20"/>
              </w:rPr>
              <w:t xml:space="preserve"> </w:t>
            </w:r>
            <w:r w:rsidRPr="00811B02">
              <w:rPr>
                <w:b/>
                <w:bCs/>
                <w:color w:val="2E287F" w:themeColor="text1" w:themeTint="BF"/>
                <w:sz w:val="20"/>
                <w:szCs w:val="20"/>
              </w:rPr>
              <w:t>Email Address]</w:t>
            </w:r>
          </w:p>
        </w:tc>
        <w:tc>
          <w:tcPr>
            <w:tcW w:w="2600" w:type="dxa"/>
            <w:vAlign w:val="center"/>
          </w:tcPr>
          <w:p w14:paraId="777B7D7D" w14:textId="665BA098" w:rsidR="008B7994" w:rsidRPr="00811B02" w:rsidRDefault="008B7994" w:rsidP="00D80E1E">
            <w:pPr>
              <w:pStyle w:val="NormalBody"/>
              <w:spacing w:after="0"/>
              <w:jc w:val="left"/>
              <w:rPr>
                <w:sz w:val="20"/>
                <w:szCs w:val="20"/>
              </w:rPr>
            </w:pPr>
            <w:r w:rsidRPr="00811B02">
              <w:rPr>
                <w:b/>
                <w:bCs/>
                <w:color w:val="2E287F" w:themeColor="text1" w:themeTint="BF"/>
                <w:sz w:val="20"/>
                <w:szCs w:val="20"/>
              </w:rPr>
              <w:t>[</w:t>
            </w:r>
            <w:r w:rsidR="00D80E1E">
              <w:rPr>
                <w:b/>
                <w:bCs/>
                <w:color w:val="2E287F" w:themeColor="text1" w:themeTint="BF"/>
                <w:sz w:val="20"/>
                <w:szCs w:val="20"/>
              </w:rPr>
              <w:t>Add Phone Number</w:t>
            </w:r>
            <w:r w:rsidRPr="00811B02">
              <w:rPr>
                <w:b/>
                <w:bCs/>
                <w:color w:val="2E287F" w:themeColor="text1" w:themeTint="BF"/>
                <w:sz w:val="20"/>
                <w:szCs w:val="20"/>
              </w:rPr>
              <w:t>]</w:t>
            </w:r>
          </w:p>
        </w:tc>
      </w:tr>
      <w:tr w:rsidR="00D80E1E" w14:paraId="71245427" w14:textId="77777777" w:rsidTr="00D80E1E">
        <w:trPr>
          <w:trHeight w:val="296"/>
        </w:trPr>
        <w:tc>
          <w:tcPr>
            <w:tcW w:w="2695" w:type="dxa"/>
            <w:vAlign w:val="center"/>
          </w:tcPr>
          <w:p w14:paraId="12257784" w14:textId="6FD3CAF8" w:rsidR="00D80E1E" w:rsidRPr="00811B02" w:rsidRDefault="00D80E1E" w:rsidP="00D80E1E">
            <w:pPr>
              <w:pStyle w:val="NormalBody"/>
              <w:spacing w:after="0"/>
              <w:jc w:val="left"/>
              <w:rPr>
                <w:sz w:val="20"/>
                <w:szCs w:val="20"/>
              </w:rPr>
            </w:pPr>
            <w:r w:rsidRPr="00811B02">
              <w:rPr>
                <w:sz w:val="20"/>
                <w:szCs w:val="20"/>
              </w:rPr>
              <w:t>MS-ISAC</w:t>
            </w:r>
          </w:p>
        </w:tc>
        <w:tc>
          <w:tcPr>
            <w:tcW w:w="1710" w:type="dxa"/>
            <w:vAlign w:val="center"/>
          </w:tcPr>
          <w:p w14:paraId="4266BF6C" w14:textId="646DB058" w:rsidR="00D80E1E" w:rsidRPr="00811B02" w:rsidRDefault="00D80E1E" w:rsidP="00D80E1E">
            <w:pPr>
              <w:pStyle w:val="NormalBody"/>
              <w:spacing w:after="0"/>
              <w:jc w:val="left"/>
              <w:rPr>
                <w:b/>
                <w:bCs/>
                <w:color w:val="2E287F" w:themeColor="text1" w:themeTint="BF"/>
                <w:sz w:val="20"/>
                <w:szCs w:val="20"/>
              </w:rPr>
            </w:pPr>
            <w:r w:rsidRPr="00811B02">
              <w:rPr>
                <w:b/>
                <w:bCs/>
                <w:color w:val="2E287F" w:themeColor="text1" w:themeTint="BF"/>
                <w:sz w:val="20"/>
                <w:szCs w:val="20"/>
              </w:rPr>
              <w:t>[</w:t>
            </w:r>
            <w:r>
              <w:rPr>
                <w:b/>
                <w:bCs/>
                <w:color w:val="2E287F" w:themeColor="text1" w:themeTint="BF"/>
                <w:sz w:val="20"/>
                <w:szCs w:val="20"/>
              </w:rPr>
              <w:t xml:space="preserve">Add </w:t>
            </w:r>
            <w:r w:rsidRPr="00811B02">
              <w:rPr>
                <w:b/>
                <w:bCs/>
                <w:color w:val="2E287F" w:themeColor="text1" w:themeTint="BF"/>
                <w:sz w:val="20"/>
                <w:szCs w:val="20"/>
              </w:rPr>
              <w:t>Name]</w:t>
            </w:r>
          </w:p>
        </w:tc>
        <w:tc>
          <w:tcPr>
            <w:tcW w:w="2340" w:type="dxa"/>
            <w:vAlign w:val="center"/>
          </w:tcPr>
          <w:p w14:paraId="7ACA5C1C" w14:textId="78EBEA80" w:rsidR="00D80E1E" w:rsidRPr="00811B02" w:rsidRDefault="00D80E1E" w:rsidP="00D80E1E">
            <w:pPr>
              <w:pStyle w:val="NormalBody"/>
              <w:spacing w:after="0"/>
              <w:jc w:val="left"/>
              <w:rPr>
                <w:sz w:val="20"/>
                <w:szCs w:val="20"/>
              </w:rPr>
            </w:pPr>
            <w:r w:rsidRPr="00D80E1E">
              <w:rPr>
                <w:b/>
                <w:bCs/>
                <w:color w:val="2E287F" w:themeColor="text1" w:themeTint="BF"/>
                <w:sz w:val="20"/>
                <w:szCs w:val="20"/>
              </w:rPr>
              <w:t>[Add</w:t>
            </w:r>
            <w:r w:rsidRPr="00D80E1E">
              <w:rPr>
                <w:color w:val="2E287F" w:themeColor="text1" w:themeTint="BF"/>
                <w:sz w:val="20"/>
                <w:szCs w:val="20"/>
              </w:rPr>
              <w:t xml:space="preserve"> </w:t>
            </w:r>
            <w:r w:rsidRPr="00811B02">
              <w:rPr>
                <w:b/>
                <w:bCs/>
                <w:color w:val="2E287F" w:themeColor="text1" w:themeTint="BF"/>
                <w:sz w:val="20"/>
                <w:szCs w:val="20"/>
              </w:rPr>
              <w:t>Email Address]</w:t>
            </w:r>
          </w:p>
        </w:tc>
        <w:tc>
          <w:tcPr>
            <w:tcW w:w="2600" w:type="dxa"/>
            <w:vAlign w:val="center"/>
          </w:tcPr>
          <w:p w14:paraId="403CA21F" w14:textId="713BA907" w:rsidR="00D80E1E" w:rsidRPr="00811B02" w:rsidRDefault="00D80E1E" w:rsidP="00D80E1E">
            <w:pPr>
              <w:pStyle w:val="NormalBody"/>
              <w:spacing w:after="0"/>
              <w:jc w:val="left"/>
              <w:rPr>
                <w:b/>
                <w:bCs/>
                <w:color w:val="2E287F" w:themeColor="text1" w:themeTint="BF"/>
                <w:sz w:val="20"/>
                <w:szCs w:val="20"/>
              </w:rPr>
            </w:pPr>
            <w:r w:rsidRPr="00811B02">
              <w:rPr>
                <w:b/>
                <w:bCs/>
                <w:color w:val="2E287F" w:themeColor="text1" w:themeTint="BF"/>
                <w:sz w:val="20"/>
                <w:szCs w:val="20"/>
              </w:rPr>
              <w:t>[</w:t>
            </w:r>
            <w:r>
              <w:rPr>
                <w:b/>
                <w:bCs/>
                <w:color w:val="2E287F" w:themeColor="text1" w:themeTint="BF"/>
                <w:sz w:val="20"/>
                <w:szCs w:val="20"/>
              </w:rPr>
              <w:t>Add Phone Number</w:t>
            </w:r>
            <w:r w:rsidRPr="00811B02">
              <w:rPr>
                <w:b/>
                <w:bCs/>
                <w:color w:val="2E287F" w:themeColor="text1" w:themeTint="BF"/>
                <w:sz w:val="20"/>
                <w:szCs w:val="20"/>
              </w:rPr>
              <w:t>]</w:t>
            </w:r>
          </w:p>
        </w:tc>
      </w:tr>
      <w:tr w:rsidR="00D80E1E" w14:paraId="2CB88DBF" w14:textId="77777777" w:rsidTr="00D80E1E">
        <w:trPr>
          <w:trHeight w:val="317"/>
        </w:trPr>
        <w:tc>
          <w:tcPr>
            <w:tcW w:w="2695" w:type="dxa"/>
            <w:vAlign w:val="center"/>
          </w:tcPr>
          <w:p w14:paraId="5111EB23" w14:textId="2863A596" w:rsidR="00D80E1E" w:rsidRPr="00811B02" w:rsidRDefault="00D80E1E" w:rsidP="00D80E1E">
            <w:pPr>
              <w:pStyle w:val="NormalBody"/>
              <w:spacing w:after="0"/>
              <w:jc w:val="left"/>
              <w:rPr>
                <w:sz w:val="20"/>
                <w:szCs w:val="20"/>
              </w:rPr>
            </w:pPr>
            <w:r w:rsidRPr="00811B02">
              <w:rPr>
                <w:sz w:val="20"/>
                <w:szCs w:val="20"/>
              </w:rPr>
              <w:t>CAL-CSIC</w:t>
            </w:r>
          </w:p>
        </w:tc>
        <w:tc>
          <w:tcPr>
            <w:tcW w:w="1710" w:type="dxa"/>
            <w:vAlign w:val="center"/>
          </w:tcPr>
          <w:p w14:paraId="37767934" w14:textId="1069158C" w:rsidR="00D80E1E" w:rsidRPr="00811B02" w:rsidRDefault="00D80E1E" w:rsidP="00D80E1E">
            <w:pPr>
              <w:pStyle w:val="NormalBody"/>
              <w:spacing w:after="0"/>
              <w:jc w:val="left"/>
              <w:rPr>
                <w:sz w:val="20"/>
                <w:szCs w:val="20"/>
              </w:rPr>
            </w:pPr>
            <w:r w:rsidRPr="00811B02">
              <w:rPr>
                <w:b/>
                <w:bCs/>
                <w:color w:val="2E287F" w:themeColor="text1" w:themeTint="BF"/>
                <w:sz w:val="20"/>
                <w:szCs w:val="20"/>
              </w:rPr>
              <w:t>[</w:t>
            </w:r>
            <w:r>
              <w:rPr>
                <w:b/>
                <w:bCs/>
                <w:color w:val="2E287F" w:themeColor="text1" w:themeTint="BF"/>
                <w:sz w:val="20"/>
                <w:szCs w:val="20"/>
              </w:rPr>
              <w:t xml:space="preserve">Add </w:t>
            </w:r>
            <w:r w:rsidRPr="00811B02">
              <w:rPr>
                <w:b/>
                <w:bCs/>
                <w:color w:val="2E287F" w:themeColor="text1" w:themeTint="BF"/>
                <w:sz w:val="20"/>
                <w:szCs w:val="20"/>
              </w:rPr>
              <w:t>Name]</w:t>
            </w:r>
          </w:p>
        </w:tc>
        <w:tc>
          <w:tcPr>
            <w:tcW w:w="2340" w:type="dxa"/>
            <w:vAlign w:val="center"/>
          </w:tcPr>
          <w:p w14:paraId="57149169" w14:textId="190F7DB3" w:rsidR="00D80E1E" w:rsidRPr="00811B02" w:rsidRDefault="00D80E1E" w:rsidP="00D80E1E">
            <w:pPr>
              <w:pStyle w:val="NormalBody"/>
              <w:spacing w:after="0"/>
              <w:jc w:val="left"/>
              <w:rPr>
                <w:sz w:val="20"/>
                <w:szCs w:val="20"/>
              </w:rPr>
            </w:pPr>
            <w:r w:rsidRPr="00D80E1E">
              <w:rPr>
                <w:b/>
                <w:bCs/>
                <w:color w:val="2E287F" w:themeColor="text1" w:themeTint="BF"/>
                <w:sz w:val="20"/>
                <w:szCs w:val="20"/>
              </w:rPr>
              <w:t>[Add</w:t>
            </w:r>
            <w:r w:rsidRPr="00D80E1E">
              <w:rPr>
                <w:color w:val="2E287F" w:themeColor="text1" w:themeTint="BF"/>
                <w:sz w:val="20"/>
                <w:szCs w:val="20"/>
              </w:rPr>
              <w:t xml:space="preserve"> </w:t>
            </w:r>
            <w:r w:rsidRPr="00811B02">
              <w:rPr>
                <w:b/>
                <w:bCs/>
                <w:color w:val="2E287F" w:themeColor="text1" w:themeTint="BF"/>
                <w:sz w:val="20"/>
                <w:szCs w:val="20"/>
              </w:rPr>
              <w:t>Email Address]</w:t>
            </w:r>
          </w:p>
        </w:tc>
        <w:tc>
          <w:tcPr>
            <w:tcW w:w="2600" w:type="dxa"/>
            <w:vAlign w:val="center"/>
          </w:tcPr>
          <w:p w14:paraId="4B1B5AF6" w14:textId="38B4B84D" w:rsidR="00D80E1E" w:rsidRPr="00811B02" w:rsidRDefault="00D80E1E" w:rsidP="00D80E1E">
            <w:pPr>
              <w:pStyle w:val="NormalBody"/>
              <w:spacing w:after="0"/>
              <w:jc w:val="left"/>
              <w:rPr>
                <w:sz w:val="20"/>
                <w:szCs w:val="20"/>
              </w:rPr>
            </w:pPr>
            <w:r w:rsidRPr="00811B02">
              <w:rPr>
                <w:b/>
                <w:bCs/>
                <w:color w:val="2E287F" w:themeColor="text1" w:themeTint="BF"/>
                <w:sz w:val="20"/>
                <w:szCs w:val="20"/>
              </w:rPr>
              <w:t>[</w:t>
            </w:r>
            <w:r>
              <w:rPr>
                <w:b/>
                <w:bCs/>
                <w:color w:val="2E287F" w:themeColor="text1" w:themeTint="BF"/>
                <w:sz w:val="20"/>
                <w:szCs w:val="20"/>
              </w:rPr>
              <w:t>Add Phone Number</w:t>
            </w:r>
            <w:r w:rsidRPr="00811B02">
              <w:rPr>
                <w:b/>
                <w:bCs/>
                <w:color w:val="2E287F" w:themeColor="text1" w:themeTint="BF"/>
                <w:sz w:val="20"/>
                <w:szCs w:val="20"/>
              </w:rPr>
              <w:t>]</w:t>
            </w:r>
          </w:p>
        </w:tc>
      </w:tr>
      <w:tr w:rsidR="00D80E1E" w14:paraId="34D6071F" w14:textId="77777777" w:rsidTr="00D80E1E">
        <w:trPr>
          <w:trHeight w:val="317"/>
        </w:trPr>
        <w:tc>
          <w:tcPr>
            <w:tcW w:w="2695" w:type="dxa"/>
            <w:vAlign w:val="center"/>
          </w:tcPr>
          <w:p w14:paraId="3F22AB7C" w14:textId="12B16BCF" w:rsidR="00D80E1E" w:rsidRPr="00811B02" w:rsidRDefault="00D80E1E" w:rsidP="00D80E1E">
            <w:pPr>
              <w:pStyle w:val="NormalBody"/>
              <w:spacing w:after="0"/>
              <w:jc w:val="left"/>
              <w:rPr>
                <w:sz w:val="20"/>
                <w:szCs w:val="20"/>
              </w:rPr>
            </w:pPr>
            <w:r w:rsidRPr="00811B02">
              <w:rPr>
                <w:sz w:val="20"/>
                <w:szCs w:val="20"/>
              </w:rPr>
              <w:t>California Cybersecurity Task Force</w:t>
            </w:r>
          </w:p>
        </w:tc>
        <w:tc>
          <w:tcPr>
            <w:tcW w:w="1710" w:type="dxa"/>
            <w:vAlign w:val="center"/>
          </w:tcPr>
          <w:p w14:paraId="30197862" w14:textId="47E74C3C" w:rsidR="00D80E1E" w:rsidRPr="00811B02" w:rsidRDefault="00D80E1E" w:rsidP="00D80E1E">
            <w:pPr>
              <w:pStyle w:val="NormalBody"/>
              <w:spacing w:after="0"/>
              <w:jc w:val="left"/>
              <w:rPr>
                <w:sz w:val="20"/>
                <w:szCs w:val="20"/>
              </w:rPr>
            </w:pPr>
            <w:r w:rsidRPr="00811B02">
              <w:rPr>
                <w:b/>
                <w:bCs/>
                <w:color w:val="2E287F" w:themeColor="text1" w:themeTint="BF"/>
                <w:sz w:val="20"/>
                <w:szCs w:val="20"/>
              </w:rPr>
              <w:t>[</w:t>
            </w:r>
            <w:r>
              <w:rPr>
                <w:b/>
                <w:bCs/>
                <w:color w:val="2E287F" w:themeColor="text1" w:themeTint="BF"/>
                <w:sz w:val="20"/>
                <w:szCs w:val="20"/>
              </w:rPr>
              <w:t xml:space="preserve">Add </w:t>
            </w:r>
            <w:r w:rsidRPr="00811B02">
              <w:rPr>
                <w:b/>
                <w:bCs/>
                <w:color w:val="2E287F" w:themeColor="text1" w:themeTint="BF"/>
                <w:sz w:val="20"/>
                <w:szCs w:val="20"/>
              </w:rPr>
              <w:t>Name]</w:t>
            </w:r>
          </w:p>
        </w:tc>
        <w:tc>
          <w:tcPr>
            <w:tcW w:w="2340" w:type="dxa"/>
            <w:vAlign w:val="center"/>
          </w:tcPr>
          <w:p w14:paraId="5C2C1440" w14:textId="1A9592D2" w:rsidR="00D80E1E" w:rsidRPr="00811B02" w:rsidRDefault="00D80E1E" w:rsidP="00D80E1E">
            <w:pPr>
              <w:pStyle w:val="NormalBody"/>
              <w:spacing w:after="0"/>
              <w:jc w:val="left"/>
              <w:rPr>
                <w:sz w:val="20"/>
                <w:szCs w:val="20"/>
              </w:rPr>
            </w:pPr>
            <w:r w:rsidRPr="00D80E1E">
              <w:rPr>
                <w:b/>
                <w:bCs/>
                <w:color w:val="2E287F" w:themeColor="text1" w:themeTint="BF"/>
                <w:sz w:val="20"/>
                <w:szCs w:val="20"/>
              </w:rPr>
              <w:t>[Add</w:t>
            </w:r>
            <w:r w:rsidRPr="00D80E1E">
              <w:rPr>
                <w:color w:val="2E287F" w:themeColor="text1" w:themeTint="BF"/>
                <w:sz w:val="20"/>
                <w:szCs w:val="20"/>
              </w:rPr>
              <w:t xml:space="preserve"> </w:t>
            </w:r>
            <w:r w:rsidRPr="00811B02">
              <w:rPr>
                <w:b/>
                <w:bCs/>
                <w:color w:val="2E287F" w:themeColor="text1" w:themeTint="BF"/>
                <w:sz w:val="20"/>
                <w:szCs w:val="20"/>
              </w:rPr>
              <w:t>Email Address]</w:t>
            </w:r>
          </w:p>
        </w:tc>
        <w:tc>
          <w:tcPr>
            <w:tcW w:w="2600" w:type="dxa"/>
            <w:vAlign w:val="center"/>
          </w:tcPr>
          <w:p w14:paraId="2211D47C" w14:textId="47048182" w:rsidR="00D80E1E" w:rsidRPr="00811B02" w:rsidRDefault="00D80E1E" w:rsidP="00D80E1E">
            <w:pPr>
              <w:pStyle w:val="NormalBody"/>
              <w:spacing w:after="0"/>
              <w:jc w:val="left"/>
              <w:rPr>
                <w:sz w:val="20"/>
                <w:szCs w:val="20"/>
              </w:rPr>
            </w:pPr>
            <w:r w:rsidRPr="00811B02">
              <w:rPr>
                <w:b/>
                <w:bCs/>
                <w:color w:val="2E287F" w:themeColor="text1" w:themeTint="BF"/>
                <w:sz w:val="20"/>
                <w:szCs w:val="20"/>
              </w:rPr>
              <w:t>[</w:t>
            </w:r>
            <w:r>
              <w:rPr>
                <w:b/>
                <w:bCs/>
                <w:color w:val="2E287F" w:themeColor="text1" w:themeTint="BF"/>
                <w:sz w:val="20"/>
                <w:szCs w:val="20"/>
              </w:rPr>
              <w:t>Add Phone Number</w:t>
            </w:r>
            <w:r w:rsidRPr="00811B02">
              <w:rPr>
                <w:b/>
                <w:bCs/>
                <w:color w:val="2E287F" w:themeColor="text1" w:themeTint="BF"/>
                <w:sz w:val="20"/>
                <w:szCs w:val="20"/>
              </w:rPr>
              <w:t>]</w:t>
            </w:r>
          </w:p>
        </w:tc>
      </w:tr>
      <w:tr w:rsidR="00D80E1E" w14:paraId="6A042D2D" w14:textId="77777777" w:rsidTr="00D80E1E">
        <w:trPr>
          <w:trHeight w:val="296"/>
        </w:trPr>
        <w:tc>
          <w:tcPr>
            <w:tcW w:w="2695" w:type="dxa"/>
            <w:vAlign w:val="center"/>
          </w:tcPr>
          <w:p w14:paraId="11DC0203" w14:textId="69C30754" w:rsidR="00D80E1E" w:rsidRPr="00811B02" w:rsidRDefault="00D80E1E" w:rsidP="00D80E1E">
            <w:pPr>
              <w:pStyle w:val="NormalBody"/>
              <w:spacing w:after="0"/>
              <w:jc w:val="left"/>
              <w:rPr>
                <w:sz w:val="20"/>
                <w:szCs w:val="20"/>
              </w:rPr>
            </w:pPr>
            <w:r w:rsidRPr="00811B02">
              <w:rPr>
                <w:sz w:val="20"/>
                <w:szCs w:val="20"/>
              </w:rPr>
              <w:t>NCRIC</w:t>
            </w:r>
          </w:p>
        </w:tc>
        <w:tc>
          <w:tcPr>
            <w:tcW w:w="1710" w:type="dxa"/>
            <w:vAlign w:val="center"/>
          </w:tcPr>
          <w:p w14:paraId="4045E716" w14:textId="161E9444" w:rsidR="00D80E1E" w:rsidRPr="00811B02" w:rsidRDefault="00D80E1E" w:rsidP="00D80E1E">
            <w:pPr>
              <w:pStyle w:val="NormalBody"/>
              <w:spacing w:after="0"/>
              <w:jc w:val="left"/>
              <w:rPr>
                <w:sz w:val="20"/>
                <w:szCs w:val="20"/>
              </w:rPr>
            </w:pPr>
            <w:r w:rsidRPr="00811B02">
              <w:rPr>
                <w:b/>
                <w:bCs/>
                <w:color w:val="2E287F" w:themeColor="text1" w:themeTint="BF"/>
                <w:sz w:val="20"/>
                <w:szCs w:val="20"/>
              </w:rPr>
              <w:t>[</w:t>
            </w:r>
            <w:r>
              <w:rPr>
                <w:b/>
                <w:bCs/>
                <w:color w:val="2E287F" w:themeColor="text1" w:themeTint="BF"/>
                <w:sz w:val="20"/>
                <w:szCs w:val="20"/>
              </w:rPr>
              <w:t xml:space="preserve">Add </w:t>
            </w:r>
            <w:r w:rsidRPr="00811B02">
              <w:rPr>
                <w:b/>
                <w:bCs/>
                <w:color w:val="2E287F" w:themeColor="text1" w:themeTint="BF"/>
                <w:sz w:val="20"/>
                <w:szCs w:val="20"/>
              </w:rPr>
              <w:t>Name]</w:t>
            </w:r>
          </w:p>
        </w:tc>
        <w:tc>
          <w:tcPr>
            <w:tcW w:w="2340" w:type="dxa"/>
            <w:vAlign w:val="center"/>
          </w:tcPr>
          <w:p w14:paraId="54BF0118" w14:textId="373D6A78" w:rsidR="00D80E1E" w:rsidRPr="00811B02" w:rsidRDefault="00D80E1E" w:rsidP="00D80E1E">
            <w:pPr>
              <w:pStyle w:val="NormalBody"/>
              <w:spacing w:after="0"/>
              <w:jc w:val="left"/>
              <w:rPr>
                <w:sz w:val="20"/>
                <w:szCs w:val="20"/>
              </w:rPr>
            </w:pPr>
            <w:r w:rsidRPr="00D80E1E">
              <w:rPr>
                <w:b/>
                <w:bCs/>
                <w:color w:val="2E287F" w:themeColor="text1" w:themeTint="BF"/>
                <w:sz w:val="20"/>
                <w:szCs w:val="20"/>
              </w:rPr>
              <w:t>[Add</w:t>
            </w:r>
            <w:r w:rsidRPr="00D80E1E">
              <w:rPr>
                <w:color w:val="2E287F" w:themeColor="text1" w:themeTint="BF"/>
                <w:sz w:val="20"/>
                <w:szCs w:val="20"/>
              </w:rPr>
              <w:t xml:space="preserve"> </w:t>
            </w:r>
            <w:r w:rsidRPr="00811B02">
              <w:rPr>
                <w:b/>
                <w:bCs/>
                <w:color w:val="2E287F" w:themeColor="text1" w:themeTint="BF"/>
                <w:sz w:val="20"/>
                <w:szCs w:val="20"/>
              </w:rPr>
              <w:t>Email Address]</w:t>
            </w:r>
          </w:p>
        </w:tc>
        <w:tc>
          <w:tcPr>
            <w:tcW w:w="2600" w:type="dxa"/>
            <w:vAlign w:val="center"/>
          </w:tcPr>
          <w:p w14:paraId="3E99E836" w14:textId="5238B3B9" w:rsidR="00D80E1E" w:rsidRPr="00811B02" w:rsidRDefault="00D80E1E" w:rsidP="00D80E1E">
            <w:pPr>
              <w:pStyle w:val="NormalBody"/>
              <w:spacing w:after="0"/>
              <w:jc w:val="left"/>
              <w:rPr>
                <w:sz w:val="20"/>
                <w:szCs w:val="20"/>
              </w:rPr>
            </w:pPr>
            <w:r w:rsidRPr="00811B02">
              <w:rPr>
                <w:b/>
                <w:bCs/>
                <w:color w:val="2E287F" w:themeColor="text1" w:themeTint="BF"/>
                <w:sz w:val="20"/>
                <w:szCs w:val="20"/>
              </w:rPr>
              <w:t>[</w:t>
            </w:r>
            <w:r>
              <w:rPr>
                <w:b/>
                <w:bCs/>
                <w:color w:val="2E287F" w:themeColor="text1" w:themeTint="BF"/>
                <w:sz w:val="20"/>
                <w:szCs w:val="20"/>
              </w:rPr>
              <w:t>Add Phone Number</w:t>
            </w:r>
            <w:r w:rsidRPr="00811B02">
              <w:rPr>
                <w:b/>
                <w:bCs/>
                <w:color w:val="2E287F" w:themeColor="text1" w:themeTint="BF"/>
                <w:sz w:val="20"/>
                <w:szCs w:val="20"/>
              </w:rPr>
              <w:t>]</w:t>
            </w:r>
          </w:p>
        </w:tc>
      </w:tr>
      <w:tr w:rsidR="00D80E1E" w14:paraId="5D0148D8" w14:textId="77777777" w:rsidTr="00D80E1E">
        <w:trPr>
          <w:trHeight w:val="317"/>
        </w:trPr>
        <w:tc>
          <w:tcPr>
            <w:tcW w:w="2695" w:type="dxa"/>
            <w:vAlign w:val="center"/>
          </w:tcPr>
          <w:p w14:paraId="3D46141B" w14:textId="05D2DF97" w:rsidR="00D80E1E" w:rsidRPr="00811B02" w:rsidRDefault="00D80E1E" w:rsidP="00D80E1E">
            <w:pPr>
              <w:pStyle w:val="NormalBody"/>
              <w:spacing w:after="0"/>
              <w:jc w:val="left"/>
              <w:rPr>
                <w:sz w:val="20"/>
                <w:szCs w:val="20"/>
              </w:rPr>
            </w:pPr>
            <w:r w:rsidRPr="00811B02">
              <w:rPr>
                <w:sz w:val="20"/>
                <w:szCs w:val="20"/>
              </w:rPr>
              <w:t>NIST</w:t>
            </w:r>
          </w:p>
        </w:tc>
        <w:tc>
          <w:tcPr>
            <w:tcW w:w="1710" w:type="dxa"/>
            <w:vAlign w:val="center"/>
          </w:tcPr>
          <w:p w14:paraId="447E13D8" w14:textId="7923AF2E" w:rsidR="00D80E1E" w:rsidRPr="00811B02" w:rsidRDefault="00D80E1E" w:rsidP="00D80E1E">
            <w:pPr>
              <w:pStyle w:val="NormalBody"/>
              <w:spacing w:after="0"/>
              <w:jc w:val="left"/>
              <w:rPr>
                <w:sz w:val="20"/>
                <w:szCs w:val="20"/>
              </w:rPr>
            </w:pPr>
            <w:r w:rsidRPr="00811B02">
              <w:rPr>
                <w:b/>
                <w:bCs/>
                <w:color w:val="2E287F" w:themeColor="text1" w:themeTint="BF"/>
                <w:sz w:val="20"/>
                <w:szCs w:val="20"/>
              </w:rPr>
              <w:t>[</w:t>
            </w:r>
            <w:r>
              <w:rPr>
                <w:b/>
                <w:bCs/>
                <w:color w:val="2E287F" w:themeColor="text1" w:themeTint="BF"/>
                <w:sz w:val="20"/>
                <w:szCs w:val="20"/>
              </w:rPr>
              <w:t xml:space="preserve">Add </w:t>
            </w:r>
            <w:r w:rsidRPr="00811B02">
              <w:rPr>
                <w:b/>
                <w:bCs/>
                <w:color w:val="2E287F" w:themeColor="text1" w:themeTint="BF"/>
                <w:sz w:val="20"/>
                <w:szCs w:val="20"/>
              </w:rPr>
              <w:t>Name]</w:t>
            </w:r>
          </w:p>
        </w:tc>
        <w:tc>
          <w:tcPr>
            <w:tcW w:w="2340" w:type="dxa"/>
            <w:vAlign w:val="center"/>
          </w:tcPr>
          <w:p w14:paraId="33CC1C9D" w14:textId="69C43169" w:rsidR="00D80E1E" w:rsidRPr="00811B02" w:rsidRDefault="00D80E1E" w:rsidP="00D80E1E">
            <w:pPr>
              <w:pStyle w:val="NormalBody"/>
              <w:spacing w:after="0"/>
              <w:jc w:val="left"/>
              <w:rPr>
                <w:sz w:val="20"/>
                <w:szCs w:val="20"/>
              </w:rPr>
            </w:pPr>
            <w:r w:rsidRPr="00D80E1E">
              <w:rPr>
                <w:b/>
                <w:bCs/>
                <w:color w:val="2E287F" w:themeColor="text1" w:themeTint="BF"/>
                <w:sz w:val="20"/>
                <w:szCs w:val="20"/>
              </w:rPr>
              <w:t>[Add</w:t>
            </w:r>
            <w:r w:rsidRPr="00D80E1E">
              <w:rPr>
                <w:color w:val="2E287F" w:themeColor="text1" w:themeTint="BF"/>
                <w:sz w:val="20"/>
                <w:szCs w:val="20"/>
              </w:rPr>
              <w:t xml:space="preserve"> </w:t>
            </w:r>
            <w:r w:rsidRPr="00811B02">
              <w:rPr>
                <w:b/>
                <w:bCs/>
                <w:color w:val="2E287F" w:themeColor="text1" w:themeTint="BF"/>
                <w:sz w:val="20"/>
                <w:szCs w:val="20"/>
              </w:rPr>
              <w:t>Email Address]</w:t>
            </w:r>
          </w:p>
        </w:tc>
        <w:tc>
          <w:tcPr>
            <w:tcW w:w="2600" w:type="dxa"/>
            <w:vAlign w:val="center"/>
          </w:tcPr>
          <w:p w14:paraId="38727007" w14:textId="27C72E3E" w:rsidR="00D80E1E" w:rsidRPr="00811B02" w:rsidRDefault="00D80E1E" w:rsidP="00D80E1E">
            <w:pPr>
              <w:pStyle w:val="NormalBody"/>
              <w:spacing w:after="0"/>
              <w:jc w:val="left"/>
              <w:rPr>
                <w:sz w:val="20"/>
                <w:szCs w:val="20"/>
              </w:rPr>
            </w:pPr>
            <w:r w:rsidRPr="00811B02">
              <w:rPr>
                <w:b/>
                <w:bCs/>
                <w:color w:val="2E287F" w:themeColor="text1" w:themeTint="BF"/>
                <w:sz w:val="20"/>
                <w:szCs w:val="20"/>
              </w:rPr>
              <w:t>[</w:t>
            </w:r>
            <w:r>
              <w:rPr>
                <w:b/>
                <w:bCs/>
                <w:color w:val="2E287F" w:themeColor="text1" w:themeTint="BF"/>
                <w:sz w:val="20"/>
                <w:szCs w:val="20"/>
              </w:rPr>
              <w:t>Add Phone Number</w:t>
            </w:r>
            <w:r w:rsidRPr="00811B02">
              <w:rPr>
                <w:b/>
                <w:bCs/>
                <w:color w:val="2E287F" w:themeColor="text1" w:themeTint="BF"/>
                <w:sz w:val="20"/>
                <w:szCs w:val="20"/>
              </w:rPr>
              <w:t>]</w:t>
            </w:r>
          </w:p>
        </w:tc>
      </w:tr>
      <w:tr w:rsidR="00D80E1E" w14:paraId="0B1CC524" w14:textId="77777777" w:rsidTr="00D80E1E">
        <w:trPr>
          <w:trHeight w:val="317"/>
        </w:trPr>
        <w:tc>
          <w:tcPr>
            <w:tcW w:w="2695" w:type="dxa"/>
            <w:vAlign w:val="center"/>
          </w:tcPr>
          <w:p w14:paraId="15545DEA" w14:textId="212EC962" w:rsidR="00D80E1E" w:rsidRPr="00811B02" w:rsidRDefault="00D80E1E" w:rsidP="00D80E1E">
            <w:pPr>
              <w:pStyle w:val="NormalBody"/>
              <w:spacing w:after="0"/>
              <w:rPr>
                <w:sz w:val="20"/>
                <w:szCs w:val="20"/>
              </w:rPr>
            </w:pPr>
            <w:r w:rsidRPr="00811B02">
              <w:rPr>
                <w:b/>
                <w:bCs/>
                <w:color w:val="2E287F" w:themeColor="text1" w:themeTint="BF"/>
                <w:sz w:val="20"/>
                <w:szCs w:val="20"/>
              </w:rPr>
              <w:t>[</w:t>
            </w:r>
            <w:r>
              <w:rPr>
                <w:b/>
                <w:bCs/>
                <w:color w:val="2E287F" w:themeColor="text1" w:themeTint="BF"/>
                <w:sz w:val="20"/>
                <w:szCs w:val="20"/>
              </w:rPr>
              <w:t>Add a</w:t>
            </w:r>
            <w:r w:rsidRPr="00811B02">
              <w:rPr>
                <w:b/>
                <w:bCs/>
                <w:color w:val="2E287F" w:themeColor="text1" w:themeTint="BF"/>
                <w:sz w:val="20"/>
                <w:szCs w:val="20"/>
              </w:rPr>
              <w:t>dditional organization]</w:t>
            </w:r>
          </w:p>
        </w:tc>
        <w:tc>
          <w:tcPr>
            <w:tcW w:w="1710" w:type="dxa"/>
            <w:vAlign w:val="center"/>
          </w:tcPr>
          <w:p w14:paraId="60A38C82" w14:textId="5383EE3A" w:rsidR="00D80E1E" w:rsidRPr="00811B02" w:rsidRDefault="00D80E1E" w:rsidP="00D80E1E">
            <w:pPr>
              <w:pStyle w:val="NormalBody"/>
              <w:spacing w:after="0"/>
              <w:jc w:val="left"/>
              <w:rPr>
                <w:sz w:val="20"/>
                <w:szCs w:val="20"/>
              </w:rPr>
            </w:pPr>
            <w:r w:rsidRPr="00811B02">
              <w:rPr>
                <w:b/>
                <w:bCs/>
                <w:color w:val="2E287F" w:themeColor="text1" w:themeTint="BF"/>
                <w:sz w:val="20"/>
                <w:szCs w:val="20"/>
              </w:rPr>
              <w:t>[</w:t>
            </w:r>
            <w:r>
              <w:rPr>
                <w:b/>
                <w:bCs/>
                <w:color w:val="2E287F" w:themeColor="text1" w:themeTint="BF"/>
                <w:sz w:val="20"/>
                <w:szCs w:val="20"/>
              </w:rPr>
              <w:t xml:space="preserve">Add </w:t>
            </w:r>
            <w:r w:rsidRPr="00811B02">
              <w:rPr>
                <w:b/>
                <w:bCs/>
                <w:color w:val="2E287F" w:themeColor="text1" w:themeTint="BF"/>
                <w:sz w:val="20"/>
                <w:szCs w:val="20"/>
              </w:rPr>
              <w:t>Name]</w:t>
            </w:r>
          </w:p>
        </w:tc>
        <w:tc>
          <w:tcPr>
            <w:tcW w:w="2340" w:type="dxa"/>
            <w:vAlign w:val="center"/>
          </w:tcPr>
          <w:p w14:paraId="7D524166" w14:textId="31154D72" w:rsidR="00D80E1E" w:rsidRPr="00811B02" w:rsidRDefault="00D80E1E" w:rsidP="00D80E1E">
            <w:pPr>
              <w:pStyle w:val="NormalBody"/>
              <w:spacing w:after="0"/>
              <w:jc w:val="left"/>
              <w:rPr>
                <w:sz w:val="20"/>
                <w:szCs w:val="20"/>
              </w:rPr>
            </w:pPr>
            <w:r w:rsidRPr="00D80E1E">
              <w:rPr>
                <w:b/>
                <w:bCs/>
                <w:color w:val="2E287F" w:themeColor="text1" w:themeTint="BF"/>
                <w:sz w:val="20"/>
                <w:szCs w:val="20"/>
              </w:rPr>
              <w:t>[Add</w:t>
            </w:r>
            <w:r w:rsidRPr="00D80E1E">
              <w:rPr>
                <w:color w:val="2E287F" w:themeColor="text1" w:themeTint="BF"/>
                <w:sz w:val="20"/>
                <w:szCs w:val="20"/>
              </w:rPr>
              <w:t xml:space="preserve"> </w:t>
            </w:r>
            <w:r w:rsidRPr="00811B02">
              <w:rPr>
                <w:b/>
                <w:bCs/>
                <w:color w:val="2E287F" w:themeColor="text1" w:themeTint="BF"/>
                <w:sz w:val="20"/>
                <w:szCs w:val="20"/>
              </w:rPr>
              <w:t>Email Address]</w:t>
            </w:r>
          </w:p>
        </w:tc>
        <w:tc>
          <w:tcPr>
            <w:tcW w:w="2600" w:type="dxa"/>
            <w:vAlign w:val="center"/>
          </w:tcPr>
          <w:p w14:paraId="57A3CEA7" w14:textId="1AE94F79" w:rsidR="00D80E1E" w:rsidRPr="00811B02" w:rsidRDefault="00D80E1E" w:rsidP="00D80E1E">
            <w:pPr>
              <w:pStyle w:val="NormalBody"/>
              <w:spacing w:after="0"/>
              <w:jc w:val="left"/>
              <w:rPr>
                <w:sz w:val="20"/>
                <w:szCs w:val="20"/>
              </w:rPr>
            </w:pPr>
            <w:r w:rsidRPr="00811B02">
              <w:rPr>
                <w:b/>
                <w:bCs/>
                <w:color w:val="2E287F" w:themeColor="text1" w:themeTint="BF"/>
                <w:sz w:val="20"/>
                <w:szCs w:val="20"/>
              </w:rPr>
              <w:t>[</w:t>
            </w:r>
            <w:r>
              <w:rPr>
                <w:b/>
                <w:bCs/>
                <w:color w:val="2E287F" w:themeColor="text1" w:themeTint="BF"/>
                <w:sz w:val="20"/>
                <w:szCs w:val="20"/>
              </w:rPr>
              <w:t>Add Phone Number</w:t>
            </w:r>
            <w:r w:rsidRPr="00811B02">
              <w:rPr>
                <w:b/>
                <w:bCs/>
                <w:color w:val="2E287F" w:themeColor="text1" w:themeTint="BF"/>
                <w:sz w:val="20"/>
                <w:szCs w:val="20"/>
              </w:rPr>
              <w:t>]</w:t>
            </w:r>
          </w:p>
        </w:tc>
      </w:tr>
      <w:tr w:rsidR="00D80E1E" w14:paraId="6709819D" w14:textId="77777777" w:rsidTr="00D80E1E">
        <w:trPr>
          <w:trHeight w:val="296"/>
        </w:trPr>
        <w:tc>
          <w:tcPr>
            <w:tcW w:w="2695" w:type="dxa"/>
            <w:vAlign w:val="center"/>
          </w:tcPr>
          <w:p w14:paraId="69C39B04" w14:textId="34776233" w:rsidR="00D80E1E" w:rsidRPr="00811B02" w:rsidRDefault="00D80E1E" w:rsidP="00D80E1E">
            <w:pPr>
              <w:pStyle w:val="NormalBody"/>
              <w:spacing w:after="0"/>
              <w:rPr>
                <w:sz w:val="20"/>
                <w:szCs w:val="20"/>
              </w:rPr>
            </w:pPr>
            <w:r w:rsidRPr="00811B02">
              <w:rPr>
                <w:b/>
                <w:bCs/>
                <w:color w:val="2E287F" w:themeColor="text1" w:themeTint="BF"/>
                <w:sz w:val="20"/>
                <w:szCs w:val="20"/>
              </w:rPr>
              <w:t>[</w:t>
            </w:r>
            <w:r>
              <w:rPr>
                <w:b/>
                <w:bCs/>
                <w:color w:val="2E287F" w:themeColor="text1" w:themeTint="BF"/>
                <w:sz w:val="20"/>
                <w:szCs w:val="20"/>
              </w:rPr>
              <w:t>Add a</w:t>
            </w:r>
            <w:r w:rsidRPr="00811B02">
              <w:rPr>
                <w:b/>
                <w:bCs/>
                <w:color w:val="2E287F" w:themeColor="text1" w:themeTint="BF"/>
                <w:sz w:val="20"/>
                <w:szCs w:val="20"/>
              </w:rPr>
              <w:t>dditional organization]</w:t>
            </w:r>
          </w:p>
        </w:tc>
        <w:tc>
          <w:tcPr>
            <w:tcW w:w="1710" w:type="dxa"/>
            <w:vAlign w:val="center"/>
          </w:tcPr>
          <w:p w14:paraId="101ED75A" w14:textId="5AE0F6F3" w:rsidR="00D80E1E" w:rsidRPr="00811B02" w:rsidRDefault="00D80E1E" w:rsidP="00D80E1E">
            <w:pPr>
              <w:pStyle w:val="NormalBody"/>
              <w:spacing w:after="0"/>
              <w:jc w:val="left"/>
              <w:rPr>
                <w:sz w:val="20"/>
                <w:szCs w:val="20"/>
              </w:rPr>
            </w:pPr>
            <w:r w:rsidRPr="00811B02">
              <w:rPr>
                <w:b/>
                <w:bCs/>
                <w:color w:val="2E287F" w:themeColor="text1" w:themeTint="BF"/>
                <w:sz w:val="20"/>
                <w:szCs w:val="20"/>
              </w:rPr>
              <w:t>[</w:t>
            </w:r>
            <w:r>
              <w:rPr>
                <w:b/>
                <w:bCs/>
                <w:color w:val="2E287F" w:themeColor="text1" w:themeTint="BF"/>
                <w:sz w:val="20"/>
                <w:szCs w:val="20"/>
              </w:rPr>
              <w:t xml:space="preserve">Add </w:t>
            </w:r>
            <w:r w:rsidRPr="00811B02">
              <w:rPr>
                <w:b/>
                <w:bCs/>
                <w:color w:val="2E287F" w:themeColor="text1" w:themeTint="BF"/>
                <w:sz w:val="20"/>
                <w:szCs w:val="20"/>
              </w:rPr>
              <w:t>Name]</w:t>
            </w:r>
          </w:p>
        </w:tc>
        <w:tc>
          <w:tcPr>
            <w:tcW w:w="2340" w:type="dxa"/>
            <w:vAlign w:val="center"/>
          </w:tcPr>
          <w:p w14:paraId="0A384495" w14:textId="4AE5D5AD" w:rsidR="00D80E1E" w:rsidRPr="00811B02" w:rsidRDefault="00D80E1E" w:rsidP="00D80E1E">
            <w:pPr>
              <w:pStyle w:val="NormalBody"/>
              <w:spacing w:after="0"/>
              <w:jc w:val="left"/>
              <w:rPr>
                <w:sz w:val="20"/>
                <w:szCs w:val="20"/>
              </w:rPr>
            </w:pPr>
            <w:r w:rsidRPr="00D80E1E">
              <w:rPr>
                <w:b/>
                <w:bCs/>
                <w:color w:val="2E287F" w:themeColor="text1" w:themeTint="BF"/>
                <w:sz w:val="20"/>
                <w:szCs w:val="20"/>
              </w:rPr>
              <w:t>[Add</w:t>
            </w:r>
            <w:r w:rsidRPr="00D80E1E">
              <w:rPr>
                <w:color w:val="2E287F" w:themeColor="text1" w:themeTint="BF"/>
                <w:sz w:val="20"/>
                <w:szCs w:val="20"/>
              </w:rPr>
              <w:t xml:space="preserve"> </w:t>
            </w:r>
            <w:r w:rsidRPr="00811B02">
              <w:rPr>
                <w:b/>
                <w:bCs/>
                <w:color w:val="2E287F" w:themeColor="text1" w:themeTint="BF"/>
                <w:sz w:val="20"/>
                <w:szCs w:val="20"/>
              </w:rPr>
              <w:t>Email Address]</w:t>
            </w:r>
          </w:p>
        </w:tc>
        <w:tc>
          <w:tcPr>
            <w:tcW w:w="2600" w:type="dxa"/>
            <w:vAlign w:val="center"/>
          </w:tcPr>
          <w:p w14:paraId="2BABB40A" w14:textId="21A3F91F" w:rsidR="00D80E1E" w:rsidRPr="00811B02" w:rsidRDefault="00D80E1E" w:rsidP="00D80E1E">
            <w:pPr>
              <w:pStyle w:val="NormalBody"/>
              <w:spacing w:after="0"/>
              <w:jc w:val="left"/>
              <w:rPr>
                <w:sz w:val="20"/>
                <w:szCs w:val="20"/>
              </w:rPr>
            </w:pPr>
            <w:r w:rsidRPr="00811B02">
              <w:rPr>
                <w:b/>
                <w:bCs/>
                <w:color w:val="2E287F" w:themeColor="text1" w:themeTint="BF"/>
                <w:sz w:val="20"/>
                <w:szCs w:val="20"/>
              </w:rPr>
              <w:t>[</w:t>
            </w:r>
            <w:r>
              <w:rPr>
                <w:b/>
                <w:bCs/>
                <w:color w:val="2E287F" w:themeColor="text1" w:themeTint="BF"/>
                <w:sz w:val="20"/>
                <w:szCs w:val="20"/>
              </w:rPr>
              <w:t>Add Phone Number</w:t>
            </w:r>
            <w:r w:rsidRPr="00811B02">
              <w:rPr>
                <w:b/>
                <w:bCs/>
                <w:color w:val="2E287F" w:themeColor="text1" w:themeTint="BF"/>
                <w:sz w:val="20"/>
                <w:szCs w:val="20"/>
              </w:rPr>
              <w:t>]</w:t>
            </w:r>
          </w:p>
        </w:tc>
      </w:tr>
      <w:tr w:rsidR="00D80E1E" w14:paraId="332B7FBB" w14:textId="77777777" w:rsidTr="00D80E1E">
        <w:trPr>
          <w:trHeight w:val="317"/>
        </w:trPr>
        <w:tc>
          <w:tcPr>
            <w:tcW w:w="2695" w:type="dxa"/>
            <w:vAlign w:val="center"/>
          </w:tcPr>
          <w:p w14:paraId="72BE5925" w14:textId="6E372CC0" w:rsidR="00D80E1E" w:rsidRPr="00811B02" w:rsidRDefault="00D80E1E" w:rsidP="00D80E1E">
            <w:pPr>
              <w:pStyle w:val="NormalBody"/>
              <w:spacing w:after="0"/>
              <w:rPr>
                <w:sz w:val="20"/>
                <w:szCs w:val="20"/>
              </w:rPr>
            </w:pPr>
            <w:r w:rsidRPr="00811B02">
              <w:rPr>
                <w:b/>
                <w:bCs/>
                <w:color w:val="2E287F" w:themeColor="text1" w:themeTint="BF"/>
                <w:sz w:val="20"/>
                <w:szCs w:val="20"/>
              </w:rPr>
              <w:t>[</w:t>
            </w:r>
            <w:r>
              <w:rPr>
                <w:b/>
                <w:bCs/>
                <w:color w:val="2E287F" w:themeColor="text1" w:themeTint="BF"/>
                <w:sz w:val="20"/>
                <w:szCs w:val="20"/>
              </w:rPr>
              <w:t>Add a</w:t>
            </w:r>
            <w:r w:rsidRPr="00811B02">
              <w:rPr>
                <w:b/>
                <w:bCs/>
                <w:color w:val="2E287F" w:themeColor="text1" w:themeTint="BF"/>
                <w:sz w:val="20"/>
                <w:szCs w:val="20"/>
              </w:rPr>
              <w:t>dditional organization]</w:t>
            </w:r>
          </w:p>
        </w:tc>
        <w:tc>
          <w:tcPr>
            <w:tcW w:w="1710" w:type="dxa"/>
            <w:vAlign w:val="center"/>
          </w:tcPr>
          <w:p w14:paraId="0B6EDCFA" w14:textId="439DD762" w:rsidR="00D80E1E" w:rsidRPr="00811B02" w:rsidRDefault="00D80E1E" w:rsidP="00D80E1E">
            <w:pPr>
              <w:pStyle w:val="NormalBody"/>
              <w:spacing w:after="0"/>
              <w:jc w:val="left"/>
              <w:rPr>
                <w:sz w:val="20"/>
                <w:szCs w:val="20"/>
              </w:rPr>
            </w:pPr>
            <w:r w:rsidRPr="00811B02">
              <w:rPr>
                <w:b/>
                <w:bCs/>
                <w:color w:val="2E287F" w:themeColor="text1" w:themeTint="BF"/>
                <w:sz w:val="20"/>
                <w:szCs w:val="20"/>
              </w:rPr>
              <w:t>[</w:t>
            </w:r>
            <w:r>
              <w:rPr>
                <w:b/>
                <w:bCs/>
                <w:color w:val="2E287F" w:themeColor="text1" w:themeTint="BF"/>
                <w:sz w:val="20"/>
                <w:szCs w:val="20"/>
              </w:rPr>
              <w:t xml:space="preserve">Add </w:t>
            </w:r>
            <w:r w:rsidRPr="00811B02">
              <w:rPr>
                <w:b/>
                <w:bCs/>
                <w:color w:val="2E287F" w:themeColor="text1" w:themeTint="BF"/>
                <w:sz w:val="20"/>
                <w:szCs w:val="20"/>
              </w:rPr>
              <w:t>Name]</w:t>
            </w:r>
          </w:p>
        </w:tc>
        <w:tc>
          <w:tcPr>
            <w:tcW w:w="2340" w:type="dxa"/>
            <w:vAlign w:val="center"/>
          </w:tcPr>
          <w:p w14:paraId="3720121A" w14:textId="1262519F" w:rsidR="00D80E1E" w:rsidRPr="00811B02" w:rsidRDefault="00D80E1E" w:rsidP="00D80E1E">
            <w:pPr>
              <w:pStyle w:val="NormalBody"/>
              <w:spacing w:after="0"/>
              <w:jc w:val="left"/>
              <w:rPr>
                <w:sz w:val="20"/>
                <w:szCs w:val="20"/>
              </w:rPr>
            </w:pPr>
            <w:r w:rsidRPr="00D80E1E">
              <w:rPr>
                <w:b/>
                <w:bCs/>
                <w:color w:val="2E287F" w:themeColor="text1" w:themeTint="BF"/>
                <w:sz w:val="20"/>
                <w:szCs w:val="20"/>
              </w:rPr>
              <w:t>[Add</w:t>
            </w:r>
            <w:r w:rsidRPr="00D80E1E">
              <w:rPr>
                <w:color w:val="2E287F" w:themeColor="text1" w:themeTint="BF"/>
                <w:sz w:val="20"/>
                <w:szCs w:val="20"/>
              </w:rPr>
              <w:t xml:space="preserve"> </w:t>
            </w:r>
            <w:r w:rsidRPr="00811B02">
              <w:rPr>
                <w:b/>
                <w:bCs/>
                <w:color w:val="2E287F" w:themeColor="text1" w:themeTint="BF"/>
                <w:sz w:val="20"/>
                <w:szCs w:val="20"/>
              </w:rPr>
              <w:t>Email Address]</w:t>
            </w:r>
          </w:p>
        </w:tc>
        <w:tc>
          <w:tcPr>
            <w:tcW w:w="2600" w:type="dxa"/>
            <w:vAlign w:val="center"/>
          </w:tcPr>
          <w:p w14:paraId="64633A86" w14:textId="59BF3EAC" w:rsidR="00D80E1E" w:rsidRPr="00811B02" w:rsidRDefault="00D80E1E" w:rsidP="00D80E1E">
            <w:pPr>
              <w:pStyle w:val="NormalBody"/>
              <w:spacing w:after="0"/>
              <w:jc w:val="left"/>
              <w:rPr>
                <w:sz w:val="20"/>
                <w:szCs w:val="20"/>
              </w:rPr>
            </w:pPr>
            <w:r w:rsidRPr="00811B02">
              <w:rPr>
                <w:b/>
                <w:bCs/>
                <w:color w:val="2E287F" w:themeColor="text1" w:themeTint="BF"/>
                <w:sz w:val="20"/>
                <w:szCs w:val="20"/>
              </w:rPr>
              <w:t>[</w:t>
            </w:r>
            <w:r>
              <w:rPr>
                <w:b/>
                <w:bCs/>
                <w:color w:val="2E287F" w:themeColor="text1" w:themeTint="BF"/>
                <w:sz w:val="20"/>
                <w:szCs w:val="20"/>
              </w:rPr>
              <w:t>Add Phone Number</w:t>
            </w:r>
            <w:r w:rsidRPr="00811B02">
              <w:rPr>
                <w:b/>
                <w:bCs/>
                <w:color w:val="2E287F" w:themeColor="text1" w:themeTint="BF"/>
                <w:sz w:val="20"/>
                <w:szCs w:val="20"/>
              </w:rPr>
              <w:t>]</w:t>
            </w:r>
          </w:p>
        </w:tc>
      </w:tr>
      <w:tr w:rsidR="00D80E1E" w14:paraId="68359D29" w14:textId="77777777" w:rsidTr="00D80E1E">
        <w:trPr>
          <w:trHeight w:val="317"/>
        </w:trPr>
        <w:tc>
          <w:tcPr>
            <w:tcW w:w="2695" w:type="dxa"/>
            <w:vAlign w:val="center"/>
          </w:tcPr>
          <w:p w14:paraId="26CFFA15" w14:textId="43DCD13C" w:rsidR="00D80E1E" w:rsidRPr="00811B02" w:rsidRDefault="00D80E1E" w:rsidP="00D80E1E">
            <w:pPr>
              <w:pStyle w:val="NormalBody"/>
              <w:spacing w:after="0"/>
              <w:rPr>
                <w:sz w:val="20"/>
                <w:szCs w:val="20"/>
              </w:rPr>
            </w:pPr>
            <w:r w:rsidRPr="00811B02">
              <w:rPr>
                <w:b/>
                <w:bCs/>
                <w:color w:val="2E287F" w:themeColor="text1" w:themeTint="BF"/>
                <w:sz w:val="20"/>
                <w:szCs w:val="20"/>
              </w:rPr>
              <w:t>[</w:t>
            </w:r>
            <w:r>
              <w:rPr>
                <w:b/>
                <w:bCs/>
                <w:color w:val="2E287F" w:themeColor="text1" w:themeTint="BF"/>
                <w:sz w:val="20"/>
                <w:szCs w:val="20"/>
              </w:rPr>
              <w:t>Add a</w:t>
            </w:r>
            <w:r w:rsidRPr="00811B02">
              <w:rPr>
                <w:b/>
                <w:bCs/>
                <w:color w:val="2E287F" w:themeColor="text1" w:themeTint="BF"/>
                <w:sz w:val="20"/>
                <w:szCs w:val="20"/>
              </w:rPr>
              <w:t>dditional organization]</w:t>
            </w:r>
          </w:p>
        </w:tc>
        <w:tc>
          <w:tcPr>
            <w:tcW w:w="1710" w:type="dxa"/>
            <w:vAlign w:val="center"/>
          </w:tcPr>
          <w:p w14:paraId="13B9C69B" w14:textId="20477360" w:rsidR="00D80E1E" w:rsidRPr="00811B02" w:rsidRDefault="00D80E1E" w:rsidP="00D80E1E">
            <w:pPr>
              <w:pStyle w:val="NormalBody"/>
              <w:spacing w:after="0"/>
              <w:jc w:val="left"/>
              <w:rPr>
                <w:sz w:val="20"/>
                <w:szCs w:val="20"/>
              </w:rPr>
            </w:pPr>
            <w:r w:rsidRPr="00811B02">
              <w:rPr>
                <w:b/>
                <w:bCs/>
                <w:color w:val="2E287F" w:themeColor="text1" w:themeTint="BF"/>
                <w:sz w:val="20"/>
                <w:szCs w:val="20"/>
              </w:rPr>
              <w:t>[</w:t>
            </w:r>
            <w:r>
              <w:rPr>
                <w:b/>
                <w:bCs/>
                <w:color w:val="2E287F" w:themeColor="text1" w:themeTint="BF"/>
                <w:sz w:val="20"/>
                <w:szCs w:val="20"/>
              </w:rPr>
              <w:t xml:space="preserve">Add </w:t>
            </w:r>
            <w:r w:rsidRPr="00811B02">
              <w:rPr>
                <w:b/>
                <w:bCs/>
                <w:color w:val="2E287F" w:themeColor="text1" w:themeTint="BF"/>
                <w:sz w:val="20"/>
                <w:szCs w:val="20"/>
              </w:rPr>
              <w:t>Name]</w:t>
            </w:r>
          </w:p>
        </w:tc>
        <w:tc>
          <w:tcPr>
            <w:tcW w:w="2340" w:type="dxa"/>
            <w:vAlign w:val="center"/>
          </w:tcPr>
          <w:p w14:paraId="5904ED04" w14:textId="6040BFD4" w:rsidR="00D80E1E" w:rsidRPr="00811B02" w:rsidRDefault="00D80E1E" w:rsidP="00D80E1E">
            <w:pPr>
              <w:pStyle w:val="NormalBody"/>
              <w:spacing w:after="0"/>
              <w:jc w:val="left"/>
              <w:rPr>
                <w:sz w:val="20"/>
                <w:szCs w:val="20"/>
              </w:rPr>
            </w:pPr>
            <w:r w:rsidRPr="00D80E1E">
              <w:rPr>
                <w:b/>
                <w:bCs/>
                <w:color w:val="2E287F" w:themeColor="text1" w:themeTint="BF"/>
                <w:sz w:val="20"/>
                <w:szCs w:val="20"/>
              </w:rPr>
              <w:t>[Add</w:t>
            </w:r>
            <w:r w:rsidRPr="00D80E1E">
              <w:rPr>
                <w:color w:val="2E287F" w:themeColor="text1" w:themeTint="BF"/>
                <w:sz w:val="20"/>
                <w:szCs w:val="20"/>
              </w:rPr>
              <w:t xml:space="preserve"> </w:t>
            </w:r>
            <w:r w:rsidRPr="00811B02">
              <w:rPr>
                <w:b/>
                <w:bCs/>
                <w:color w:val="2E287F" w:themeColor="text1" w:themeTint="BF"/>
                <w:sz w:val="20"/>
                <w:szCs w:val="20"/>
              </w:rPr>
              <w:t>Email Address]</w:t>
            </w:r>
          </w:p>
        </w:tc>
        <w:tc>
          <w:tcPr>
            <w:tcW w:w="2600" w:type="dxa"/>
            <w:vAlign w:val="center"/>
          </w:tcPr>
          <w:p w14:paraId="2D05A1F3" w14:textId="7D33E342" w:rsidR="00D80E1E" w:rsidRPr="00811B02" w:rsidRDefault="00D80E1E" w:rsidP="00D80E1E">
            <w:pPr>
              <w:pStyle w:val="NormalBody"/>
              <w:spacing w:after="0"/>
              <w:jc w:val="left"/>
              <w:rPr>
                <w:sz w:val="20"/>
                <w:szCs w:val="20"/>
              </w:rPr>
            </w:pPr>
            <w:r w:rsidRPr="00811B02">
              <w:rPr>
                <w:b/>
                <w:bCs/>
                <w:color w:val="2E287F" w:themeColor="text1" w:themeTint="BF"/>
                <w:sz w:val="20"/>
                <w:szCs w:val="20"/>
              </w:rPr>
              <w:t>[</w:t>
            </w:r>
            <w:r>
              <w:rPr>
                <w:b/>
                <w:bCs/>
                <w:color w:val="2E287F" w:themeColor="text1" w:themeTint="BF"/>
                <w:sz w:val="20"/>
                <w:szCs w:val="20"/>
              </w:rPr>
              <w:t>Add Phone Number</w:t>
            </w:r>
            <w:r w:rsidRPr="00811B02">
              <w:rPr>
                <w:b/>
                <w:bCs/>
                <w:color w:val="2E287F" w:themeColor="text1" w:themeTint="BF"/>
                <w:sz w:val="20"/>
                <w:szCs w:val="20"/>
              </w:rPr>
              <w:t>]</w:t>
            </w:r>
          </w:p>
        </w:tc>
      </w:tr>
      <w:tr w:rsidR="00D80E1E" w14:paraId="48D9B32A" w14:textId="77777777" w:rsidTr="00D80E1E">
        <w:trPr>
          <w:trHeight w:val="296"/>
        </w:trPr>
        <w:tc>
          <w:tcPr>
            <w:tcW w:w="2695" w:type="dxa"/>
            <w:vAlign w:val="center"/>
          </w:tcPr>
          <w:p w14:paraId="6BDB1BAA" w14:textId="6DA2D346" w:rsidR="00D80E1E" w:rsidRPr="00811B02" w:rsidRDefault="00D80E1E" w:rsidP="00D80E1E">
            <w:pPr>
              <w:pStyle w:val="NormalBody"/>
              <w:spacing w:after="0"/>
              <w:rPr>
                <w:sz w:val="20"/>
                <w:szCs w:val="20"/>
              </w:rPr>
            </w:pPr>
            <w:r w:rsidRPr="00811B02">
              <w:rPr>
                <w:b/>
                <w:bCs/>
                <w:color w:val="2E287F" w:themeColor="text1" w:themeTint="BF"/>
                <w:sz w:val="20"/>
                <w:szCs w:val="20"/>
              </w:rPr>
              <w:t>[</w:t>
            </w:r>
            <w:r>
              <w:rPr>
                <w:b/>
                <w:bCs/>
                <w:color w:val="2E287F" w:themeColor="text1" w:themeTint="BF"/>
                <w:sz w:val="20"/>
                <w:szCs w:val="20"/>
              </w:rPr>
              <w:t>Add a</w:t>
            </w:r>
            <w:r w:rsidRPr="00811B02">
              <w:rPr>
                <w:b/>
                <w:bCs/>
                <w:color w:val="2E287F" w:themeColor="text1" w:themeTint="BF"/>
                <w:sz w:val="20"/>
                <w:szCs w:val="20"/>
              </w:rPr>
              <w:t>dditional organization]</w:t>
            </w:r>
          </w:p>
        </w:tc>
        <w:tc>
          <w:tcPr>
            <w:tcW w:w="1710" w:type="dxa"/>
            <w:vAlign w:val="center"/>
          </w:tcPr>
          <w:p w14:paraId="4FC12691" w14:textId="51238A5F" w:rsidR="00D80E1E" w:rsidRPr="00811B02" w:rsidRDefault="00D80E1E" w:rsidP="00D80E1E">
            <w:pPr>
              <w:pStyle w:val="NormalBody"/>
              <w:spacing w:after="0"/>
              <w:jc w:val="left"/>
              <w:rPr>
                <w:sz w:val="20"/>
                <w:szCs w:val="20"/>
              </w:rPr>
            </w:pPr>
            <w:r w:rsidRPr="00811B02">
              <w:rPr>
                <w:b/>
                <w:bCs/>
                <w:color w:val="2E287F" w:themeColor="text1" w:themeTint="BF"/>
                <w:sz w:val="20"/>
                <w:szCs w:val="20"/>
              </w:rPr>
              <w:t>[</w:t>
            </w:r>
            <w:r>
              <w:rPr>
                <w:b/>
                <w:bCs/>
                <w:color w:val="2E287F" w:themeColor="text1" w:themeTint="BF"/>
                <w:sz w:val="20"/>
                <w:szCs w:val="20"/>
              </w:rPr>
              <w:t xml:space="preserve">Add </w:t>
            </w:r>
            <w:r w:rsidRPr="00811B02">
              <w:rPr>
                <w:b/>
                <w:bCs/>
                <w:color w:val="2E287F" w:themeColor="text1" w:themeTint="BF"/>
                <w:sz w:val="20"/>
                <w:szCs w:val="20"/>
              </w:rPr>
              <w:t>Name]</w:t>
            </w:r>
          </w:p>
        </w:tc>
        <w:tc>
          <w:tcPr>
            <w:tcW w:w="2340" w:type="dxa"/>
            <w:vAlign w:val="center"/>
          </w:tcPr>
          <w:p w14:paraId="3FF17266" w14:textId="627175AF" w:rsidR="00D80E1E" w:rsidRPr="00811B02" w:rsidRDefault="00D80E1E" w:rsidP="00D80E1E">
            <w:pPr>
              <w:pStyle w:val="NormalBody"/>
              <w:spacing w:after="0"/>
              <w:jc w:val="left"/>
              <w:rPr>
                <w:sz w:val="20"/>
                <w:szCs w:val="20"/>
              </w:rPr>
            </w:pPr>
            <w:r w:rsidRPr="00D80E1E">
              <w:rPr>
                <w:b/>
                <w:bCs/>
                <w:color w:val="2E287F" w:themeColor="text1" w:themeTint="BF"/>
                <w:sz w:val="20"/>
                <w:szCs w:val="20"/>
              </w:rPr>
              <w:t>[Add</w:t>
            </w:r>
            <w:r w:rsidRPr="00D80E1E">
              <w:rPr>
                <w:color w:val="2E287F" w:themeColor="text1" w:themeTint="BF"/>
                <w:sz w:val="20"/>
                <w:szCs w:val="20"/>
              </w:rPr>
              <w:t xml:space="preserve"> </w:t>
            </w:r>
            <w:r w:rsidRPr="00811B02">
              <w:rPr>
                <w:b/>
                <w:bCs/>
                <w:color w:val="2E287F" w:themeColor="text1" w:themeTint="BF"/>
                <w:sz w:val="20"/>
                <w:szCs w:val="20"/>
              </w:rPr>
              <w:t>Email Address]</w:t>
            </w:r>
          </w:p>
        </w:tc>
        <w:tc>
          <w:tcPr>
            <w:tcW w:w="2600" w:type="dxa"/>
            <w:vAlign w:val="center"/>
          </w:tcPr>
          <w:p w14:paraId="2CBE9836" w14:textId="1F570F84" w:rsidR="00D80E1E" w:rsidRPr="00811B02" w:rsidRDefault="00D80E1E" w:rsidP="00D80E1E">
            <w:pPr>
              <w:pStyle w:val="NormalBody"/>
              <w:spacing w:after="0"/>
              <w:jc w:val="left"/>
              <w:rPr>
                <w:sz w:val="20"/>
                <w:szCs w:val="20"/>
              </w:rPr>
            </w:pPr>
            <w:r w:rsidRPr="00811B02">
              <w:rPr>
                <w:b/>
                <w:bCs/>
                <w:color w:val="2E287F" w:themeColor="text1" w:themeTint="BF"/>
                <w:sz w:val="20"/>
                <w:szCs w:val="20"/>
              </w:rPr>
              <w:t>[</w:t>
            </w:r>
            <w:r>
              <w:rPr>
                <w:b/>
                <w:bCs/>
                <w:color w:val="2E287F" w:themeColor="text1" w:themeTint="BF"/>
                <w:sz w:val="20"/>
                <w:szCs w:val="20"/>
              </w:rPr>
              <w:t>Add Phone Number</w:t>
            </w:r>
            <w:r w:rsidRPr="00811B02">
              <w:rPr>
                <w:b/>
                <w:bCs/>
                <w:color w:val="2E287F" w:themeColor="text1" w:themeTint="BF"/>
                <w:sz w:val="20"/>
                <w:szCs w:val="20"/>
              </w:rPr>
              <w:t>]</w:t>
            </w:r>
          </w:p>
        </w:tc>
      </w:tr>
      <w:tr w:rsidR="00D80E1E" w14:paraId="6E2B23EA" w14:textId="77777777" w:rsidTr="00D80E1E">
        <w:trPr>
          <w:trHeight w:val="317"/>
        </w:trPr>
        <w:tc>
          <w:tcPr>
            <w:tcW w:w="2695" w:type="dxa"/>
            <w:vAlign w:val="center"/>
          </w:tcPr>
          <w:p w14:paraId="62BB32B0" w14:textId="22E37A54" w:rsidR="00D80E1E" w:rsidRPr="00811B02" w:rsidRDefault="00D80E1E" w:rsidP="00D80E1E">
            <w:pPr>
              <w:pStyle w:val="NormalBody"/>
              <w:spacing w:after="0"/>
              <w:rPr>
                <w:sz w:val="20"/>
                <w:szCs w:val="20"/>
              </w:rPr>
            </w:pPr>
            <w:r w:rsidRPr="00811B02">
              <w:rPr>
                <w:b/>
                <w:bCs/>
                <w:color w:val="2E287F" w:themeColor="text1" w:themeTint="BF"/>
                <w:sz w:val="20"/>
                <w:szCs w:val="20"/>
              </w:rPr>
              <w:t>[</w:t>
            </w:r>
            <w:r>
              <w:rPr>
                <w:b/>
                <w:bCs/>
                <w:color w:val="2E287F" w:themeColor="text1" w:themeTint="BF"/>
                <w:sz w:val="20"/>
                <w:szCs w:val="20"/>
              </w:rPr>
              <w:t>Add a</w:t>
            </w:r>
            <w:r w:rsidRPr="00811B02">
              <w:rPr>
                <w:b/>
                <w:bCs/>
                <w:color w:val="2E287F" w:themeColor="text1" w:themeTint="BF"/>
                <w:sz w:val="20"/>
                <w:szCs w:val="20"/>
              </w:rPr>
              <w:t>dditional organization]</w:t>
            </w:r>
          </w:p>
        </w:tc>
        <w:tc>
          <w:tcPr>
            <w:tcW w:w="1710" w:type="dxa"/>
            <w:vAlign w:val="center"/>
          </w:tcPr>
          <w:p w14:paraId="42948160" w14:textId="5F25EF41" w:rsidR="00D80E1E" w:rsidRPr="00811B02" w:rsidRDefault="00D80E1E" w:rsidP="00D80E1E">
            <w:pPr>
              <w:pStyle w:val="NormalBody"/>
              <w:spacing w:after="0"/>
              <w:jc w:val="left"/>
              <w:rPr>
                <w:sz w:val="20"/>
                <w:szCs w:val="20"/>
              </w:rPr>
            </w:pPr>
            <w:r w:rsidRPr="00811B02">
              <w:rPr>
                <w:b/>
                <w:bCs/>
                <w:color w:val="2E287F" w:themeColor="text1" w:themeTint="BF"/>
                <w:sz w:val="20"/>
                <w:szCs w:val="20"/>
              </w:rPr>
              <w:t>[</w:t>
            </w:r>
            <w:r>
              <w:rPr>
                <w:b/>
                <w:bCs/>
                <w:color w:val="2E287F" w:themeColor="text1" w:themeTint="BF"/>
                <w:sz w:val="20"/>
                <w:szCs w:val="20"/>
              </w:rPr>
              <w:t xml:space="preserve">Add </w:t>
            </w:r>
            <w:r w:rsidRPr="00811B02">
              <w:rPr>
                <w:b/>
                <w:bCs/>
                <w:color w:val="2E287F" w:themeColor="text1" w:themeTint="BF"/>
                <w:sz w:val="20"/>
                <w:szCs w:val="20"/>
              </w:rPr>
              <w:t>Name]</w:t>
            </w:r>
          </w:p>
        </w:tc>
        <w:tc>
          <w:tcPr>
            <w:tcW w:w="2340" w:type="dxa"/>
            <w:vAlign w:val="center"/>
          </w:tcPr>
          <w:p w14:paraId="563407E1" w14:textId="56BEB5DE" w:rsidR="00D80E1E" w:rsidRPr="00811B02" w:rsidRDefault="00D80E1E" w:rsidP="00D80E1E">
            <w:pPr>
              <w:pStyle w:val="NormalBody"/>
              <w:spacing w:after="0"/>
              <w:jc w:val="left"/>
              <w:rPr>
                <w:sz w:val="20"/>
                <w:szCs w:val="20"/>
              </w:rPr>
            </w:pPr>
            <w:r w:rsidRPr="00D80E1E">
              <w:rPr>
                <w:b/>
                <w:bCs/>
                <w:color w:val="2E287F" w:themeColor="text1" w:themeTint="BF"/>
                <w:sz w:val="20"/>
                <w:szCs w:val="20"/>
              </w:rPr>
              <w:t>[Add</w:t>
            </w:r>
            <w:r w:rsidRPr="00D80E1E">
              <w:rPr>
                <w:color w:val="2E287F" w:themeColor="text1" w:themeTint="BF"/>
                <w:sz w:val="20"/>
                <w:szCs w:val="20"/>
              </w:rPr>
              <w:t xml:space="preserve"> </w:t>
            </w:r>
            <w:r w:rsidRPr="00811B02">
              <w:rPr>
                <w:b/>
                <w:bCs/>
                <w:color w:val="2E287F" w:themeColor="text1" w:themeTint="BF"/>
                <w:sz w:val="20"/>
                <w:szCs w:val="20"/>
              </w:rPr>
              <w:t>Email Address]</w:t>
            </w:r>
          </w:p>
        </w:tc>
        <w:tc>
          <w:tcPr>
            <w:tcW w:w="2600" w:type="dxa"/>
            <w:vAlign w:val="center"/>
          </w:tcPr>
          <w:p w14:paraId="251F31EF" w14:textId="484F51F3" w:rsidR="00D80E1E" w:rsidRPr="00811B02" w:rsidRDefault="00D80E1E" w:rsidP="00D80E1E">
            <w:pPr>
              <w:pStyle w:val="NormalBody"/>
              <w:spacing w:after="0"/>
              <w:jc w:val="left"/>
              <w:rPr>
                <w:sz w:val="20"/>
                <w:szCs w:val="20"/>
              </w:rPr>
            </w:pPr>
            <w:r w:rsidRPr="00811B02">
              <w:rPr>
                <w:b/>
                <w:bCs/>
                <w:color w:val="2E287F" w:themeColor="text1" w:themeTint="BF"/>
                <w:sz w:val="20"/>
                <w:szCs w:val="20"/>
              </w:rPr>
              <w:t>[</w:t>
            </w:r>
            <w:r>
              <w:rPr>
                <w:b/>
                <w:bCs/>
                <w:color w:val="2E287F" w:themeColor="text1" w:themeTint="BF"/>
                <w:sz w:val="20"/>
                <w:szCs w:val="20"/>
              </w:rPr>
              <w:t>Add Phone Number</w:t>
            </w:r>
            <w:r w:rsidRPr="00811B02">
              <w:rPr>
                <w:b/>
                <w:bCs/>
                <w:color w:val="2E287F" w:themeColor="text1" w:themeTint="BF"/>
                <w:sz w:val="20"/>
                <w:szCs w:val="20"/>
              </w:rPr>
              <w:t>]</w:t>
            </w:r>
          </w:p>
        </w:tc>
      </w:tr>
    </w:tbl>
    <w:p w14:paraId="78880F98" w14:textId="77777777" w:rsidR="00C92B47" w:rsidRDefault="00C92B47" w:rsidP="00E824C8">
      <w:pPr>
        <w:pStyle w:val="NormalBody"/>
        <w:rPr>
          <w:b/>
          <w:bCs/>
          <w:color w:val="2E287F" w:themeColor="text1" w:themeTint="BF"/>
        </w:rPr>
      </w:pPr>
    </w:p>
    <w:p w14:paraId="79874460" w14:textId="5DA0AFE0" w:rsidR="00C92B47" w:rsidRDefault="00C92B47" w:rsidP="00E824C8">
      <w:pPr>
        <w:pStyle w:val="NormalBody"/>
        <w:sectPr w:rsidR="00C92B47" w:rsidSect="002D7775">
          <w:headerReference w:type="even" r:id="rId37"/>
          <w:headerReference w:type="default" r:id="rId38"/>
          <w:footerReference w:type="even" r:id="rId39"/>
          <w:footerReference w:type="default" r:id="rId40"/>
          <w:pgSz w:w="12240" w:h="15840"/>
          <w:pgMar w:top="1296" w:right="1440" w:bottom="1152" w:left="1440" w:header="288" w:footer="0" w:gutter="0"/>
          <w:pgNumType w:start="1"/>
          <w:cols w:space="720"/>
          <w:docGrid w:linePitch="382"/>
        </w:sectPr>
      </w:pPr>
    </w:p>
    <w:p w14:paraId="1A7E6352" w14:textId="00149C80" w:rsidR="009F2D8C" w:rsidRDefault="009F2D8C" w:rsidP="00E824C8">
      <w:pPr>
        <w:pStyle w:val="Heading1"/>
      </w:pPr>
      <w:bookmarkStart w:id="17" w:name="_Toc40193943"/>
      <w:r>
        <w:lastRenderedPageBreak/>
        <w:t>Incident Response Team</w:t>
      </w:r>
      <w:bookmarkEnd w:id="17"/>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4B7DA1" w:rsidRPr="005A01E2" w14:paraId="55EF82F6" w14:textId="77777777" w:rsidTr="00811B02">
        <w:tc>
          <w:tcPr>
            <w:tcW w:w="1236" w:type="dxa"/>
            <w:vAlign w:val="center"/>
          </w:tcPr>
          <w:p w14:paraId="1B8E3BD8" w14:textId="77777777" w:rsidR="004B7DA1" w:rsidRPr="005A01E2" w:rsidRDefault="004B7DA1" w:rsidP="00792536">
            <w:pPr>
              <w:pStyle w:val="NormalBody"/>
              <w:jc w:val="center"/>
              <w:rPr>
                <w:sz w:val="20"/>
                <w:szCs w:val="20"/>
              </w:rPr>
            </w:pPr>
            <w:r w:rsidRPr="005A01E2">
              <w:rPr>
                <w:noProof/>
                <w:sz w:val="20"/>
                <w:szCs w:val="20"/>
              </w:rPr>
              <w:drawing>
                <wp:inline distT="0" distB="0" distL="0" distR="0" wp14:anchorId="60800523" wp14:editId="554598F6">
                  <wp:extent cx="638175" cy="638175"/>
                  <wp:effectExtent l="0" t="0" r="9525" b="9525"/>
                  <wp:docPr id="41" name="Graphic 41" descr="Icon of pencil writing on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4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vAlign w:val="center"/>
          </w:tcPr>
          <w:p w14:paraId="3A9A8BBC" w14:textId="6A641E7D" w:rsidR="004B7DA1" w:rsidRPr="005A01E2" w:rsidRDefault="004B7DA1" w:rsidP="00792536">
            <w:pPr>
              <w:pStyle w:val="Break"/>
              <w:ind w:left="2" w:right="-19"/>
              <w:rPr>
                <w:sz w:val="20"/>
                <w:szCs w:val="20"/>
              </w:rPr>
            </w:pPr>
            <w:r w:rsidRPr="005A01E2">
              <w:rPr>
                <w:sz w:val="20"/>
                <w:szCs w:val="20"/>
              </w:rPr>
              <w:t xml:space="preserve">Development Guidance: </w:t>
            </w:r>
            <w:r>
              <w:rPr>
                <w:b w:val="0"/>
                <w:bCs/>
                <w:sz w:val="20"/>
                <w:szCs w:val="20"/>
              </w:rPr>
              <w:t>An Incident Response Team</w:t>
            </w:r>
            <w:r w:rsidR="00402426">
              <w:rPr>
                <w:b w:val="0"/>
                <w:bCs/>
                <w:sz w:val="20"/>
                <w:szCs w:val="20"/>
              </w:rPr>
              <w:t xml:space="preserve"> </w:t>
            </w:r>
            <w:r w:rsidR="00402426" w:rsidRPr="00402426">
              <w:rPr>
                <w:b w:val="0"/>
                <w:bCs/>
                <w:sz w:val="20"/>
                <w:szCs w:val="20"/>
              </w:rPr>
              <w:t>is a group of experts that assesses, documents</w:t>
            </w:r>
            <w:r w:rsidR="00402426">
              <w:rPr>
                <w:b w:val="0"/>
                <w:bCs/>
                <w:sz w:val="20"/>
                <w:szCs w:val="20"/>
              </w:rPr>
              <w:t>,</w:t>
            </w:r>
            <w:r w:rsidR="00402426" w:rsidRPr="00402426">
              <w:rPr>
                <w:b w:val="0"/>
                <w:bCs/>
                <w:sz w:val="20"/>
                <w:szCs w:val="20"/>
              </w:rPr>
              <w:t xml:space="preserve"> and responds to a cyber incident so that a network can not only recover quickly, but also avoid future incidents</w:t>
            </w:r>
            <w:r w:rsidR="00402426">
              <w:rPr>
                <w:b w:val="0"/>
                <w:bCs/>
                <w:sz w:val="20"/>
                <w:szCs w:val="20"/>
              </w:rPr>
              <w:t>.</w:t>
            </w:r>
          </w:p>
        </w:tc>
      </w:tr>
    </w:tbl>
    <w:p w14:paraId="2A4A97D5" w14:textId="1439C27A" w:rsidR="001D2D55" w:rsidRDefault="00E246C4" w:rsidP="001D2D55">
      <w:pPr>
        <w:pStyle w:val="NormalBody"/>
      </w:pPr>
      <w:r w:rsidRPr="00E246C4">
        <w:t>It is important to pre-identify the necessary roles for the purpose of incident response. Individuals with the required knowledge and skill sets should be available at all times to respond to an incident. A single individual may perform several roles concurrently</w:t>
      </w:r>
      <w:r w:rsidR="00EE6A00">
        <w:t xml:space="preserve"> and m</w:t>
      </w:r>
      <w:r w:rsidRPr="00E246C4">
        <w:t>embers of an incident response group may or may not participate in a similarly labeled group in their day to day work. Specific incident response</w:t>
      </w:r>
      <w:r w:rsidR="00802D85">
        <w:t>s</w:t>
      </w:r>
      <w:r w:rsidRPr="00E246C4">
        <w:t xml:space="preserve"> will dictate which roles are necessary and activated.</w:t>
      </w:r>
    </w:p>
    <w:p w14:paraId="153C1BD4" w14:textId="54E7E35E" w:rsidR="00A90E24" w:rsidRDefault="00A90E24" w:rsidP="001D2D55">
      <w:pPr>
        <w:pStyle w:val="NormalBody"/>
      </w:pPr>
      <w:r>
        <w:t xml:space="preserve">Please see the </w:t>
      </w:r>
      <w:r w:rsidR="00406521" w:rsidRPr="0077269A">
        <w:rPr>
          <w:b/>
          <w:bCs/>
        </w:rPr>
        <w:fldChar w:fldCharType="begin"/>
      </w:r>
      <w:r w:rsidR="00406521" w:rsidRPr="0077269A">
        <w:rPr>
          <w:b/>
          <w:bCs/>
        </w:rPr>
        <w:instrText xml:space="preserve"> REF _Ref39733877 \h </w:instrText>
      </w:r>
      <w:r w:rsidR="00406521">
        <w:rPr>
          <w:b/>
          <w:bCs/>
        </w:rPr>
        <w:instrText xml:space="preserve"> \* MERGEFORMAT </w:instrText>
      </w:r>
      <w:r w:rsidR="00406521" w:rsidRPr="0077269A">
        <w:rPr>
          <w:b/>
          <w:bCs/>
        </w:rPr>
      </w:r>
      <w:r w:rsidR="00406521" w:rsidRPr="0077269A">
        <w:rPr>
          <w:b/>
          <w:bCs/>
        </w:rPr>
        <w:fldChar w:fldCharType="separate"/>
      </w:r>
      <w:r w:rsidR="0023393A" w:rsidRPr="0023393A">
        <w:rPr>
          <w:b/>
          <w:bCs/>
        </w:rPr>
        <w:t>Annex D: Incident Response Checklist</w:t>
      </w:r>
      <w:r w:rsidR="00406521" w:rsidRPr="0077269A">
        <w:rPr>
          <w:b/>
          <w:bCs/>
        </w:rPr>
        <w:fldChar w:fldCharType="end"/>
      </w:r>
      <w:r w:rsidRPr="00747175">
        <w:rPr>
          <w:b/>
          <w:bCs/>
        </w:rPr>
        <w:fldChar w:fldCharType="begin"/>
      </w:r>
      <w:r w:rsidRPr="00747175">
        <w:rPr>
          <w:b/>
          <w:bCs/>
        </w:rPr>
        <w:instrText xml:space="preserve"> REF _Ref39655636 \h </w:instrText>
      </w:r>
      <w:r>
        <w:rPr>
          <w:b/>
          <w:bCs/>
        </w:rPr>
        <w:instrText xml:space="preserve"> \* MERGEFORMAT </w:instrText>
      </w:r>
      <w:r w:rsidRPr="00747175">
        <w:rPr>
          <w:b/>
          <w:bCs/>
        </w:rPr>
      </w:r>
      <w:r w:rsidRPr="00747175">
        <w:rPr>
          <w:b/>
          <w:bCs/>
        </w:rPr>
        <w:fldChar w:fldCharType="separate"/>
      </w:r>
      <w:r w:rsidR="0023393A">
        <w:t>.</w:t>
      </w:r>
      <w:r w:rsidRPr="00747175">
        <w:rPr>
          <w:b/>
          <w:bCs/>
        </w:rPr>
        <w:fldChar w:fldCharType="end"/>
      </w:r>
      <w:r>
        <w:rPr>
          <w:b/>
          <w:bCs/>
        </w:rPr>
        <w:t xml:space="preserve"> </w:t>
      </w:r>
      <w:r>
        <w:t>for</w:t>
      </w:r>
      <w:r>
        <w:rPr>
          <w:b/>
          <w:bCs/>
        </w:rPr>
        <w:t xml:space="preserve"> </w:t>
      </w:r>
      <w:r w:rsidRPr="00747175">
        <w:t>a</w:t>
      </w:r>
      <w:r w:rsidR="009324AA">
        <w:t xml:space="preserve">n overall </w:t>
      </w:r>
      <w:r w:rsidRPr="00747175">
        <w:t xml:space="preserve">sequential list of tasks that </w:t>
      </w:r>
      <w:r w:rsidRPr="00747175">
        <w:rPr>
          <w:b/>
          <w:bCs/>
          <w:color w:val="2E287F" w:themeColor="text1" w:themeTint="BF"/>
        </w:rPr>
        <w:t>[</w:t>
      </w:r>
      <w:r w:rsidR="00591309">
        <w:rPr>
          <w:b/>
          <w:bCs/>
          <w:color w:val="2E287F" w:themeColor="text1" w:themeTint="BF"/>
        </w:rPr>
        <w:t xml:space="preserve">Add </w:t>
      </w:r>
      <w:r w:rsidRPr="00747175">
        <w:rPr>
          <w:b/>
          <w:bCs/>
          <w:color w:val="2E287F" w:themeColor="text1" w:themeTint="BF"/>
        </w:rPr>
        <w:t>Organization Name]</w:t>
      </w:r>
      <w:r w:rsidRPr="00747175">
        <w:t xml:space="preserve"> will perform during the seven steps of incident response</w:t>
      </w:r>
      <w:r>
        <w:t>.</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5A01E2" w:rsidRPr="005A01E2" w14:paraId="2FE340B0" w14:textId="77777777" w:rsidTr="0077269A">
        <w:tc>
          <w:tcPr>
            <w:tcW w:w="1236" w:type="dxa"/>
            <w:vAlign w:val="center"/>
          </w:tcPr>
          <w:p w14:paraId="18B9FF80" w14:textId="77777777" w:rsidR="005A01E2" w:rsidRPr="005A01E2" w:rsidRDefault="005A01E2" w:rsidP="005E00A1">
            <w:pPr>
              <w:pStyle w:val="NormalBody"/>
              <w:jc w:val="center"/>
              <w:rPr>
                <w:sz w:val="20"/>
                <w:szCs w:val="20"/>
              </w:rPr>
            </w:pPr>
            <w:r w:rsidRPr="005A01E2">
              <w:rPr>
                <w:noProof/>
                <w:sz w:val="20"/>
                <w:szCs w:val="20"/>
              </w:rPr>
              <w:drawing>
                <wp:inline distT="0" distB="0" distL="0" distR="0" wp14:anchorId="3C3575A8" wp14:editId="1D69508E">
                  <wp:extent cx="638175" cy="638175"/>
                  <wp:effectExtent l="0" t="0" r="9525" b="9525"/>
                  <wp:docPr id="21" name="Graphic 21" descr="Icon of pencil writing on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4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vAlign w:val="center"/>
          </w:tcPr>
          <w:p w14:paraId="328B9516" w14:textId="4B0D8ED3" w:rsidR="005A01E2" w:rsidRPr="005A01E2" w:rsidRDefault="005A01E2" w:rsidP="005E00A1">
            <w:pPr>
              <w:pStyle w:val="Break"/>
              <w:ind w:left="2" w:right="-19"/>
              <w:rPr>
                <w:sz w:val="20"/>
                <w:szCs w:val="20"/>
              </w:rPr>
            </w:pPr>
            <w:r w:rsidRPr="005A01E2">
              <w:rPr>
                <w:sz w:val="20"/>
                <w:szCs w:val="20"/>
              </w:rPr>
              <w:t xml:space="preserve">Development Guidance: </w:t>
            </w:r>
            <w:r w:rsidR="00E95311">
              <w:rPr>
                <w:b w:val="0"/>
                <w:bCs/>
                <w:sz w:val="20"/>
                <w:szCs w:val="20"/>
              </w:rPr>
              <w:t xml:space="preserve">For many organizations, the full list of roles will not be necessary or </w:t>
            </w:r>
            <w:r w:rsidR="00EA6A4F">
              <w:rPr>
                <w:b w:val="0"/>
                <w:bCs/>
                <w:sz w:val="20"/>
                <w:szCs w:val="20"/>
              </w:rPr>
              <w:t xml:space="preserve">may not be </w:t>
            </w:r>
            <w:r w:rsidR="00E95311">
              <w:rPr>
                <w:b w:val="0"/>
                <w:bCs/>
                <w:sz w:val="20"/>
                <w:szCs w:val="20"/>
              </w:rPr>
              <w:t xml:space="preserve">feasible due to </w:t>
            </w:r>
            <w:r w:rsidR="003A46BE">
              <w:rPr>
                <w:b w:val="0"/>
                <w:bCs/>
                <w:sz w:val="20"/>
                <w:szCs w:val="20"/>
              </w:rPr>
              <w:t xml:space="preserve">limited </w:t>
            </w:r>
            <w:r w:rsidR="00E95311">
              <w:rPr>
                <w:b w:val="0"/>
                <w:bCs/>
                <w:sz w:val="20"/>
                <w:szCs w:val="20"/>
              </w:rPr>
              <w:t xml:space="preserve">resources </w:t>
            </w:r>
            <w:r w:rsidR="00A93665">
              <w:rPr>
                <w:b w:val="0"/>
                <w:bCs/>
                <w:sz w:val="20"/>
                <w:szCs w:val="20"/>
              </w:rPr>
              <w:t xml:space="preserve">and </w:t>
            </w:r>
            <w:r w:rsidR="00E95311">
              <w:rPr>
                <w:b w:val="0"/>
                <w:bCs/>
                <w:sz w:val="20"/>
                <w:szCs w:val="20"/>
              </w:rPr>
              <w:t>staff availability</w:t>
            </w:r>
            <w:r w:rsidR="00EA6A4F">
              <w:rPr>
                <w:b w:val="0"/>
                <w:bCs/>
                <w:sz w:val="20"/>
                <w:szCs w:val="20"/>
              </w:rPr>
              <w:t xml:space="preserve">. As you identify the </w:t>
            </w:r>
            <w:r w:rsidR="00FB40DC">
              <w:rPr>
                <w:b w:val="0"/>
                <w:bCs/>
                <w:sz w:val="20"/>
                <w:szCs w:val="20"/>
              </w:rPr>
              <w:t>personnel that comprise each role, remove the positions</w:t>
            </w:r>
            <w:r w:rsidR="007D4EB3">
              <w:rPr>
                <w:b w:val="0"/>
                <w:bCs/>
                <w:sz w:val="20"/>
                <w:szCs w:val="20"/>
              </w:rPr>
              <w:t xml:space="preserve"> </w:t>
            </w:r>
            <w:r w:rsidR="00576C95">
              <w:rPr>
                <w:b w:val="0"/>
                <w:bCs/>
                <w:sz w:val="20"/>
                <w:szCs w:val="20"/>
              </w:rPr>
              <w:t>and groups</w:t>
            </w:r>
            <w:r w:rsidR="00FB40DC">
              <w:rPr>
                <w:b w:val="0"/>
                <w:bCs/>
                <w:sz w:val="20"/>
                <w:szCs w:val="20"/>
              </w:rPr>
              <w:t xml:space="preserve"> that are not relevant to your organization.</w:t>
            </w:r>
            <w:r w:rsidR="005F5658">
              <w:rPr>
                <w:b w:val="0"/>
                <w:bCs/>
                <w:sz w:val="20"/>
                <w:szCs w:val="20"/>
              </w:rPr>
              <w:t xml:space="preserve"> Smaller organizations may not require as many teams or positions, and in some cases, the same individual may perform more than one role.</w:t>
            </w:r>
          </w:p>
        </w:tc>
      </w:tr>
    </w:tbl>
    <w:p w14:paraId="352E8815" w14:textId="79520ED4" w:rsidR="00B93C7D" w:rsidRDefault="00B93C7D" w:rsidP="0077269A">
      <w:pPr>
        <w:pStyle w:val="NormalBody"/>
        <w:spacing w:after="0"/>
      </w:pP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B93C7D" w:rsidRPr="005A01E2" w14:paraId="42351C90" w14:textId="77777777" w:rsidTr="00CB49A5">
        <w:tc>
          <w:tcPr>
            <w:tcW w:w="1236" w:type="dxa"/>
          </w:tcPr>
          <w:p w14:paraId="68419062" w14:textId="77777777" w:rsidR="00B93C7D" w:rsidRPr="005A01E2" w:rsidRDefault="00B93C7D" w:rsidP="00CB49A5">
            <w:pPr>
              <w:pStyle w:val="NormalBody"/>
              <w:jc w:val="center"/>
              <w:rPr>
                <w:sz w:val="20"/>
                <w:szCs w:val="20"/>
              </w:rPr>
            </w:pPr>
            <w:r w:rsidRPr="005A01E2">
              <w:rPr>
                <w:noProof/>
                <w:sz w:val="20"/>
                <w:szCs w:val="20"/>
              </w:rPr>
              <w:drawing>
                <wp:inline distT="0" distB="0" distL="0" distR="0" wp14:anchorId="0A958746" wp14:editId="0915DA3D">
                  <wp:extent cx="638175" cy="638175"/>
                  <wp:effectExtent l="0" t="0" r="9525" b="9525"/>
                  <wp:docPr id="40" name="Graphic 40" descr="Icon of pencil writing on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4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tcPr>
          <w:p w14:paraId="14FB06A1" w14:textId="0F0EDDC4" w:rsidR="00B93C7D" w:rsidRDefault="00B93C7D" w:rsidP="00346988">
            <w:pPr>
              <w:pStyle w:val="Break"/>
              <w:ind w:left="2" w:right="-19"/>
              <w:rPr>
                <w:b w:val="0"/>
                <w:bCs/>
                <w:sz w:val="20"/>
                <w:szCs w:val="20"/>
              </w:rPr>
            </w:pPr>
            <w:r w:rsidRPr="005A01E2">
              <w:rPr>
                <w:sz w:val="20"/>
                <w:szCs w:val="20"/>
              </w:rPr>
              <w:t xml:space="preserve">Development Guidance: </w:t>
            </w:r>
            <w:r w:rsidR="00657E8A">
              <w:rPr>
                <w:b w:val="0"/>
                <w:bCs/>
                <w:sz w:val="20"/>
                <w:szCs w:val="20"/>
              </w:rPr>
              <w:t>A</w:t>
            </w:r>
            <w:r w:rsidR="00346988" w:rsidRPr="00346988">
              <w:rPr>
                <w:b w:val="0"/>
                <w:bCs/>
                <w:sz w:val="20"/>
                <w:szCs w:val="20"/>
              </w:rPr>
              <w:t>n incident response team should be available for anyone who discovers or suspects that an incident</w:t>
            </w:r>
            <w:r w:rsidR="00346988">
              <w:rPr>
                <w:b w:val="0"/>
                <w:bCs/>
                <w:sz w:val="20"/>
                <w:szCs w:val="20"/>
              </w:rPr>
              <w:t xml:space="preserve"> </w:t>
            </w:r>
            <w:r w:rsidR="00346988" w:rsidRPr="00346988">
              <w:rPr>
                <w:b w:val="0"/>
                <w:bCs/>
                <w:sz w:val="20"/>
                <w:szCs w:val="20"/>
              </w:rPr>
              <w:t>involving the organization has occurred. One or more team members, depending on the magnitude of the</w:t>
            </w:r>
            <w:r w:rsidR="00346988">
              <w:rPr>
                <w:b w:val="0"/>
                <w:bCs/>
                <w:sz w:val="20"/>
                <w:szCs w:val="20"/>
              </w:rPr>
              <w:t xml:space="preserve"> </w:t>
            </w:r>
            <w:r w:rsidR="00346988" w:rsidRPr="00346988">
              <w:rPr>
                <w:b w:val="0"/>
                <w:bCs/>
                <w:sz w:val="20"/>
                <w:szCs w:val="20"/>
              </w:rPr>
              <w:t>incident and availability of personnel, will then handle the incident. The incident handlers analyze the</w:t>
            </w:r>
            <w:r w:rsidR="00346988">
              <w:rPr>
                <w:b w:val="0"/>
                <w:bCs/>
                <w:sz w:val="20"/>
                <w:szCs w:val="20"/>
              </w:rPr>
              <w:t xml:space="preserve"> </w:t>
            </w:r>
            <w:r w:rsidR="00346988" w:rsidRPr="00346988">
              <w:rPr>
                <w:b w:val="0"/>
                <w:bCs/>
                <w:sz w:val="20"/>
                <w:szCs w:val="20"/>
              </w:rPr>
              <w:t>incident data, determine the impact of the incident, and act appropriately to limit the damage and restore</w:t>
            </w:r>
            <w:r w:rsidR="00346988">
              <w:rPr>
                <w:b w:val="0"/>
                <w:bCs/>
                <w:sz w:val="20"/>
                <w:szCs w:val="20"/>
              </w:rPr>
              <w:t xml:space="preserve"> </w:t>
            </w:r>
            <w:r w:rsidR="00346988" w:rsidRPr="00346988">
              <w:rPr>
                <w:b w:val="0"/>
                <w:bCs/>
                <w:sz w:val="20"/>
                <w:szCs w:val="20"/>
              </w:rPr>
              <w:t>normal services. The incident response team’s success depends on the participation and cooperation of</w:t>
            </w:r>
            <w:r w:rsidR="00346988">
              <w:rPr>
                <w:b w:val="0"/>
                <w:bCs/>
                <w:sz w:val="20"/>
                <w:szCs w:val="20"/>
              </w:rPr>
              <w:t xml:space="preserve"> </w:t>
            </w:r>
            <w:r w:rsidR="00346988" w:rsidRPr="00346988">
              <w:rPr>
                <w:b w:val="0"/>
                <w:bCs/>
                <w:sz w:val="20"/>
                <w:szCs w:val="20"/>
              </w:rPr>
              <w:t>individuals throughout the organization</w:t>
            </w:r>
            <w:r w:rsidR="00346988">
              <w:rPr>
                <w:b w:val="0"/>
                <w:bCs/>
                <w:sz w:val="20"/>
                <w:szCs w:val="20"/>
              </w:rPr>
              <w:t xml:space="preserve">. </w:t>
            </w:r>
          </w:p>
          <w:p w14:paraId="2E2757E1" w14:textId="2B53AFCB" w:rsidR="00E5129F" w:rsidRPr="00503F24" w:rsidRDefault="00E5129F" w:rsidP="00346988">
            <w:pPr>
              <w:pStyle w:val="Break"/>
              <w:ind w:left="2" w:right="-19"/>
              <w:rPr>
                <w:b w:val="0"/>
                <w:bCs/>
                <w:sz w:val="20"/>
                <w:szCs w:val="20"/>
              </w:rPr>
            </w:pPr>
            <w:r w:rsidRPr="00503F24">
              <w:rPr>
                <w:b w:val="0"/>
                <w:bCs/>
                <w:sz w:val="20"/>
                <w:szCs w:val="20"/>
              </w:rPr>
              <w:t xml:space="preserve">Incident response teams can be comprised entirely of </w:t>
            </w:r>
            <w:r w:rsidR="00672883" w:rsidRPr="00503F24">
              <w:rPr>
                <w:b w:val="0"/>
                <w:bCs/>
                <w:sz w:val="20"/>
                <w:szCs w:val="20"/>
              </w:rPr>
              <w:t xml:space="preserve">internal </w:t>
            </w:r>
            <w:r w:rsidRPr="00503F24">
              <w:rPr>
                <w:b w:val="0"/>
                <w:bCs/>
                <w:sz w:val="20"/>
                <w:szCs w:val="20"/>
              </w:rPr>
              <w:t xml:space="preserve">employees, </w:t>
            </w:r>
            <w:r w:rsidR="00672883" w:rsidRPr="00503F24">
              <w:rPr>
                <w:b w:val="0"/>
                <w:bCs/>
                <w:sz w:val="20"/>
                <w:szCs w:val="20"/>
              </w:rPr>
              <w:t xml:space="preserve">be fully outsourced, or consist of both internal and external personnel. </w:t>
            </w:r>
          </w:p>
          <w:p w14:paraId="3B3B4305" w14:textId="51153B34" w:rsidR="00346988" w:rsidRDefault="006F7FEF" w:rsidP="00346988">
            <w:pPr>
              <w:pStyle w:val="Break"/>
              <w:ind w:left="2" w:right="-19"/>
              <w:rPr>
                <w:b w:val="0"/>
                <w:bCs/>
                <w:sz w:val="20"/>
                <w:szCs w:val="20"/>
              </w:rPr>
            </w:pPr>
            <w:r>
              <w:rPr>
                <w:b w:val="0"/>
                <w:bCs/>
                <w:sz w:val="20"/>
                <w:szCs w:val="20"/>
              </w:rPr>
              <w:t>NIST identifie</w:t>
            </w:r>
            <w:r w:rsidR="00503F24">
              <w:rPr>
                <w:b w:val="0"/>
                <w:bCs/>
                <w:sz w:val="20"/>
                <w:szCs w:val="20"/>
              </w:rPr>
              <w:t>s</w:t>
            </w:r>
            <w:r>
              <w:rPr>
                <w:b w:val="0"/>
                <w:bCs/>
                <w:sz w:val="20"/>
                <w:szCs w:val="20"/>
              </w:rPr>
              <w:t xml:space="preserve"> p</w:t>
            </w:r>
            <w:r w:rsidR="00346988">
              <w:rPr>
                <w:b w:val="0"/>
                <w:bCs/>
                <w:sz w:val="20"/>
                <w:szCs w:val="20"/>
              </w:rPr>
              <w:t xml:space="preserve">ossible </w:t>
            </w:r>
            <w:r w:rsidR="00657E8A">
              <w:rPr>
                <w:b w:val="0"/>
                <w:bCs/>
                <w:sz w:val="20"/>
                <w:szCs w:val="20"/>
              </w:rPr>
              <w:t>s</w:t>
            </w:r>
            <w:r w:rsidR="00346988">
              <w:rPr>
                <w:b w:val="0"/>
                <w:bCs/>
                <w:sz w:val="20"/>
                <w:szCs w:val="20"/>
              </w:rPr>
              <w:t>tructures for an incident response team include the following:</w:t>
            </w:r>
          </w:p>
          <w:p w14:paraId="7DF72DE0" w14:textId="74BEFFE6" w:rsidR="00657E8A" w:rsidRDefault="00657E8A" w:rsidP="00657E8A">
            <w:pPr>
              <w:pStyle w:val="Break"/>
              <w:ind w:left="2" w:right="-19"/>
              <w:rPr>
                <w:b w:val="0"/>
                <w:sz w:val="20"/>
                <w:szCs w:val="20"/>
              </w:rPr>
            </w:pPr>
            <w:r w:rsidRPr="00944DEE">
              <w:rPr>
                <w:b w:val="0"/>
                <w:bCs/>
                <w:sz w:val="20"/>
                <w:szCs w:val="20"/>
              </w:rPr>
              <w:t xml:space="preserve">• </w:t>
            </w:r>
            <w:r>
              <w:rPr>
                <w:b w:val="0"/>
                <w:sz w:val="20"/>
                <w:szCs w:val="20"/>
              </w:rPr>
              <w:t>Central Incident Response Team</w:t>
            </w:r>
          </w:p>
          <w:p w14:paraId="2355D2E8" w14:textId="55A18638" w:rsidR="00657E8A" w:rsidRDefault="00657E8A" w:rsidP="00657E8A">
            <w:pPr>
              <w:pStyle w:val="Break"/>
              <w:ind w:left="2" w:right="-19"/>
              <w:rPr>
                <w:b w:val="0"/>
                <w:sz w:val="20"/>
                <w:szCs w:val="20"/>
              </w:rPr>
            </w:pPr>
            <w:r w:rsidRPr="00944DEE">
              <w:rPr>
                <w:b w:val="0"/>
                <w:bCs/>
                <w:sz w:val="20"/>
                <w:szCs w:val="20"/>
              </w:rPr>
              <w:t xml:space="preserve">• </w:t>
            </w:r>
            <w:r>
              <w:rPr>
                <w:b w:val="0"/>
                <w:sz w:val="20"/>
                <w:szCs w:val="20"/>
              </w:rPr>
              <w:t>Distributed Incident Response Team</w:t>
            </w:r>
          </w:p>
          <w:p w14:paraId="2E88E593" w14:textId="7E5825D2" w:rsidR="00657E8A" w:rsidRDefault="00657E8A" w:rsidP="00657E8A">
            <w:pPr>
              <w:pStyle w:val="Break"/>
              <w:ind w:left="2" w:right="-19"/>
              <w:rPr>
                <w:b w:val="0"/>
                <w:sz w:val="20"/>
                <w:szCs w:val="20"/>
              </w:rPr>
            </w:pPr>
            <w:r w:rsidRPr="00944DEE">
              <w:rPr>
                <w:b w:val="0"/>
                <w:bCs/>
                <w:sz w:val="20"/>
                <w:szCs w:val="20"/>
              </w:rPr>
              <w:t xml:space="preserve">• </w:t>
            </w:r>
            <w:r>
              <w:rPr>
                <w:b w:val="0"/>
                <w:sz w:val="20"/>
                <w:szCs w:val="20"/>
              </w:rPr>
              <w:t>Coordinating Team</w:t>
            </w:r>
          </w:p>
          <w:p w14:paraId="364CFA8F" w14:textId="6A640944" w:rsidR="00346988" w:rsidRPr="0077269A" w:rsidRDefault="0077269A" w:rsidP="00F16EC8">
            <w:pPr>
              <w:pStyle w:val="Break"/>
              <w:ind w:left="2" w:right="-19"/>
              <w:rPr>
                <w:b w:val="0"/>
                <w:bCs/>
                <w:sz w:val="20"/>
                <w:szCs w:val="20"/>
              </w:rPr>
            </w:pPr>
            <w:r>
              <w:rPr>
                <w:b w:val="0"/>
                <w:sz w:val="20"/>
                <w:szCs w:val="20"/>
              </w:rPr>
              <w:t xml:space="preserve">For more information, refer to the </w:t>
            </w:r>
            <w:hyperlink r:id="rId42" w:history="1">
              <w:r w:rsidRPr="00F16C65">
                <w:rPr>
                  <w:rStyle w:val="Hyperlink"/>
                  <w:b w:val="0"/>
                  <w:sz w:val="20"/>
                  <w:szCs w:val="20"/>
                </w:rPr>
                <w:t>NIST Computer Security Incident Handling Guide</w:t>
              </w:r>
            </w:hyperlink>
            <w:r w:rsidR="00503F24">
              <w:rPr>
                <w:b w:val="0"/>
                <w:i w:val="0"/>
                <w:iCs w:val="0"/>
                <w:sz w:val="20"/>
                <w:szCs w:val="20"/>
              </w:rPr>
              <w:t>.</w:t>
            </w:r>
          </w:p>
        </w:tc>
      </w:tr>
    </w:tbl>
    <w:p w14:paraId="109F26D2" w14:textId="34946BDE" w:rsidR="00E246C4" w:rsidRDefault="0064383A" w:rsidP="00FA1962">
      <w:pPr>
        <w:pStyle w:val="Heading2"/>
      </w:pPr>
      <w:r w:rsidRPr="0064383A">
        <w:t xml:space="preserve">Command Staff </w:t>
      </w:r>
    </w:p>
    <w:bookmarkStart w:id="18" w:name="_Hlk38991276"/>
    <w:bookmarkStart w:id="19" w:name="_Hlk38991193"/>
    <w:p w14:paraId="03443C3C" w14:textId="52FA3506" w:rsidR="003071E9" w:rsidRPr="003071E9" w:rsidRDefault="00F54D12" w:rsidP="00FD27E1">
      <w:pPr>
        <w:pStyle w:val="NormalBody"/>
      </w:pPr>
      <w:r w:rsidRPr="00F0196F">
        <w:rPr>
          <w:b/>
          <w:bCs/>
        </w:rPr>
        <w:fldChar w:fldCharType="begin"/>
      </w:r>
      <w:r w:rsidRPr="00F0196F">
        <w:rPr>
          <w:b/>
          <w:bCs/>
        </w:rPr>
        <w:instrText xml:space="preserve"> REF _Ref40168384 \h </w:instrText>
      </w:r>
      <w:r>
        <w:rPr>
          <w:b/>
          <w:bCs/>
        </w:rPr>
        <w:instrText xml:space="preserve"> \* MERGEFORMAT </w:instrText>
      </w:r>
      <w:r w:rsidRPr="00F0196F">
        <w:rPr>
          <w:b/>
          <w:bCs/>
        </w:rPr>
      </w:r>
      <w:r w:rsidRPr="00F0196F">
        <w:rPr>
          <w:b/>
          <w:bCs/>
        </w:rPr>
        <w:fldChar w:fldCharType="separate"/>
      </w:r>
      <w:r w:rsidR="0023393A" w:rsidRPr="0023393A">
        <w:rPr>
          <w:b/>
          <w:bCs/>
        </w:rPr>
        <w:t xml:space="preserve">Table </w:t>
      </w:r>
      <w:r w:rsidR="0023393A" w:rsidRPr="0023393A">
        <w:rPr>
          <w:b/>
          <w:bCs/>
          <w:noProof/>
        </w:rPr>
        <w:t>7</w:t>
      </w:r>
      <w:r w:rsidRPr="00F0196F">
        <w:rPr>
          <w:b/>
          <w:bCs/>
        </w:rPr>
        <w:fldChar w:fldCharType="end"/>
      </w:r>
      <w:r>
        <w:t xml:space="preserve"> </w:t>
      </w:r>
      <w:r w:rsidR="003071E9">
        <w:t xml:space="preserve">lists </w:t>
      </w:r>
      <w:r w:rsidR="00FD27E1">
        <w:t xml:space="preserve">the roles that comprise </w:t>
      </w:r>
      <w:r w:rsidR="00FD27E1" w:rsidRPr="00FD27E1">
        <w:rPr>
          <w:b/>
          <w:bCs/>
          <w:color w:val="2E287F" w:themeColor="text1" w:themeTint="BF"/>
        </w:rPr>
        <w:t>[</w:t>
      </w:r>
      <w:r w:rsidR="00591309">
        <w:rPr>
          <w:b/>
          <w:bCs/>
          <w:color w:val="2E287F" w:themeColor="text1" w:themeTint="BF"/>
        </w:rPr>
        <w:t xml:space="preserve">Add </w:t>
      </w:r>
      <w:r w:rsidR="00FD27E1" w:rsidRPr="00FD27E1">
        <w:rPr>
          <w:b/>
          <w:bCs/>
          <w:color w:val="2E287F" w:themeColor="text1" w:themeTint="BF"/>
        </w:rPr>
        <w:t>Organization Name]</w:t>
      </w:r>
      <w:r w:rsidR="00FD27E1">
        <w:t>’s Command Staff</w:t>
      </w:r>
      <w:bookmarkEnd w:id="18"/>
      <w:r w:rsidR="00FD27E1">
        <w:t xml:space="preserve">. </w:t>
      </w:r>
    </w:p>
    <w:p w14:paraId="787A6DE2" w14:textId="2EF9AC57" w:rsidR="00C0223F" w:rsidRDefault="00C0223F" w:rsidP="00746813">
      <w:pPr>
        <w:pStyle w:val="Caption"/>
        <w:keepNext/>
        <w:spacing w:after="120"/>
        <w:jc w:val="center"/>
      </w:pPr>
      <w:bookmarkStart w:id="20" w:name="_Ref40168384"/>
      <w:bookmarkEnd w:id="19"/>
      <w:r>
        <w:lastRenderedPageBreak/>
        <w:t xml:space="preserve">Table </w:t>
      </w:r>
      <w:fldSimple w:instr=" SEQ Table \* ARABIC ">
        <w:r w:rsidR="0023393A">
          <w:rPr>
            <w:noProof/>
          </w:rPr>
          <w:t>7</w:t>
        </w:r>
      </w:fldSimple>
      <w:bookmarkEnd w:id="20"/>
      <w:r>
        <w:t xml:space="preserve">: Incident Response Team </w:t>
      </w:r>
      <w:r w:rsidR="00746813">
        <w:t>(Command Staff)</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15"/>
        <w:gridCol w:w="5130"/>
        <w:gridCol w:w="1705"/>
      </w:tblGrid>
      <w:tr w:rsidR="00C0223F" w:rsidRPr="00C0223F" w14:paraId="7AE2D95F" w14:textId="77777777" w:rsidTr="00C21402">
        <w:tc>
          <w:tcPr>
            <w:tcW w:w="2515" w:type="dxa"/>
            <w:shd w:val="clear" w:color="auto" w:fill="006699"/>
            <w:vAlign w:val="center"/>
          </w:tcPr>
          <w:p w14:paraId="72BFEB1A" w14:textId="535FDDE9" w:rsidR="00C0223F" w:rsidRPr="00220AF5" w:rsidRDefault="00C0223F" w:rsidP="00C0223F">
            <w:pPr>
              <w:pStyle w:val="NormalBody"/>
              <w:spacing w:after="0"/>
              <w:jc w:val="center"/>
              <w:rPr>
                <w:b/>
                <w:bCs/>
                <w:color w:val="FFFFFF" w:themeColor="background1"/>
                <w:sz w:val="20"/>
                <w:szCs w:val="20"/>
              </w:rPr>
            </w:pPr>
            <w:r w:rsidRPr="00101C8B">
              <w:rPr>
                <w:b/>
                <w:bCs/>
                <w:color w:val="FFFFFF" w:themeColor="background1"/>
                <w:sz w:val="20"/>
                <w:szCs w:val="20"/>
              </w:rPr>
              <w:t>Role</w:t>
            </w:r>
          </w:p>
        </w:tc>
        <w:tc>
          <w:tcPr>
            <w:tcW w:w="5130" w:type="dxa"/>
            <w:shd w:val="clear" w:color="auto" w:fill="006699"/>
            <w:vAlign w:val="center"/>
          </w:tcPr>
          <w:p w14:paraId="47AB4878" w14:textId="194F10C9" w:rsidR="00C0223F" w:rsidRPr="00C01792" w:rsidRDefault="00C0223F" w:rsidP="00C0223F">
            <w:pPr>
              <w:pStyle w:val="NormalBody"/>
              <w:spacing w:after="0"/>
              <w:jc w:val="center"/>
              <w:rPr>
                <w:b/>
                <w:bCs/>
                <w:color w:val="FFFFFF" w:themeColor="background1"/>
                <w:sz w:val="20"/>
                <w:szCs w:val="20"/>
              </w:rPr>
            </w:pPr>
            <w:r w:rsidRPr="00C01792">
              <w:rPr>
                <w:b/>
                <w:bCs/>
                <w:color w:val="FFFFFF" w:themeColor="background1"/>
                <w:sz w:val="20"/>
                <w:szCs w:val="20"/>
              </w:rPr>
              <w:t>Description</w:t>
            </w:r>
          </w:p>
        </w:tc>
        <w:tc>
          <w:tcPr>
            <w:tcW w:w="1705" w:type="dxa"/>
            <w:shd w:val="clear" w:color="auto" w:fill="006699"/>
            <w:vAlign w:val="center"/>
          </w:tcPr>
          <w:p w14:paraId="1107FF89" w14:textId="7646751A" w:rsidR="00C0223F" w:rsidRPr="00C01792" w:rsidRDefault="00C0223F" w:rsidP="00C0223F">
            <w:pPr>
              <w:pStyle w:val="NormalBody"/>
              <w:spacing w:after="0"/>
              <w:jc w:val="center"/>
              <w:rPr>
                <w:b/>
                <w:bCs/>
                <w:color w:val="FFFFFF" w:themeColor="background1"/>
                <w:sz w:val="20"/>
                <w:szCs w:val="20"/>
              </w:rPr>
            </w:pPr>
            <w:r w:rsidRPr="00C01792">
              <w:rPr>
                <w:b/>
                <w:bCs/>
                <w:color w:val="FFFFFF" w:themeColor="background1"/>
                <w:sz w:val="20"/>
                <w:szCs w:val="20"/>
              </w:rPr>
              <w:t>Individual(s) Currently in Role</w:t>
            </w:r>
          </w:p>
        </w:tc>
      </w:tr>
      <w:tr w:rsidR="00C0223F" w:rsidRPr="00C0223F" w14:paraId="49C9B3E8" w14:textId="77777777" w:rsidTr="00C21402">
        <w:tc>
          <w:tcPr>
            <w:tcW w:w="2515" w:type="dxa"/>
            <w:vAlign w:val="center"/>
          </w:tcPr>
          <w:p w14:paraId="6BBA10F6" w14:textId="0FCF269A" w:rsidR="00C0223F" w:rsidRPr="00220AF5" w:rsidRDefault="00707D0C" w:rsidP="00C0223F">
            <w:pPr>
              <w:pStyle w:val="NormalBody"/>
              <w:spacing w:after="0"/>
              <w:rPr>
                <w:sz w:val="20"/>
                <w:szCs w:val="20"/>
              </w:rPr>
            </w:pPr>
            <w:r w:rsidRPr="00101C8B">
              <w:rPr>
                <w:sz w:val="20"/>
                <w:szCs w:val="20"/>
              </w:rPr>
              <w:t>Incident Commander</w:t>
            </w:r>
          </w:p>
        </w:tc>
        <w:tc>
          <w:tcPr>
            <w:tcW w:w="5130" w:type="dxa"/>
            <w:vAlign w:val="center"/>
          </w:tcPr>
          <w:p w14:paraId="5C29AC85" w14:textId="26E01218" w:rsidR="00C0223F" w:rsidRPr="00C01792" w:rsidRDefault="00E258E8" w:rsidP="00676D6F">
            <w:pPr>
              <w:pStyle w:val="NormalBody"/>
              <w:spacing w:after="0"/>
              <w:jc w:val="left"/>
              <w:rPr>
                <w:sz w:val="20"/>
                <w:szCs w:val="20"/>
              </w:rPr>
            </w:pPr>
            <w:r w:rsidRPr="00C01792">
              <w:rPr>
                <w:sz w:val="20"/>
                <w:szCs w:val="20"/>
              </w:rPr>
              <w:t>Management level person(s) with the authority to make high</w:t>
            </w:r>
            <w:r w:rsidR="006838F4" w:rsidRPr="00C01792">
              <w:rPr>
                <w:sz w:val="20"/>
                <w:szCs w:val="20"/>
              </w:rPr>
              <w:t>-</w:t>
            </w:r>
            <w:r w:rsidRPr="00C01792">
              <w:rPr>
                <w:sz w:val="20"/>
                <w:szCs w:val="20"/>
              </w:rPr>
              <w:t xml:space="preserve">level decisions and approve actions to be taken by the </w:t>
            </w:r>
            <w:r w:rsidR="003F49AA" w:rsidRPr="00C01792">
              <w:rPr>
                <w:sz w:val="20"/>
                <w:szCs w:val="20"/>
              </w:rPr>
              <w:t>Incident Response Team</w:t>
            </w:r>
            <w:r w:rsidRPr="00C01792">
              <w:rPr>
                <w:sz w:val="20"/>
                <w:szCs w:val="20"/>
              </w:rPr>
              <w:t>.</w:t>
            </w:r>
          </w:p>
        </w:tc>
        <w:tc>
          <w:tcPr>
            <w:tcW w:w="1705" w:type="dxa"/>
            <w:vAlign w:val="center"/>
          </w:tcPr>
          <w:p w14:paraId="45CC4D99" w14:textId="47130AC8" w:rsidR="00676D6F" w:rsidRPr="00C01792" w:rsidRDefault="00676D6F" w:rsidP="00C0223F">
            <w:pPr>
              <w:pStyle w:val="NormalBody"/>
              <w:spacing w:after="0"/>
              <w:rPr>
                <w:b/>
                <w:bCs/>
                <w:sz w:val="20"/>
                <w:szCs w:val="20"/>
              </w:rPr>
            </w:pPr>
            <w:r w:rsidRPr="00C01792">
              <w:rPr>
                <w:b/>
                <w:bCs/>
                <w:color w:val="2E287F" w:themeColor="text1" w:themeTint="BF"/>
                <w:sz w:val="20"/>
                <w:szCs w:val="20"/>
              </w:rPr>
              <w:t>[</w:t>
            </w:r>
            <w:r w:rsidR="00591309">
              <w:rPr>
                <w:b/>
                <w:bCs/>
                <w:color w:val="2E287F" w:themeColor="text1" w:themeTint="BF"/>
                <w:sz w:val="20"/>
                <w:szCs w:val="20"/>
              </w:rPr>
              <w:t xml:space="preserve">Add </w:t>
            </w:r>
            <w:r w:rsidRPr="00C01792">
              <w:rPr>
                <w:b/>
                <w:bCs/>
                <w:color w:val="2E287F" w:themeColor="text1" w:themeTint="BF"/>
                <w:sz w:val="20"/>
                <w:szCs w:val="20"/>
              </w:rPr>
              <w:t>Name(s)]</w:t>
            </w:r>
          </w:p>
        </w:tc>
      </w:tr>
      <w:tr w:rsidR="00591309" w:rsidRPr="00C0223F" w14:paraId="1B095C53" w14:textId="77777777" w:rsidTr="00C21402">
        <w:tc>
          <w:tcPr>
            <w:tcW w:w="2515" w:type="dxa"/>
            <w:vAlign w:val="center"/>
          </w:tcPr>
          <w:p w14:paraId="5A07B681" w14:textId="1908A229" w:rsidR="00591309" w:rsidRPr="00220AF5" w:rsidRDefault="00591309" w:rsidP="00591309">
            <w:pPr>
              <w:pStyle w:val="NormalBody"/>
              <w:spacing w:after="0"/>
              <w:rPr>
                <w:sz w:val="20"/>
                <w:szCs w:val="20"/>
              </w:rPr>
            </w:pPr>
            <w:r w:rsidRPr="00101C8B">
              <w:rPr>
                <w:sz w:val="20"/>
                <w:szCs w:val="20"/>
              </w:rPr>
              <w:t>Information Officer</w:t>
            </w:r>
          </w:p>
        </w:tc>
        <w:tc>
          <w:tcPr>
            <w:tcW w:w="5130" w:type="dxa"/>
            <w:vAlign w:val="center"/>
          </w:tcPr>
          <w:p w14:paraId="74F149ED" w14:textId="42824D89" w:rsidR="00591309" w:rsidRPr="00C01792" w:rsidRDefault="00591309" w:rsidP="00591309">
            <w:pPr>
              <w:pStyle w:val="NormalBody"/>
              <w:spacing w:after="0"/>
              <w:jc w:val="left"/>
              <w:rPr>
                <w:sz w:val="20"/>
                <w:szCs w:val="20"/>
              </w:rPr>
            </w:pPr>
            <w:r w:rsidRPr="00C01792">
              <w:rPr>
                <w:sz w:val="20"/>
                <w:szCs w:val="20"/>
              </w:rPr>
              <w:t>Disseminates public and non-sensitive information to interested parties.</w:t>
            </w:r>
          </w:p>
        </w:tc>
        <w:tc>
          <w:tcPr>
            <w:tcW w:w="1705" w:type="dxa"/>
            <w:vAlign w:val="center"/>
          </w:tcPr>
          <w:p w14:paraId="67AE0BD8" w14:textId="7B8E9FA2" w:rsidR="00591309" w:rsidRPr="00C01792" w:rsidRDefault="00591309" w:rsidP="00591309">
            <w:pPr>
              <w:pStyle w:val="NormalBody"/>
              <w:spacing w:after="0"/>
              <w:rPr>
                <w:sz w:val="20"/>
                <w:szCs w:val="20"/>
              </w:rPr>
            </w:pPr>
            <w:r w:rsidRPr="00561D04">
              <w:rPr>
                <w:b/>
                <w:bCs/>
                <w:color w:val="2E287F" w:themeColor="text1" w:themeTint="BF"/>
                <w:sz w:val="20"/>
                <w:szCs w:val="20"/>
              </w:rPr>
              <w:t>[Add Name(s)]</w:t>
            </w:r>
          </w:p>
        </w:tc>
      </w:tr>
      <w:tr w:rsidR="00591309" w:rsidRPr="00C0223F" w14:paraId="2BDAD7A1" w14:textId="77777777" w:rsidTr="00C21402">
        <w:tc>
          <w:tcPr>
            <w:tcW w:w="2515" w:type="dxa"/>
            <w:vAlign w:val="center"/>
          </w:tcPr>
          <w:p w14:paraId="5127A37C" w14:textId="311BEE75" w:rsidR="00591309" w:rsidRPr="00C01792" w:rsidRDefault="00591309" w:rsidP="00591309">
            <w:pPr>
              <w:pStyle w:val="NormalBody"/>
              <w:spacing w:after="0"/>
              <w:rPr>
                <w:sz w:val="20"/>
                <w:szCs w:val="20"/>
              </w:rPr>
            </w:pPr>
            <w:r w:rsidRPr="00101C8B">
              <w:rPr>
                <w:sz w:val="20"/>
                <w:szCs w:val="20"/>
              </w:rPr>
              <w:t xml:space="preserve">External </w:t>
            </w:r>
            <w:r w:rsidRPr="00220AF5">
              <w:rPr>
                <w:sz w:val="20"/>
                <w:szCs w:val="20"/>
              </w:rPr>
              <w:t>Liaisons</w:t>
            </w:r>
          </w:p>
        </w:tc>
        <w:tc>
          <w:tcPr>
            <w:tcW w:w="5130" w:type="dxa"/>
            <w:vAlign w:val="center"/>
          </w:tcPr>
          <w:p w14:paraId="78B7A2E3" w14:textId="4AFF00A1" w:rsidR="00591309" w:rsidRPr="00C01792" w:rsidRDefault="00591309" w:rsidP="00591309">
            <w:pPr>
              <w:pStyle w:val="NormalBody"/>
              <w:spacing w:after="0"/>
              <w:jc w:val="left"/>
              <w:rPr>
                <w:sz w:val="20"/>
                <w:szCs w:val="20"/>
              </w:rPr>
            </w:pPr>
            <w:r w:rsidRPr="00C01792">
              <w:rPr>
                <w:sz w:val="20"/>
                <w:szCs w:val="20"/>
              </w:rPr>
              <w:t>Serves as the point of contact for other governmental and non-governmental agencies and organizations.</w:t>
            </w:r>
          </w:p>
        </w:tc>
        <w:tc>
          <w:tcPr>
            <w:tcW w:w="1705" w:type="dxa"/>
            <w:vAlign w:val="center"/>
          </w:tcPr>
          <w:p w14:paraId="37F0CC50" w14:textId="6ECF54D9" w:rsidR="00591309" w:rsidRPr="00C01792" w:rsidRDefault="00591309" w:rsidP="00591309">
            <w:pPr>
              <w:pStyle w:val="NormalBody"/>
              <w:spacing w:after="0"/>
              <w:rPr>
                <w:sz w:val="20"/>
                <w:szCs w:val="20"/>
              </w:rPr>
            </w:pPr>
            <w:r w:rsidRPr="00561D04">
              <w:rPr>
                <w:b/>
                <w:bCs/>
                <w:color w:val="2E287F" w:themeColor="text1" w:themeTint="BF"/>
                <w:sz w:val="20"/>
                <w:szCs w:val="20"/>
              </w:rPr>
              <w:t>[Add Name(s)]</w:t>
            </w:r>
          </w:p>
        </w:tc>
      </w:tr>
      <w:tr w:rsidR="00591309" w:rsidRPr="00C0223F" w14:paraId="117D53FA" w14:textId="77777777" w:rsidTr="00C21402">
        <w:tc>
          <w:tcPr>
            <w:tcW w:w="2515" w:type="dxa"/>
            <w:vAlign w:val="center"/>
          </w:tcPr>
          <w:p w14:paraId="058F08AB" w14:textId="2638EC16" w:rsidR="00591309" w:rsidRPr="00220AF5" w:rsidRDefault="00591309" w:rsidP="00591309">
            <w:pPr>
              <w:pStyle w:val="NormalBody"/>
              <w:spacing w:after="0"/>
              <w:rPr>
                <w:sz w:val="20"/>
                <w:szCs w:val="20"/>
              </w:rPr>
            </w:pPr>
            <w:r w:rsidRPr="00101C8B">
              <w:rPr>
                <w:sz w:val="20"/>
                <w:szCs w:val="20"/>
              </w:rPr>
              <w:t>Safety Officer</w:t>
            </w:r>
          </w:p>
        </w:tc>
        <w:tc>
          <w:tcPr>
            <w:tcW w:w="5130" w:type="dxa"/>
            <w:vAlign w:val="center"/>
          </w:tcPr>
          <w:p w14:paraId="5B4C3F0B" w14:textId="0F806D2C" w:rsidR="00591309" w:rsidRPr="00C01792" w:rsidRDefault="00591309" w:rsidP="00591309">
            <w:pPr>
              <w:pStyle w:val="NormalBody"/>
              <w:spacing w:after="0"/>
              <w:jc w:val="left"/>
              <w:rPr>
                <w:sz w:val="20"/>
                <w:szCs w:val="20"/>
              </w:rPr>
            </w:pPr>
            <w:r w:rsidRPr="00C01792">
              <w:rPr>
                <w:sz w:val="20"/>
                <w:szCs w:val="20"/>
              </w:rPr>
              <w:t>Monitors incident operations and advises on matters related to operational safety.</w:t>
            </w:r>
          </w:p>
        </w:tc>
        <w:tc>
          <w:tcPr>
            <w:tcW w:w="1705" w:type="dxa"/>
            <w:vAlign w:val="center"/>
          </w:tcPr>
          <w:p w14:paraId="171B684F" w14:textId="79285B31" w:rsidR="00591309" w:rsidRPr="00C01792" w:rsidRDefault="00591309" w:rsidP="00591309">
            <w:pPr>
              <w:pStyle w:val="NormalBody"/>
              <w:spacing w:after="0"/>
              <w:rPr>
                <w:sz w:val="20"/>
                <w:szCs w:val="20"/>
              </w:rPr>
            </w:pPr>
            <w:r w:rsidRPr="00561D04">
              <w:rPr>
                <w:b/>
                <w:bCs/>
                <w:color w:val="2E287F" w:themeColor="text1" w:themeTint="BF"/>
                <w:sz w:val="20"/>
                <w:szCs w:val="20"/>
              </w:rPr>
              <w:t>[Add Name(s)]</w:t>
            </w:r>
          </w:p>
        </w:tc>
      </w:tr>
      <w:tr w:rsidR="00591309" w:rsidRPr="00C0223F" w14:paraId="06E8B14C" w14:textId="77777777" w:rsidTr="00C21402">
        <w:trPr>
          <w:trHeight w:val="386"/>
        </w:trPr>
        <w:tc>
          <w:tcPr>
            <w:tcW w:w="2515" w:type="dxa"/>
            <w:vAlign w:val="center"/>
          </w:tcPr>
          <w:p w14:paraId="100B56EB" w14:textId="07FE549D" w:rsidR="00591309" w:rsidRPr="00C01792" w:rsidRDefault="00591309" w:rsidP="00591309">
            <w:pPr>
              <w:pStyle w:val="NormalBody"/>
              <w:spacing w:after="0"/>
              <w:rPr>
                <w:sz w:val="20"/>
                <w:szCs w:val="20"/>
              </w:rPr>
            </w:pPr>
            <w:r w:rsidRPr="00101C8B">
              <w:rPr>
                <w:sz w:val="20"/>
                <w:szCs w:val="20"/>
              </w:rPr>
              <w:t>Legal</w:t>
            </w:r>
            <w:r w:rsidRPr="00220AF5">
              <w:rPr>
                <w:sz w:val="20"/>
                <w:szCs w:val="20"/>
              </w:rPr>
              <w:t xml:space="preserve"> Advisor</w:t>
            </w:r>
          </w:p>
        </w:tc>
        <w:tc>
          <w:tcPr>
            <w:tcW w:w="5130" w:type="dxa"/>
            <w:vAlign w:val="center"/>
          </w:tcPr>
          <w:p w14:paraId="1E123896" w14:textId="4931D98B" w:rsidR="00591309" w:rsidRPr="00C01792" w:rsidRDefault="00591309" w:rsidP="00591309">
            <w:pPr>
              <w:pStyle w:val="NormalBody"/>
              <w:spacing w:after="0"/>
              <w:jc w:val="left"/>
              <w:rPr>
                <w:sz w:val="20"/>
                <w:szCs w:val="20"/>
              </w:rPr>
            </w:pPr>
            <w:r w:rsidRPr="00C01792">
              <w:rPr>
                <w:sz w:val="20"/>
                <w:szCs w:val="20"/>
              </w:rPr>
              <w:t>Advises incident command on legal matters.</w:t>
            </w:r>
          </w:p>
        </w:tc>
        <w:tc>
          <w:tcPr>
            <w:tcW w:w="1705" w:type="dxa"/>
            <w:vAlign w:val="center"/>
          </w:tcPr>
          <w:p w14:paraId="3C118359" w14:textId="438B2F49" w:rsidR="00591309" w:rsidRPr="00C01792" w:rsidRDefault="00591309" w:rsidP="00591309">
            <w:pPr>
              <w:pStyle w:val="NormalBody"/>
              <w:spacing w:after="0"/>
              <w:rPr>
                <w:sz w:val="20"/>
                <w:szCs w:val="20"/>
              </w:rPr>
            </w:pPr>
            <w:r w:rsidRPr="00561D04">
              <w:rPr>
                <w:b/>
                <w:bCs/>
                <w:color w:val="2E287F" w:themeColor="text1" w:themeTint="BF"/>
                <w:sz w:val="20"/>
                <w:szCs w:val="20"/>
              </w:rPr>
              <w:t>[Add Name(s)]</w:t>
            </w:r>
          </w:p>
        </w:tc>
      </w:tr>
      <w:tr w:rsidR="00591309" w:rsidRPr="00C0223F" w14:paraId="788BF5DF" w14:textId="77777777" w:rsidTr="00C21402">
        <w:tc>
          <w:tcPr>
            <w:tcW w:w="2515" w:type="dxa"/>
            <w:vAlign w:val="center"/>
          </w:tcPr>
          <w:p w14:paraId="27E65A6C" w14:textId="55183A00" w:rsidR="00591309" w:rsidRPr="00220AF5" w:rsidRDefault="00591309" w:rsidP="00591309">
            <w:pPr>
              <w:pStyle w:val="NormalBody"/>
              <w:spacing w:after="0"/>
              <w:jc w:val="left"/>
              <w:rPr>
                <w:b/>
                <w:bCs/>
                <w:color w:val="2E287F" w:themeColor="text1" w:themeTint="BF"/>
                <w:sz w:val="20"/>
                <w:szCs w:val="20"/>
              </w:rPr>
            </w:pPr>
            <w:r w:rsidRPr="00101C8B">
              <w:rPr>
                <w:b/>
                <w:bCs/>
                <w:color w:val="2E287F" w:themeColor="text1" w:themeTint="BF"/>
                <w:sz w:val="20"/>
                <w:szCs w:val="20"/>
              </w:rPr>
              <w:t>[</w:t>
            </w:r>
            <w:r>
              <w:rPr>
                <w:b/>
                <w:bCs/>
                <w:color w:val="2E287F" w:themeColor="text1" w:themeTint="BF"/>
                <w:sz w:val="20"/>
                <w:szCs w:val="20"/>
              </w:rPr>
              <w:t>Add</w:t>
            </w:r>
            <w:r w:rsidRPr="00101C8B">
              <w:rPr>
                <w:b/>
                <w:bCs/>
                <w:color w:val="2E287F" w:themeColor="text1" w:themeTint="BF"/>
                <w:sz w:val="20"/>
                <w:szCs w:val="20"/>
              </w:rPr>
              <w:t xml:space="preserve"> any addition roles specific to your organization]</w:t>
            </w:r>
          </w:p>
        </w:tc>
        <w:tc>
          <w:tcPr>
            <w:tcW w:w="5130" w:type="dxa"/>
            <w:vAlign w:val="center"/>
          </w:tcPr>
          <w:p w14:paraId="4B27A259" w14:textId="63CECE3C" w:rsidR="00591309" w:rsidRPr="00C01792" w:rsidRDefault="00591309" w:rsidP="00591309">
            <w:pPr>
              <w:pStyle w:val="NormalBody"/>
              <w:spacing w:after="0"/>
              <w:rPr>
                <w:b/>
                <w:bCs/>
                <w:color w:val="2E287F" w:themeColor="text1" w:themeTint="BF"/>
                <w:sz w:val="20"/>
                <w:szCs w:val="20"/>
              </w:rPr>
            </w:pPr>
            <w:r w:rsidRPr="00C01792">
              <w:rPr>
                <w:b/>
                <w:bCs/>
                <w:color w:val="2E287F" w:themeColor="text1" w:themeTint="BF"/>
                <w:sz w:val="20"/>
                <w:szCs w:val="20"/>
              </w:rPr>
              <w:t>[</w:t>
            </w:r>
            <w:r>
              <w:rPr>
                <w:b/>
                <w:bCs/>
                <w:color w:val="2E287F" w:themeColor="text1" w:themeTint="BF"/>
                <w:sz w:val="20"/>
                <w:szCs w:val="20"/>
              </w:rPr>
              <w:t>Add</w:t>
            </w:r>
            <w:r w:rsidRPr="00C01792">
              <w:rPr>
                <w:b/>
                <w:bCs/>
                <w:color w:val="2E287F" w:themeColor="text1" w:themeTint="BF"/>
                <w:sz w:val="20"/>
                <w:szCs w:val="20"/>
              </w:rPr>
              <w:t xml:space="preserve"> high-level role description]</w:t>
            </w:r>
          </w:p>
        </w:tc>
        <w:tc>
          <w:tcPr>
            <w:tcW w:w="1705" w:type="dxa"/>
            <w:vAlign w:val="center"/>
          </w:tcPr>
          <w:p w14:paraId="4A8C0440" w14:textId="7B07A831" w:rsidR="00591309" w:rsidRPr="00591309" w:rsidRDefault="00591309" w:rsidP="00591309">
            <w:pPr>
              <w:pStyle w:val="NormalBody"/>
              <w:spacing w:after="0"/>
              <w:rPr>
                <w:b/>
                <w:bCs/>
                <w:color w:val="2E287F" w:themeColor="text1" w:themeTint="BF"/>
                <w:sz w:val="20"/>
                <w:szCs w:val="20"/>
              </w:rPr>
            </w:pPr>
            <w:r w:rsidRPr="00561D04">
              <w:rPr>
                <w:b/>
                <w:bCs/>
                <w:color w:val="2E287F" w:themeColor="text1" w:themeTint="BF"/>
                <w:sz w:val="20"/>
                <w:szCs w:val="20"/>
              </w:rPr>
              <w:t>[Add Name(s)]</w:t>
            </w:r>
          </w:p>
        </w:tc>
      </w:tr>
    </w:tbl>
    <w:p w14:paraId="713B479C" w14:textId="77777777" w:rsidR="00E246C4" w:rsidRDefault="00E246C4" w:rsidP="000013AF">
      <w:pPr>
        <w:pStyle w:val="NormalBody"/>
        <w:spacing w:after="0"/>
      </w:pPr>
    </w:p>
    <w:p w14:paraId="3A47BCAC" w14:textId="13C2DC8F" w:rsidR="000013AF" w:rsidRDefault="000013AF" w:rsidP="000013AF">
      <w:pPr>
        <w:pStyle w:val="Heading2"/>
      </w:pPr>
      <w:r>
        <w:t>General Staff</w:t>
      </w:r>
    </w:p>
    <w:p w14:paraId="30D42F60" w14:textId="06342EB7" w:rsidR="000013AF" w:rsidRDefault="00B55D36" w:rsidP="000013AF">
      <w:pPr>
        <w:pStyle w:val="Heading3"/>
      </w:pPr>
      <w:r w:rsidRPr="00B55D36">
        <w:t>General Staff</w:t>
      </w:r>
      <w:r w:rsidR="00A10FA5">
        <w:t xml:space="preserve"> </w:t>
      </w:r>
      <w:r w:rsidR="00764346">
        <w:t xml:space="preserve">– </w:t>
      </w:r>
      <w:r w:rsidR="00A10FA5">
        <w:t>Management</w:t>
      </w:r>
    </w:p>
    <w:p w14:paraId="231C4570" w14:textId="3574E34F" w:rsidR="00FD27E1" w:rsidRPr="003071E9" w:rsidRDefault="000013AF" w:rsidP="00FD27E1">
      <w:pPr>
        <w:pStyle w:val="NormalBody"/>
      </w:pPr>
      <w:r>
        <w:t xml:space="preserve">The </w:t>
      </w:r>
      <w:r w:rsidR="0092790B" w:rsidRPr="0092790B">
        <w:t xml:space="preserve">General Staff </w:t>
      </w:r>
      <w:r>
        <w:t>is responsible for the functional aspects of the incident command structure.</w:t>
      </w:r>
      <w:r w:rsidR="00F54D12">
        <w:t xml:space="preserve"> </w:t>
      </w:r>
      <w:r w:rsidR="00F54D12" w:rsidRPr="00F0196F">
        <w:rPr>
          <w:b/>
          <w:bCs/>
        </w:rPr>
        <w:fldChar w:fldCharType="begin"/>
      </w:r>
      <w:r w:rsidR="00F54D12" w:rsidRPr="00F0196F">
        <w:rPr>
          <w:b/>
          <w:bCs/>
        </w:rPr>
        <w:instrText xml:space="preserve"> REF _Ref40168404 \h </w:instrText>
      </w:r>
      <w:r w:rsidR="00F54D12">
        <w:rPr>
          <w:b/>
          <w:bCs/>
        </w:rPr>
        <w:instrText xml:space="preserve"> \* MERGEFORMAT </w:instrText>
      </w:r>
      <w:r w:rsidR="00F54D12" w:rsidRPr="00F0196F">
        <w:rPr>
          <w:b/>
          <w:bCs/>
        </w:rPr>
      </w:r>
      <w:r w:rsidR="00F54D12" w:rsidRPr="00F0196F">
        <w:rPr>
          <w:b/>
          <w:bCs/>
        </w:rPr>
        <w:fldChar w:fldCharType="separate"/>
      </w:r>
      <w:r w:rsidR="0023393A" w:rsidRPr="0023393A">
        <w:rPr>
          <w:b/>
          <w:bCs/>
        </w:rPr>
        <w:t xml:space="preserve">Table </w:t>
      </w:r>
      <w:r w:rsidR="0023393A" w:rsidRPr="0023393A">
        <w:rPr>
          <w:b/>
          <w:bCs/>
          <w:noProof/>
        </w:rPr>
        <w:t>8</w:t>
      </w:r>
      <w:r w:rsidR="00F54D12" w:rsidRPr="00F0196F">
        <w:rPr>
          <w:b/>
          <w:bCs/>
        </w:rPr>
        <w:fldChar w:fldCharType="end"/>
      </w:r>
      <w:r w:rsidR="00F54D12">
        <w:t xml:space="preserve"> </w:t>
      </w:r>
      <w:r w:rsidR="00FD27E1">
        <w:t xml:space="preserve">lists the roles that comprise </w:t>
      </w:r>
      <w:r w:rsidR="00253457" w:rsidRPr="00253457">
        <w:t xml:space="preserve">the management of the </w:t>
      </w:r>
      <w:r w:rsidR="0092790B" w:rsidRPr="0092790B">
        <w:t>General Staff</w:t>
      </w:r>
      <w:r w:rsidR="00253457" w:rsidRPr="00253457">
        <w:t>.</w:t>
      </w:r>
      <w:r w:rsidR="00FD27E1" w:rsidRPr="00253457">
        <w:t xml:space="preserve"> </w:t>
      </w:r>
    </w:p>
    <w:p w14:paraId="3B4E9A65" w14:textId="7CC1B8A2" w:rsidR="00253457" w:rsidRDefault="00253457" w:rsidP="00253457">
      <w:pPr>
        <w:pStyle w:val="Caption"/>
        <w:keepNext/>
        <w:spacing w:after="120"/>
        <w:jc w:val="center"/>
      </w:pPr>
      <w:bookmarkStart w:id="21" w:name="_Ref40168404"/>
      <w:r>
        <w:t xml:space="preserve">Table </w:t>
      </w:r>
      <w:fldSimple w:instr=" SEQ Table \* ARABIC ">
        <w:r w:rsidR="0023393A">
          <w:rPr>
            <w:noProof/>
          </w:rPr>
          <w:t>8</w:t>
        </w:r>
      </w:fldSimple>
      <w:bookmarkEnd w:id="21"/>
      <w:r>
        <w:t xml:space="preserve">: </w:t>
      </w:r>
      <w:r w:rsidR="001630E1">
        <w:t>General</w:t>
      </w:r>
      <w:r>
        <w:t xml:space="preserve"> Staff Management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15"/>
        <w:gridCol w:w="5130"/>
        <w:gridCol w:w="1705"/>
      </w:tblGrid>
      <w:tr w:rsidR="00D0318C" w:rsidRPr="00C0223F" w14:paraId="3401FB61" w14:textId="77777777" w:rsidTr="00253457">
        <w:trPr>
          <w:tblHeader/>
        </w:trPr>
        <w:tc>
          <w:tcPr>
            <w:tcW w:w="2515" w:type="dxa"/>
            <w:shd w:val="clear" w:color="auto" w:fill="006699"/>
            <w:vAlign w:val="center"/>
          </w:tcPr>
          <w:p w14:paraId="049820AE" w14:textId="77777777" w:rsidR="00D0318C" w:rsidRPr="00220AF5" w:rsidRDefault="00D0318C" w:rsidP="005E00A1">
            <w:pPr>
              <w:pStyle w:val="NormalBody"/>
              <w:spacing w:after="0"/>
              <w:jc w:val="center"/>
              <w:rPr>
                <w:b/>
                <w:bCs/>
                <w:color w:val="FFFFFF" w:themeColor="background1"/>
                <w:sz w:val="20"/>
                <w:szCs w:val="20"/>
              </w:rPr>
            </w:pPr>
            <w:bookmarkStart w:id="22" w:name="_Hlk38991868"/>
            <w:r w:rsidRPr="00101C8B">
              <w:rPr>
                <w:b/>
                <w:bCs/>
                <w:color w:val="FFFFFF" w:themeColor="background1"/>
                <w:sz w:val="20"/>
                <w:szCs w:val="20"/>
              </w:rPr>
              <w:t>Role</w:t>
            </w:r>
          </w:p>
        </w:tc>
        <w:tc>
          <w:tcPr>
            <w:tcW w:w="5130" w:type="dxa"/>
            <w:shd w:val="clear" w:color="auto" w:fill="006699"/>
            <w:vAlign w:val="center"/>
          </w:tcPr>
          <w:p w14:paraId="5B2A5347" w14:textId="77777777" w:rsidR="00D0318C" w:rsidRPr="00C01792" w:rsidRDefault="00D0318C" w:rsidP="005E00A1">
            <w:pPr>
              <w:pStyle w:val="NormalBody"/>
              <w:spacing w:after="0"/>
              <w:jc w:val="center"/>
              <w:rPr>
                <w:b/>
                <w:bCs/>
                <w:color w:val="FFFFFF" w:themeColor="background1"/>
                <w:sz w:val="20"/>
                <w:szCs w:val="20"/>
              </w:rPr>
            </w:pPr>
            <w:r w:rsidRPr="00C01792">
              <w:rPr>
                <w:b/>
                <w:bCs/>
                <w:color w:val="FFFFFF" w:themeColor="background1"/>
                <w:sz w:val="20"/>
                <w:szCs w:val="20"/>
              </w:rPr>
              <w:t>Description</w:t>
            </w:r>
          </w:p>
        </w:tc>
        <w:tc>
          <w:tcPr>
            <w:tcW w:w="1705" w:type="dxa"/>
            <w:shd w:val="clear" w:color="auto" w:fill="006699"/>
            <w:vAlign w:val="center"/>
          </w:tcPr>
          <w:p w14:paraId="01C9C11C" w14:textId="77777777" w:rsidR="00D0318C" w:rsidRPr="00C01792" w:rsidRDefault="00D0318C" w:rsidP="005E00A1">
            <w:pPr>
              <w:pStyle w:val="NormalBody"/>
              <w:spacing w:after="0"/>
              <w:jc w:val="center"/>
              <w:rPr>
                <w:b/>
                <w:bCs/>
                <w:color w:val="FFFFFF" w:themeColor="background1"/>
                <w:sz w:val="20"/>
                <w:szCs w:val="20"/>
              </w:rPr>
            </w:pPr>
            <w:r w:rsidRPr="00C01792">
              <w:rPr>
                <w:b/>
                <w:bCs/>
                <w:color w:val="FFFFFF" w:themeColor="background1"/>
                <w:sz w:val="20"/>
                <w:szCs w:val="20"/>
              </w:rPr>
              <w:t>Individual(s) Currently in Role</w:t>
            </w:r>
          </w:p>
        </w:tc>
      </w:tr>
      <w:tr w:rsidR="00C21402" w:rsidRPr="00C0223F" w14:paraId="5848A3DC" w14:textId="77777777" w:rsidTr="005E00A1">
        <w:tc>
          <w:tcPr>
            <w:tcW w:w="2515" w:type="dxa"/>
            <w:vAlign w:val="center"/>
          </w:tcPr>
          <w:p w14:paraId="4B159886" w14:textId="75ADD722" w:rsidR="00C21402" w:rsidRPr="00C01792" w:rsidRDefault="00C21402" w:rsidP="00C21402">
            <w:pPr>
              <w:pStyle w:val="NormalBody"/>
              <w:spacing w:after="0"/>
              <w:jc w:val="left"/>
              <w:rPr>
                <w:sz w:val="20"/>
                <w:szCs w:val="20"/>
              </w:rPr>
            </w:pPr>
            <w:r w:rsidRPr="00101C8B">
              <w:rPr>
                <w:sz w:val="20"/>
                <w:szCs w:val="20"/>
              </w:rPr>
              <w:t xml:space="preserve">Operations Chief </w:t>
            </w:r>
            <w:r w:rsidRPr="00220AF5">
              <w:rPr>
                <w:sz w:val="20"/>
                <w:szCs w:val="20"/>
              </w:rPr>
              <w:t>(</w:t>
            </w:r>
            <w:r w:rsidRPr="00C01792">
              <w:rPr>
                <w:sz w:val="20"/>
                <w:szCs w:val="20"/>
              </w:rPr>
              <w:t>and Deputies)</w:t>
            </w:r>
          </w:p>
        </w:tc>
        <w:tc>
          <w:tcPr>
            <w:tcW w:w="5130" w:type="dxa"/>
            <w:vAlign w:val="center"/>
          </w:tcPr>
          <w:p w14:paraId="168926D2" w14:textId="51CE412A" w:rsidR="00C21402" w:rsidRPr="00C01792" w:rsidRDefault="00C21402" w:rsidP="00C21402">
            <w:pPr>
              <w:pStyle w:val="NormalBody"/>
              <w:spacing w:after="0"/>
              <w:jc w:val="left"/>
              <w:rPr>
                <w:sz w:val="20"/>
                <w:szCs w:val="20"/>
              </w:rPr>
            </w:pPr>
            <w:r w:rsidRPr="00C01792">
              <w:rPr>
                <w:sz w:val="20"/>
                <w:szCs w:val="20"/>
              </w:rPr>
              <w:t>Directly manages all incident tactical activities.</w:t>
            </w:r>
          </w:p>
        </w:tc>
        <w:tc>
          <w:tcPr>
            <w:tcW w:w="1705" w:type="dxa"/>
            <w:vAlign w:val="center"/>
          </w:tcPr>
          <w:p w14:paraId="26A30D79" w14:textId="0B819FD0" w:rsidR="00C21402" w:rsidRPr="00C01792" w:rsidRDefault="00C21402" w:rsidP="00C21402">
            <w:pPr>
              <w:pStyle w:val="NormalBody"/>
              <w:spacing w:after="0"/>
              <w:rPr>
                <w:b/>
                <w:bCs/>
                <w:sz w:val="20"/>
                <w:szCs w:val="20"/>
              </w:rPr>
            </w:pPr>
            <w:r w:rsidRPr="00561D04">
              <w:rPr>
                <w:b/>
                <w:bCs/>
                <w:color w:val="2E287F" w:themeColor="text1" w:themeTint="BF"/>
                <w:sz w:val="20"/>
                <w:szCs w:val="20"/>
              </w:rPr>
              <w:t>[Add Name(s)]</w:t>
            </w:r>
          </w:p>
        </w:tc>
      </w:tr>
      <w:tr w:rsidR="00C21402" w:rsidRPr="00C0223F" w14:paraId="5DD319F9" w14:textId="77777777" w:rsidTr="005E00A1">
        <w:tc>
          <w:tcPr>
            <w:tcW w:w="2515" w:type="dxa"/>
            <w:vAlign w:val="center"/>
          </w:tcPr>
          <w:p w14:paraId="07EFB015" w14:textId="61C296BA" w:rsidR="00C21402" w:rsidRPr="00220AF5" w:rsidRDefault="00C21402" w:rsidP="00C21402">
            <w:pPr>
              <w:pStyle w:val="NormalBody"/>
              <w:spacing w:after="0"/>
              <w:jc w:val="left"/>
              <w:rPr>
                <w:sz w:val="20"/>
                <w:szCs w:val="20"/>
              </w:rPr>
            </w:pPr>
            <w:r w:rsidRPr="00101C8B">
              <w:rPr>
                <w:sz w:val="20"/>
                <w:szCs w:val="20"/>
              </w:rPr>
              <w:t>Lead Investigator</w:t>
            </w:r>
          </w:p>
        </w:tc>
        <w:tc>
          <w:tcPr>
            <w:tcW w:w="5130" w:type="dxa"/>
            <w:vAlign w:val="center"/>
          </w:tcPr>
          <w:p w14:paraId="1142BB79" w14:textId="24D97B1B" w:rsidR="00C21402" w:rsidRPr="00C01792" w:rsidRDefault="00C21402" w:rsidP="00C21402">
            <w:pPr>
              <w:pStyle w:val="NormalBody"/>
              <w:spacing w:after="0"/>
              <w:jc w:val="left"/>
              <w:rPr>
                <w:sz w:val="20"/>
                <w:szCs w:val="20"/>
              </w:rPr>
            </w:pPr>
            <w:r w:rsidRPr="00C01792">
              <w:rPr>
                <w:sz w:val="20"/>
                <w:szCs w:val="20"/>
              </w:rPr>
              <w:t>Gathers and analyzes technical evidence, determines the cause of the attack, and directs other analysts and IT components to implement system and service recovery.</w:t>
            </w:r>
          </w:p>
        </w:tc>
        <w:tc>
          <w:tcPr>
            <w:tcW w:w="1705" w:type="dxa"/>
            <w:vAlign w:val="center"/>
          </w:tcPr>
          <w:p w14:paraId="481EBA04" w14:textId="5B8B90EC" w:rsidR="00C21402" w:rsidRPr="00C01792" w:rsidRDefault="00C21402" w:rsidP="00C21402">
            <w:pPr>
              <w:pStyle w:val="NormalBody"/>
              <w:spacing w:after="0"/>
              <w:rPr>
                <w:b/>
                <w:bCs/>
                <w:color w:val="2E287F" w:themeColor="text1" w:themeTint="BF"/>
                <w:sz w:val="20"/>
                <w:szCs w:val="20"/>
              </w:rPr>
            </w:pPr>
            <w:r w:rsidRPr="00561D04">
              <w:rPr>
                <w:b/>
                <w:bCs/>
                <w:color w:val="2E287F" w:themeColor="text1" w:themeTint="BF"/>
                <w:sz w:val="20"/>
                <w:szCs w:val="20"/>
              </w:rPr>
              <w:t>[Add Name(s)]</w:t>
            </w:r>
          </w:p>
        </w:tc>
      </w:tr>
      <w:tr w:rsidR="00C21402" w:rsidRPr="00C0223F" w14:paraId="54F91679" w14:textId="77777777" w:rsidTr="005E00A1">
        <w:tc>
          <w:tcPr>
            <w:tcW w:w="2515" w:type="dxa"/>
            <w:vAlign w:val="center"/>
          </w:tcPr>
          <w:p w14:paraId="792541F5" w14:textId="24AD89A0" w:rsidR="00C21402" w:rsidRPr="00C01792" w:rsidRDefault="00C21402" w:rsidP="00C21402">
            <w:pPr>
              <w:pStyle w:val="NormalBody"/>
              <w:spacing w:after="0"/>
              <w:jc w:val="left"/>
              <w:rPr>
                <w:b/>
                <w:bCs/>
                <w:color w:val="2E287F" w:themeColor="text1" w:themeTint="BF"/>
                <w:sz w:val="20"/>
                <w:szCs w:val="20"/>
              </w:rPr>
            </w:pPr>
            <w:r w:rsidRPr="00101C8B">
              <w:rPr>
                <w:b/>
                <w:bCs/>
                <w:color w:val="2E287F" w:themeColor="text1" w:themeTint="BF"/>
                <w:sz w:val="20"/>
                <w:szCs w:val="20"/>
              </w:rPr>
              <w:t>[</w:t>
            </w:r>
            <w:r>
              <w:rPr>
                <w:b/>
                <w:bCs/>
                <w:color w:val="2E287F" w:themeColor="text1" w:themeTint="BF"/>
                <w:sz w:val="20"/>
                <w:szCs w:val="20"/>
              </w:rPr>
              <w:t>Add</w:t>
            </w:r>
            <w:r w:rsidRPr="00220AF5">
              <w:rPr>
                <w:b/>
                <w:bCs/>
                <w:color w:val="2E287F" w:themeColor="text1" w:themeTint="BF"/>
                <w:sz w:val="20"/>
                <w:szCs w:val="20"/>
              </w:rPr>
              <w:t xml:space="preserve"> any addition roles specific to your organization]</w:t>
            </w:r>
          </w:p>
        </w:tc>
        <w:tc>
          <w:tcPr>
            <w:tcW w:w="5130" w:type="dxa"/>
            <w:vAlign w:val="center"/>
          </w:tcPr>
          <w:p w14:paraId="256041A0" w14:textId="468B453B" w:rsidR="00C21402" w:rsidRPr="00C01792" w:rsidRDefault="00C21402" w:rsidP="00C21402">
            <w:pPr>
              <w:pStyle w:val="NormalBody"/>
              <w:spacing w:after="0"/>
              <w:rPr>
                <w:b/>
                <w:bCs/>
                <w:color w:val="2E287F" w:themeColor="text1" w:themeTint="BF"/>
                <w:sz w:val="20"/>
                <w:szCs w:val="20"/>
              </w:rPr>
            </w:pPr>
            <w:r w:rsidRPr="00C01792">
              <w:rPr>
                <w:b/>
                <w:bCs/>
                <w:color w:val="2E287F" w:themeColor="text1" w:themeTint="BF"/>
                <w:sz w:val="20"/>
                <w:szCs w:val="20"/>
              </w:rPr>
              <w:t>[</w:t>
            </w:r>
            <w:r>
              <w:rPr>
                <w:b/>
                <w:bCs/>
                <w:color w:val="2E287F" w:themeColor="text1" w:themeTint="BF"/>
                <w:sz w:val="20"/>
                <w:szCs w:val="20"/>
              </w:rPr>
              <w:t xml:space="preserve">Add </w:t>
            </w:r>
            <w:r w:rsidRPr="00C01792">
              <w:rPr>
                <w:b/>
                <w:bCs/>
                <w:color w:val="2E287F" w:themeColor="text1" w:themeTint="BF"/>
                <w:sz w:val="20"/>
                <w:szCs w:val="20"/>
              </w:rPr>
              <w:t>high-level role description]</w:t>
            </w:r>
          </w:p>
        </w:tc>
        <w:tc>
          <w:tcPr>
            <w:tcW w:w="1705" w:type="dxa"/>
            <w:vAlign w:val="center"/>
          </w:tcPr>
          <w:p w14:paraId="78C26712" w14:textId="7E221F28" w:rsidR="00C21402" w:rsidRPr="00C01792" w:rsidRDefault="00C21402" w:rsidP="00C21402">
            <w:pPr>
              <w:pStyle w:val="NormalBody"/>
              <w:spacing w:after="0"/>
              <w:rPr>
                <w:sz w:val="20"/>
                <w:szCs w:val="20"/>
              </w:rPr>
            </w:pPr>
            <w:r w:rsidRPr="00561D04">
              <w:rPr>
                <w:b/>
                <w:bCs/>
                <w:color w:val="2E287F" w:themeColor="text1" w:themeTint="BF"/>
                <w:sz w:val="20"/>
                <w:szCs w:val="20"/>
              </w:rPr>
              <w:t>[Add Name(s)]</w:t>
            </w:r>
          </w:p>
        </w:tc>
      </w:tr>
      <w:bookmarkEnd w:id="22"/>
    </w:tbl>
    <w:p w14:paraId="718FEDA7" w14:textId="77777777" w:rsidR="001D2D55" w:rsidRDefault="001D2D55" w:rsidP="00405957">
      <w:pPr>
        <w:pStyle w:val="NormalBody"/>
        <w:spacing w:after="0"/>
      </w:pPr>
    </w:p>
    <w:p w14:paraId="64A04F6E" w14:textId="24EC815D" w:rsidR="00A10FA5" w:rsidRDefault="00B55D36" w:rsidP="00A10FA5">
      <w:pPr>
        <w:pStyle w:val="Heading3"/>
      </w:pPr>
      <w:r w:rsidRPr="00B55D36">
        <w:t>General Staff</w:t>
      </w:r>
      <w:r w:rsidR="00A10FA5">
        <w:t xml:space="preserve"> </w:t>
      </w:r>
      <w:r w:rsidR="00764346">
        <w:t xml:space="preserve">– </w:t>
      </w:r>
      <w:r w:rsidR="00AE1FF2" w:rsidRPr="00AE1FF2">
        <w:t xml:space="preserve">Network </w:t>
      </w:r>
      <w:r w:rsidR="007D4EB3">
        <w:t>Group</w:t>
      </w:r>
    </w:p>
    <w:p w14:paraId="3177C27D" w14:textId="3695F1AB" w:rsidR="001D2D55" w:rsidRDefault="00F54D12" w:rsidP="001D2D55">
      <w:pPr>
        <w:pStyle w:val="NormalBody"/>
      </w:pPr>
      <w:r w:rsidRPr="00D74CBF">
        <w:rPr>
          <w:b/>
          <w:bCs/>
        </w:rPr>
        <w:fldChar w:fldCharType="begin"/>
      </w:r>
      <w:r w:rsidRPr="00D74CBF">
        <w:rPr>
          <w:b/>
          <w:bCs/>
        </w:rPr>
        <w:instrText xml:space="preserve"> REF _Ref40168419 \h </w:instrText>
      </w:r>
      <w:r>
        <w:rPr>
          <w:b/>
          <w:bCs/>
        </w:rPr>
        <w:instrText xml:space="preserve"> \* MERGEFORMAT </w:instrText>
      </w:r>
      <w:r w:rsidRPr="00D74CBF">
        <w:rPr>
          <w:b/>
          <w:bCs/>
        </w:rPr>
      </w:r>
      <w:r w:rsidRPr="00D74CBF">
        <w:rPr>
          <w:b/>
          <w:bCs/>
        </w:rPr>
        <w:fldChar w:fldCharType="separate"/>
      </w:r>
      <w:r w:rsidR="0023393A" w:rsidRPr="0023393A">
        <w:rPr>
          <w:b/>
          <w:bCs/>
        </w:rPr>
        <w:t xml:space="preserve">Table </w:t>
      </w:r>
      <w:r w:rsidR="0023393A" w:rsidRPr="0023393A">
        <w:rPr>
          <w:b/>
          <w:bCs/>
          <w:noProof/>
        </w:rPr>
        <w:t>9</w:t>
      </w:r>
      <w:r w:rsidRPr="00D74CBF">
        <w:rPr>
          <w:b/>
          <w:bCs/>
        </w:rPr>
        <w:fldChar w:fldCharType="end"/>
      </w:r>
      <w:r w:rsidR="00253457">
        <w:t xml:space="preserve"> lists the roles that comprise</w:t>
      </w:r>
      <w:r w:rsidR="00472462">
        <w:t xml:space="preserve"> the organization’s </w:t>
      </w:r>
      <w:r w:rsidR="00C102E9">
        <w:t>Network Group</w:t>
      </w:r>
      <w:r w:rsidR="001630E1">
        <w:t>, which is the i</w:t>
      </w:r>
      <w:r w:rsidR="001630E1" w:rsidRPr="001630E1">
        <w:t>ncident response team responsible for functional aspects of network management</w:t>
      </w:r>
      <w:r w:rsidR="00214537">
        <w:t>.</w:t>
      </w:r>
    </w:p>
    <w:p w14:paraId="458BB621" w14:textId="0A52A68A" w:rsidR="001630E1" w:rsidRDefault="001630E1" w:rsidP="0005460D">
      <w:pPr>
        <w:pStyle w:val="Caption"/>
        <w:keepNext/>
        <w:spacing w:after="120"/>
        <w:jc w:val="center"/>
      </w:pPr>
      <w:bookmarkStart w:id="23" w:name="_Ref40168419"/>
      <w:r>
        <w:t xml:space="preserve">Table </w:t>
      </w:r>
      <w:fldSimple w:instr=" SEQ Table \* ARABIC ">
        <w:r w:rsidR="0023393A">
          <w:rPr>
            <w:noProof/>
          </w:rPr>
          <w:t>9</w:t>
        </w:r>
      </w:fldSimple>
      <w:bookmarkEnd w:id="23"/>
      <w:r>
        <w:t>:</w:t>
      </w:r>
      <w:r w:rsidR="0005460D">
        <w:t xml:space="preserve"> General Staff – Network Group</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15"/>
        <w:gridCol w:w="5130"/>
        <w:gridCol w:w="1705"/>
      </w:tblGrid>
      <w:tr w:rsidR="001630E1" w:rsidRPr="00C0223F" w14:paraId="4294582C" w14:textId="77777777" w:rsidTr="005E00A1">
        <w:trPr>
          <w:tblHeader/>
        </w:trPr>
        <w:tc>
          <w:tcPr>
            <w:tcW w:w="2515" w:type="dxa"/>
            <w:shd w:val="clear" w:color="auto" w:fill="006699"/>
            <w:vAlign w:val="center"/>
          </w:tcPr>
          <w:p w14:paraId="4DB85251" w14:textId="77777777" w:rsidR="001630E1" w:rsidRPr="00220AF5" w:rsidRDefault="001630E1" w:rsidP="005E00A1">
            <w:pPr>
              <w:pStyle w:val="NormalBody"/>
              <w:spacing w:after="0"/>
              <w:jc w:val="center"/>
              <w:rPr>
                <w:b/>
                <w:bCs/>
                <w:color w:val="FFFFFF" w:themeColor="background1"/>
                <w:sz w:val="20"/>
                <w:szCs w:val="20"/>
              </w:rPr>
            </w:pPr>
            <w:r w:rsidRPr="00101C8B">
              <w:rPr>
                <w:b/>
                <w:bCs/>
                <w:color w:val="FFFFFF" w:themeColor="background1"/>
                <w:sz w:val="20"/>
                <w:szCs w:val="20"/>
              </w:rPr>
              <w:t>Role</w:t>
            </w:r>
          </w:p>
        </w:tc>
        <w:tc>
          <w:tcPr>
            <w:tcW w:w="5130" w:type="dxa"/>
            <w:shd w:val="clear" w:color="auto" w:fill="006699"/>
            <w:vAlign w:val="center"/>
          </w:tcPr>
          <w:p w14:paraId="333AC804" w14:textId="77777777" w:rsidR="001630E1" w:rsidRPr="00C01792" w:rsidRDefault="001630E1" w:rsidP="005E00A1">
            <w:pPr>
              <w:pStyle w:val="NormalBody"/>
              <w:spacing w:after="0"/>
              <w:jc w:val="center"/>
              <w:rPr>
                <w:b/>
                <w:bCs/>
                <w:color w:val="FFFFFF" w:themeColor="background1"/>
                <w:sz w:val="20"/>
                <w:szCs w:val="20"/>
              </w:rPr>
            </w:pPr>
            <w:r w:rsidRPr="00C01792">
              <w:rPr>
                <w:b/>
                <w:bCs/>
                <w:color w:val="FFFFFF" w:themeColor="background1"/>
                <w:sz w:val="20"/>
                <w:szCs w:val="20"/>
              </w:rPr>
              <w:t>Description</w:t>
            </w:r>
          </w:p>
        </w:tc>
        <w:tc>
          <w:tcPr>
            <w:tcW w:w="1705" w:type="dxa"/>
            <w:shd w:val="clear" w:color="auto" w:fill="006699"/>
            <w:vAlign w:val="center"/>
          </w:tcPr>
          <w:p w14:paraId="71180C14" w14:textId="77777777" w:rsidR="001630E1" w:rsidRPr="00C01792" w:rsidRDefault="001630E1" w:rsidP="005E00A1">
            <w:pPr>
              <w:pStyle w:val="NormalBody"/>
              <w:spacing w:after="0"/>
              <w:jc w:val="center"/>
              <w:rPr>
                <w:b/>
                <w:bCs/>
                <w:color w:val="FFFFFF" w:themeColor="background1"/>
                <w:sz w:val="20"/>
                <w:szCs w:val="20"/>
              </w:rPr>
            </w:pPr>
            <w:r w:rsidRPr="00C01792">
              <w:rPr>
                <w:b/>
                <w:bCs/>
                <w:color w:val="FFFFFF" w:themeColor="background1"/>
                <w:sz w:val="20"/>
                <w:szCs w:val="20"/>
              </w:rPr>
              <w:t>Individual(s) Currently in Role</w:t>
            </w:r>
          </w:p>
        </w:tc>
      </w:tr>
      <w:tr w:rsidR="00C21402" w:rsidRPr="00C0223F" w14:paraId="76E78FA1" w14:textId="77777777" w:rsidTr="004C4878">
        <w:trPr>
          <w:trHeight w:val="323"/>
        </w:trPr>
        <w:tc>
          <w:tcPr>
            <w:tcW w:w="2515" w:type="dxa"/>
            <w:vAlign w:val="center"/>
          </w:tcPr>
          <w:p w14:paraId="50076208" w14:textId="1BFE5E33" w:rsidR="00C21402" w:rsidRPr="00C01792" w:rsidRDefault="00C21402" w:rsidP="00C21402">
            <w:pPr>
              <w:pStyle w:val="NormalBody"/>
              <w:spacing w:after="0"/>
              <w:jc w:val="left"/>
              <w:rPr>
                <w:sz w:val="20"/>
                <w:szCs w:val="20"/>
              </w:rPr>
            </w:pPr>
            <w:r w:rsidRPr="00101C8B">
              <w:rPr>
                <w:sz w:val="20"/>
                <w:szCs w:val="20"/>
              </w:rPr>
              <w:t xml:space="preserve">Network </w:t>
            </w:r>
            <w:r w:rsidRPr="00220AF5">
              <w:rPr>
                <w:sz w:val="20"/>
                <w:szCs w:val="20"/>
              </w:rPr>
              <w:t>Group Supervisor</w:t>
            </w:r>
          </w:p>
        </w:tc>
        <w:tc>
          <w:tcPr>
            <w:tcW w:w="5130" w:type="dxa"/>
            <w:vAlign w:val="center"/>
          </w:tcPr>
          <w:p w14:paraId="4648A2C6" w14:textId="76D83480" w:rsidR="00C21402" w:rsidRPr="00C01792" w:rsidRDefault="00C21402" w:rsidP="00C21402">
            <w:pPr>
              <w:pStyle w:val="NormalBody"/>
              <w:spacing w:after="0"/>
              <w:jc w:val="left"/>
              <w:rPr>
                <w:sz w:val="20"/>
                <w:szCs w:val="20"/>
              </w:rPr>
            </w:pPr>
            <w:r w:rsidRPr="00C01792">
              <w:rPr>
                <w:sz w:val="20"/>
                <w:szCs w:val="20"/>
              </w:rPr>
              <w:t>Oversees Network Group team members.</w:t>
            </w:r>
          </w:p>
        </w:tc>
        <w:tc>
          <w:tcPr>
            <w:tcW w:w="1705" w:type="dxa"/>
            <w:vAlign w:val="center"/>
          </w:tcPr>
          <w:p w14:paraId="6B9965E9" w14:textId="51AC0381" w:rsidR="00C21402" w:rsidRPr="00C01792" w:rsidRDefault="00C21402" w:rsidP="00C21402">
            <w:pPr>
              <w:pStyle w:val="NormalBody"/>
              <w:spacing w:after="0"/>
              <w:rPr>
                <w:b/>
                <w:bCs/>
                <w:sz w:val="20"/>
                <w:szCs w:val="20"/>
              </w:rPr>
            </w:pPr>
            <w:r w:rsidRPr="00561D04">
              <w:rPr>
                <w:b/>
                <w:bCs/>
                <w:color w:val="2E287F" w:themeColor="text1" w:themeTint="BF"/>
                <w:sz w:val="20"/>
                <w:szCs w:val="20"/>
              </w:rPr>
              <w:t>[Add Name(s)]</w:t>
            </w:r>
          </w:p>
        </w:tc>
      </w:tr>
      <w:tr w:rsidR="00C21402" w:rsidRPr="00C0223F" w14:paraId="4096EC22" w14:textId="77777777" w:rsidTr="005E00A1">
        <w:tc>
          <w:tcPr>
            <w:tcW w:w="2515" w:type="dxa"/>
            <w:vAlign w:val="center"/>
          </w:tcPr>
          <w:p w14:paraId="4B0EE4F0" w14:textId="1AD75DC8" w:rsidR="00C21402" w:rsidRPr="00C01792" w:rsidRDefault="00C21402" w:rsidP="00C21402">
            <w:pPr>
              <w:pStyle w:val="NormalBody"/>
              <w:spacing w:after="0"/>
              <w:jc w:val="left"/>
              <w:rPr>
                <w:sz w:val="20"/>
                <w:szCs w:val="20"/>
              </w:rPr>
            </w:pPr>
            <w:r w:rsidRPr="00101C8B">
              <w:rPr>
                <w:sz w:val="20"/>
                <w:szCs w:val="20"/>
              </w:rPr>
              <w:t>Network S</w:t>
            </w:r>
            <w:r w:rsidRPr="00220AF5">
              <w:rPr>
                <w:sz w:val="20"/>
                <w:szCs w:val="20"/>
              </w:rPr>
              <w:t>ubject-Matter Experts (S</w:t>
            </w:r>
            <w:r w:rsidRPr="00C01792">
              <w:rPr>
                <w:sz w:val="20"/>
                <w:szCs w:val="20"/>
              </w:rPr>
              <w:t>MEs)</w:t>
            </w:r>
          </w:p>
        </w:tc>
        <w:tc>
          <w:tcPr>
            <w:tcW w:w="5130" w:type="dxa"/>
            <w:vAlign w:val="center"/>
          </w:tcPr>
          <w:p w14:paraId="15719FB6" w14:textId="0CD20F22" w:rsidR="00C21402" w:rsidRPr="00C01792" w:rsidRDefault="00C21402" w:rsidP="00C21402">
            <w:pPr>
              <w:pStyle w:val="NormalBody"/>
              <w:spacing w:after="0"/>
              <w:jc w:val="left"/>
              <w:rPr>
                <w:sz w:val="20"/>
                <w:szCs w:val="20"/>
              </w:rPr>
            </w:pPr>
            <w:r w:rsidRPr="00C01792">
              <w:rPr>
                <w:sz w:val="20"/>
                <w:szCs w:val="20"/>
              </w:rPr>
              <w:t>Persons with experience and authorization necessary to manage affected local area networks and firewalls</w:t>
            </w:r>
          </w:p>
        </w:tc>
        <w:tc>
          <w:tcPr>
            <w:tcW w:w="1705" w:type="dxa"/>
            <w:vAlign w:val="center"/>
          </w:tcPr>
          <w:p w14:paraId="4308B866" w14:textId="19450CCE" w:rsidR="00C21402" w:rsidRPr="00C01792" w:rsidRDefault="00C21402" w:rsidP="00C21402">
            <w:pPr>
              <w:pStyle w:val="NormalBody"/>
              <w:spacing w:after="0"/>
              <w:rPr>
                <w:b/>
                <w:bCs/>
                <w:color w:val="2E287F" w:themeColor="text1" w:themeTint="BF"/>
                <w:sz w:val="20"/>
                <w:szCs w:val="20"/>
              </w:rPr>
            </w:pPr>
            <w:r w:rsidRPr="00561D04">
              <w:rPr>
                <w:b/>
                <w:bCs/>
                <w:color w:val="2E287F" w:themeColor="text1" w:themeTint="BF"/>
                <w:sz w:val="20"/>
                <w:szCs w:val="20"/>
              </w:rPr>
              <w:t>[Add Name(s)]</w:t>
            </w:r>
          </w:p>
        </w:tc>
      </w:tr>
      <w:tr w:rsidR="00C21402" w:rsidRPr="00C0223F" w14:paraId="2D013BFF" w14:textId="77777777" w:rsidTr="005E00A1">
        <w:tc>
          <w:tcPr>
            <w:tcW w:w="2515" w:type="dxa"/>
            <w:vAlign w:val="center"/>
          </w:tcPr>
          <w:p w14:paraId="57352C9A" w14:textId="3EC0F8E7" w:rsidR="00C21402" w:rsidRPr="00220AF5" w:rsidRDefault="00C21402" w:rsidP="00C21402">
            <w:pPr>
              <w:pStyle w:val="NormalBody"/>
              <w:spacing w:after="0"/>
              <w:jc w:val="left"/>
              <w:rPr>
                <w:sz w:val="20"/>
                <w:szCs w:val="20"/>
              </w:rPr>
            </w:pPr>
            <w:r w:rsidRPr="00101C8B">
              <w:rPr>
                <w:sz w:val="20"/>
                <w:szCs w:val="20"/>
              </w:rPr>
              <w:t>Firewall Engineers</w:t>
            </w:r>
          </w:p>
        </w:tc>
        <w:tc>
          <w:tcPr>
            <w:tcW w:w="5130" w:type="dxa"/>
            <w:vAlign w:val="center"/>
          </w:tcPr>
          <w:p w14:paraId="2DFCF699" w14:textId="321C322A" w:rsidR="00C21402" w:rsidRPr="00C01792" w:rsidRDefault="00C21402" w:rsidP="00C21402">
            <w:pPr>
              <w:pStyle w:val="NormalBody"/>
              <w:spacing w:after="0"/>
              <w:jc w:val="left"/>
              <w:rPr>
                <w:sz w:val="20"/>
                <w:szCs w:val="20"/>
              </w:rPr>
            </w:pPr>
            <w:r w:rsidRPr="00C01792">
              <w:rPr>
                <w:sz w:val="20"/>
                <w:szCs w:val="20"/>
              </w:rPr>
              <w:t>Designs, builds, and manages the security infrastructure of IT systems</w:t>
            </w:r>
          </w:p>
        </w:tc>
        <w:tc>
          <w:tcPr>
            <w:tcW w:w="1705" w:type="dxa"/>
            <w:vAlign w:val="center"/>
          </w:tcPr>
          <w:p w14:paraId="5C8D1F93" w14:textId="3877300B" w:rsidR="00C21402" w:rsidRPr="00C01792" w:rsidRDefault="00C21402" w:rsidP="00C21402">
            <w:pPr>
              <w:pStyle w:val="NormalBody"/>
              <w:spacing w:after="0"/>
              <w:rPr>
                <w:b/>
                <w:bCs/>
                <w:color w:val="2E287F" w:themeColor="text1" w:themeTint="BF"/>
                <w:sz w:val="20"/>
                <w:szCs w:val="20"/>
              </w:rPr>
            </w:pPr>
            <w:r w:rsidRPr="00561D04">
              <w:rPr>
                <w:b/>
                <w:bCs/>
                <w:color w:val="2E287F" w:themeColor="text1" w:themeTint="BF"/>
                <w:sz w:val="20"/>
                <w:szCs w:val="20"/>
              </w:rPr>
              <w:t>[Add Name(s)]</w:t>
            </w:r>
          </w:p>
        </w:tc>
      </w:tr>
      <w:tr w:rsidR="00C21402" w:rsidRPr="00C0223F" w14:paraId="589C22C0" w14:textId="77777777" w:rsidTr="005E00A1">
        <w:tc>
          <w:tcPr>
            <w:tcW w:w="2515" w:type="dxa"/>
            <w:vAlign w:val="center"/>
          </w:tcPr>
          <w:p w14:paraId="2C7E1A96" w14:textId="44FCC802" w:rsidR="00C21402" w:rsidRPr="00220AF5" w:rsidRDefault="00C21402" w:rsidP="00C21402">
            <w:pPr>
              <w:pStyle w:val="NormalBody"/>
              <w:spacing w:after="0"/>
              <w:jc w:val="left"/>
              <w:rPr>
                <w:b/>
                <w:bCs/>
                <w:color w:val="2E287F" w:themeColor="text1" w:themeTint="BF"/>
                <w:sz w:val="20"/>
                <w:szCs w:val="20"/>
              </w:rPr>
            </w:pPr>
            <w:r w:rsidRPr="00101C8B">
              <w:rPr>
                <w:b/>
                <w:bCs/>
                <w:color w:val="2E287F" w:themeColor="text1" w:themeTint="BF"/>
                <w:sz w:val="20"/>
                <w:szCs w:val="20"/>
              </w:rPr>
              <w:t>[</w:t>
            </w:r>
            <w:r w:rsidR="00DB0A29">
              <w:rPr>
                <w:b/>
                <w:bCs/>
                <w:color w:val="2E287F" w:themeColor="text1" w:themeTint="BF"/>
                <w:sz w:val="20"/>
                <w:szCs w:val="20"/>
              </w:rPr>
              <w:t>Add</w:t>
            </w:r>
            <w:r w:rsidRPr="00101C8B">
              <w:rPr>
                <w:b/>
                <w:bCs/>
                <w:color w:val="2E287F" w:themeColor="text1" w:themeTint="BF"/>
                <w:sz w:val="20"/>
                <w:szCs w:val="20"/>
              </w:rPr>
              <w:t xml:space="preserve"> any addition roles specific to your organization]</w:t>
            </w:r>
          </w:p>
        </w:tc>
        <w:tc>
          <w:tcPr>
            <w:tcW w:w="5130" w:type="dxa"/>
            <w:vAlign w:val="center"/>
          </w:tcPr>
          <w:p w14:paraId="7CCEB325" w14:textId="2956A44C" w:rsidR="00C21402" w:rsidRPr="00C01792" w:rsidRDefault="00C21402" w:rsidP="00C21402">
            <w:pPr>
              <w:pStyle w:val="NormalBody"/>
              <w:spacing w:after="0"/>
              <w:rPr>
                <w:b/>
                <w:bCs/>
                <w:color w:val="2E287F" w:themeColor="text1" w:themeTint="BF"/>
                <w:sz w:val="20"/>
                <w:szCs w:val="20"/>
              </w:rPr>
            </w:pPr>
            <w:r w:rsidRPr="00C01792">
              <w:rPr>
                <w:b/>
                <w:bCs/>
                <w:color w:val="2E287F" w:themeColor="text1" w:themeTint="BF"/>
                <w:sz w:val="20"/>
                <w:szCs w:val="20"/>
              </w:rPr>
              <w:t>[</w:t>
            </w:r>
            <w:r w:rsidR="00DB0A29">
              <w:rPr>
                <w:b/>
                <w:bCs/>
                <w:color w:val="2E287F" w:themeColor="text1" w:themeTint="BF"/>
                <w:sz w:val="20"/>
                <w:szCs w:val="20"/>
              </w:rPr>
              <w:t>Add</w:t>
            </w:r>
            <w:r w:rsidRPr="00C01792">
              <w:rPr>
                <w:b/>
                <w:bCs/>
                <w:color w:val="2E287F" w:themeColor="text1" w:themeTint="BF"/>
                <w:sz w:val="20"/>
                <w:szCs w:val="20"/>
              </w:rPr>
              <w:t xml:space="preserve"> high-level role description]</w:t>
            </w:r>
          </w:p>
        </w:tc>
        <w:tc>
          <w:tcPr>
            <w:tcW w:w="1705" w:type="dxa"/>
            <w:vAlign w:val="center"/>
          </w:tcPr>
          <w:p w14:paraId="20BB9DA9" w14:textId="392A839B" w:rsidR="00C21402" w:rsidRPr="00C01792" w:rsidRDefault="00C21402" w:rsidP="00C21402">
            <w:pPr>
              <w:pStyle w:val="NormalBody"/>
              <w:spacing w:after="0"/>
              <w:rPr>
                <w:sz w:val="20"/>
                <w:szCs w:val="20"/>
              </w:rPr>
            </w:pPr>
            <w:r w:rsidRPr="00561D04">
              <w:rPr>
                <w:b/>
                <w:bCs/>
                <w:color w:val="2E287F" w:themeColor="text1" w:themeTint="BF"/>
                <w:sz w:val="20"/>
                <w:szCs w:val="20"/>
              </w:rPr>
              <w:t>[Add Name(s)]</w:t>
            </w:r>
          </w:p>
        </w:tc>
      </w:tr>
    </w:tbl>
    <w:p w14:paraId="5BE2EC91" w14:textId="77777777" w:rsidR="001630E1" w:rsidRDefault="001630E1" w:rsidP="00AE1FF2">
      <w:pPr>
        <w:pStyle w:val="NormalBody"/>
        <w:spacing w:after="0"/>
      </w:pPr>
    </w:p>
    <w:p w14:paraId="17EF1D2D" w14:textId="787FF99C" w:rsidR="00AE1FF2" w:rsidRDefault="00AE1FF2" w:rsidP="00AE1FF2">
      <w:pPr>
        <w:pStyle w:val="Heading3"/>
      </w:pPr>
      <w:r w:rsidRPr="00B55D36">
        <w:lastRenderedPageBreak/>
        <w:t>General Staff</w:t>
      </w:r>
      <w:r>
        <w:t xml:space="preserve"> – </w:t>
      </w:r>
      <w:r w:rsidR="00393B4C" w:rsidRPr="00D80C58">
        <w:rPr>
          <w:szCs w:val="22"/>
        </w:rPr>
        <w:t>Database Group</w:t>
      </w:r>
    </w:p>
    <w:p w14:paraId="4B3F1280" w14:textId="5560EA2D" w:rsidR="00AE1FF2" w:rsidRDefault="00F54D12" w:rsidP="00AE1FF2">
      <w:pPr>
        <w:pStyle w:val="NormalBody"/>
      </w:pPr>
      <w:r w:rsidRPr="00D74CBF">
        <w:rPr>
          <w:b/>
          <w:bCs/>
        </w:rPr>
        <w:fldChar w:fldCharType="begin"/>
      </w:r>
      <w:r w:rsidRPr="00D74CBF">
        <w:rPr>
          <w:b/>
          <w:bCs/>
        </w:rPr>
        <w:instrText xml:space="preserve"> REF _Ref40168432 \h </w:instrText>
      </w:r>
      <w:r>
        <w:rPr>
          <w:b/>
          <w:bCs/>
        </w:rPr>
        <w:instrText xml:space="preserve"> \* MERGEFORMAT </w:instrText>
      </w:r>
      <w:r w:rsidRPr="00D74CBF">
        <w:rPr>
          <w:b/>
          <w:bCs/>
        </w:rPr>
      </w:r>
      <w:r w:rsidRPr="00D74CBF">
        <w:rPr>
          <w:b/>
          <w:bCs/>
        </w:rPr>
        <w:fldChar w:fldCharType="separate"/>
      </w:r>
      <w:r w:rsidR="0023393A" w:rsidRPr="0023393A">
        <w:rPr>
          <w:b/>
          <w:bCs/>
        </w:rPr>
        <w:t xml:space="preserve">Table </w:t>
      </w:r>
      <w:r w:rsidR="0023393A" w:rsidRPr="0023393A">
        <w:rPr>
          <w:b/>
          <w:bCs/>
          <w:noProof/>
        </w:rPr>
        <w:t>10</w:t>
      </w:r>
      <w:r w:rsidRPr="00D74CBF">
        <w:rPr>
          <w:b/>
          <w:bCs/>
        </w:rPr>
        <w:fldChar w:fldCharType="end"/>
      </w:r>
      <w:r w:rsidR="00AE1FF2">
        <w:t xml:space="preserve"> lists the roles that comprise </w:t>
      </w:r>
      <w:r w:rsidR="00472462">
        <w:t xml:space="preserve">the organization’s </w:t>
      </w:r>
      <w:r w:rsidR="00393B4C" w:rsidRPr="00393B4C">
        <w:t>Database Group</w:t>
      </w:r>
      <w:r w:rsidR="00AE1FF2">
        <w:t>, which is the i</w:t>
      </w:r>
      <w:r w:rsidR="00AE1FF2" w:rsidRPr="001630E1">
        <w:t xml:space="preserve">ncident response team responsible for functional aspects of </w:t>
      </w:r>
      <w:r w:rsidR="00214537">
        <w:t>database systems.</w:t>
      </w:r>
    </w:p>
    <w:p w14:paraId="4DB59975" w14:textId="751464B3" w:rsidR="00AE1FF2" w:rsidRDefault="00AE1FF2" w:rsidP="00AE1FF2">
      <w:pPr>
        <w:pStyle w:val="Caption"/>
        <w:keepNext/>
        <w:spacing w:after="120"/>
        <w:jc w:val="center"/>
      </w:pPr>
      <w:bookmarkStart w:id="24" w:name="_Ref40168432"/>
      <w:r>
        <w:t xml:space="preserve">Table </w:t>
      </w:r>
      <w:fldSimple w:instr=" SEQ Table \* ARABIC ">
        <w:r w:rsidR="0023393A">
          <w:rPr>
            <w:noProof/>
          </w:rPr>
          <w:t>10</w:t>
        </w:r>
      </w:fldSimple>
      <w:bookmarkEnd w:id="24"/>
      <w:r>
        <w:t xml:space="preserve">: General Staff – </w:t>
      </w:r>
      <w:r w:rsidR="00214537">
        <w:t>Database</w:t>
      </w:r>
      <w:r>
        <w:t xml:space="preserve"> Group</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15"/>
        <w:gridCol w:w="5130"/>
        <w:gridCol w:w="1705"/>
      </w:tblGrid>
      <w:tr w:rsidR="00AE1FF2" w:rsidRPr="00C0223F" w14:paraId="3381B4C8" w14:textId="77777777" w:rsidTr="005E00A1">
        <w:trPr>
          <w:tblHeader/>
        </w:trPr>
        <w:tc>
          <w:tcPr>
            <w:tcW w:w="2515" w:type="dxa"/>
            <w:shd w:val="clear" w:color="auto" w:fill="006699"/>
            <w:vAlign w:val="center"/>
          </w:tcPr>
          <w:p w14:paraId="4ACCF8FE" w14:textId="77777777" w:rsidR="00AE1FF2" w:rsidRPr="00101C8B" w:rsidRDefault="00AE1FF2" w:rsidP="005E00A1">
            <w:pPr>
              <w:pStyle w:val="NormalBody"/>
              <w:spacing w:after="0"/>
              <w:jc w:val="center"/>
              <w:rPr>
                <w:b/>
                <w:bCs/>
                <w:color w:val="FFFFFF" w:themeColor="background1"/>
                <w:sz w:val="20"/>
                <w:szCs w:val="20"/>
              </w:rPr>
            </w:pPr>
            <w:r w:rsidRPr="00101C8B">
              <w:rPr>
                <w:b/>
                <w:bCs/>
                <w:color w:val="FFFFFF" w:themeColor="background1"/>
                <w:sz w:val="20"/>
                <w:szCs w:val="20"/>
              </w:rPr>
              <w:t>Role</w:t>
            </w:r>
          </w:p>
        </w:tc>
        <w:tc>
          <w:tcPr>
            <w:tcW w:w="5130" w:type="dxa"/>
            <w:shd w:val="clear" w:color="auto" w:fill="006699"/>
            <w:vAlign w:val="center"/>
          </w:tcPr>
          <w:p w14:paraId="3478F9CC" w14:textId="77777777" w:rsidR="00AE1FF2" w:rsidRPr="00C01792" w:rsidRDefault="00AE1FF2" w:rsidP="005E00A1">
            <w:pPr>
              <w:pStyle w:val="NormalBody"/>
              <w:spacing w:after="0"/>
              <w:jc w:val="center"/>
              <w:rPr>
                <w:b/>
                <w:bCs/>
                <w:color w:val="FFFFFF" w:themeColor="background1"/>
                <w:sz w:val="20"/>
                <w:szCs w:val="20"/>
              </w:rPr>
            </w:pPr>
            <w:r w:rsidRPr="00C01792">
              <w:rPr>
                <w:b/>
                <w:bCs/>
                <w:color w:val="FFFFFF" w:themeColor="background1"/>
                <w:sz w:val="20"/>
                <w:szCs w:val="20"/>
              </w:rPr>
              <w:t>Description</w:t>
            </w:r>
          </w:p>
        </w:tc>
        <w:tc>
          <w:tcPr>
            <w:tcW w:w="1705" w:type="dxa"/>
            <w:shd w:val="clear" w:color="auto" w:fill="006699"/>
            <w:vAlign w:val="center"/>
          </w:tcPr>
          <w:p w14:paraId="2013D290" w14:textId="77777777" w:rsidR="00AE1FF2" w:rsidRPr="00C01792" w:rsidRDefault="00AE1FF2" w:rsidP="005E00A1">
            <w:pPr>
              <w:pStyle w:val="NormalBody"/>
              <w:spacing w:after="0"/>
              <w:jc w:val="center"/>
              <w:rPr>
                <w:b/>
                <w:bCs/>
                <w:color w:val="FFFFFF" w:themeColor="background1"/>
                <w:sz w:val="20"/>
                <w:szCs w:val="20"/>
              </w:rPr>
            </w:pPr>
            <w:r w:rsidRPr="00C01792">
              <w:rPr>
                <w:b/>
                <w:bCs/>
                <w:color w:val="FFFFFF" w:themeColor="background1"/>
                <w:sz w:val="20"/>
                <w:szCs w:val="20"/>
              </w:rPr>
              <w:t>Individual(s) Currently in Role</w:t>
            </w:r>
          </w:p>
        </w:tc>
      </w:tr>
      <w:tr w:rsidR="00C21402" w:rsidRPr="00C0223F" w14:paraId="746D7BEE" w14:textId="77777777" w:rsidTr="005E00A1">
        <w:tc>
          <w:tcPr>
            <w:tcW w:w="2515" w:type="dxa"/>
            <w:vAlign w:val="center"/>
          </w:tcPr>
          <w:p w14:paraId="120127AA" w14:textId="6ED7627B" w:rsidR="00C21402" w:rsidRPr="00220AF5" w:rsidRDefault="00C21402" w:rsidP="00C21402">
            <w:pPr>
              <w:pStyle w:val="NormalBody"/>
              <w:spacing w:after="0"/>
              <w:jc w:val="left"/>
              <w:rPr>
                <w:sz w:val="20"/>
                <w:szCs w:val="20"/>
              </w:rPr>
            </w:pPr>
            <w:r w:rsidRPr="00101C8B">
              <w:rPr>
                <w:sz w:val="20"/>
                <w:szCs w:val="20"/>
              </w:rPr>
              <w:t>Database Group Supervisor</w:t>
            </w:r>
          </w:p>
        </w:tc>
        <w:tc>
          <w:tcPr>
            <w:tcW w:w="5130" w:type="dxa"/>
            <w:vAlign w:val="center"/>
          </w:tcPr>
          <w:p w14:paraId="515B516A" w14:textId="752B2160" w:rsidR="00C21402" w:rsidRPr="00C01792" w:rsidRDefault="00C21402" w:rsidP="00C21402">
            <w:pPr>
              <w:pStyle w:val="NormalBody"/>
              <w:spacing w:after="0"/>
              <w:jc w:val="left"/>
              <w:rPr>
                <w:sz w:val="20"/>
                <w:szCs w:val="20"/>
              </w:rPr>
            </w:pPr>
            <w:r w:rsidRPr="00C01792">
              <w:rPr>
                <w:sz w:val="20"/>
                <w:szCs w:val="20"/>
              </w:rPr>
              <w:t>Oversees Database Group team members.</w:t>
            </w:r>
          </w:p>
        </w:tc>
        <w:tc>
          <w:tcPr>
            <w:tcW w:w="1705" w:type="dxa"/>
            <w:vAlign w:val="center"/>
          </w:tcPr>
          <w:p w14:paraId="374F333D" w14:textId="0EC67284" w:rsidR="00C21402" w:rsidRPr="00C01792" w:rsidRDefault="00C21402" w:rsidP="00C21402">
            <w:pPr>
              <w:pStyle w:val="NormalBody"/>
              <w:spacing w:after="0"/>
              <w:rPr>
                <w:b/>
                <w:bCs/>
                <w:sz w:val="20"/>
                <w:szCs w:val="20"/>
              </w:rPr>
            </w:pPr>
            <w:r w:rsidRPr="00561D04">
              <w:rPr>
                <w:b/>
                <w:bCs/>
                <w:color w:val="2E287F" w:themeColor="text1" w:themeTint="BF"/>
                <w:sz w:val="20"/>
                <w:szCs w:val="20"/>
              </w:rPr>
              <w:t>[Add Name(s)]</w:t>
            </w:r>
          </w:p>
        </w:tc>
      </w:tr>
      <w:tr w:rsidR="00C21402" w:rsidRPr="00C0223F" w14:paraId="2A8181F1" w14:textId="77777777" w:rsidTr="005E00A1">
        <w:tc>
          <w:tcPr>
            <w:tcW w:w="2515" w:type="dxa"/>
            <w:vAlign w:val="center"/>
          </w:tcPr>
          <w:p w14:paraId="27385252" w14:textId="7C85CE4F" w:rsidR="00C21402" w:rsidRPr="00C01792" w:rsidRDefault="00C21402" w:rsidP="00C21402">
            <w:pPr>
              <w:pStyle w:val="NormalBody"/>
              <w:spacing w:after="0"/>
              <w:jc w:val="left"/>
              <w:rPr>
                <w:sz w:val="20"/>
                <w:szCs w:val="20"/>
              </w:rPr>
            </w:pPr>
            <w:r w:rsidRPr="00101C8B">
              <w:rPr>
                <w:sz w:val="20"/>
                <w:szCs w:val="20"/>
              </w:rPr>
              <w:t xml:space="preserve">Database </w:t>
            </w:r>
            <w:r w:rsidRPr="00220AF5">
              <w:rPr>
                <w:sz w:val="20"/>
                <w:szCs w:val="20"/>
              </w:rPr>
              <w:t>S</w:t>
            </w:r>
            <w:r w:rsidRPr="00C01792">
              <w:rPr>
                <w:sz w:val="20"/>
                <w:szCs w:val="20"/>
              </w:rPr>
              <w:t>MEs</w:t>
            </w:r>
          </w:p>
        </w:tc>
        <w:tc>
          <w:tcPr>
            <w:tcW w:w="5130" w:type="dxa"/>
            <w:vAlign w:val="center"/>
          </w:tcPr>
          <w:p w14:paraId="0301457B" w14:textId="1464F3D3" w:rsidR="00C21402" w:rsidRPr="00C01792" w:rsidRDefault="00C21402" w:rsidP="00C21402">
            <w:pPr>
              <w:pStyle w:val="NormalBody"/>
              <w:rPr>
                <w:sz w:val="20"/>
                <w:szCs w:val="20"/>
              </w:rPr>
            </w:pPr>
            <w:r w:rsidRPr="00C01792">
              <w:rPr>
                <w:sz w:val="20"/>
                <w:szCs w:val="20"/>
              </w:rPr>
              <w:t>Person(s) with experience and authorization necessary to manage affected database systems, including:</w:t>
            </w:r>
          </w:p>
          <w:p w14:paraId="62D32E5D" w14:textId="27E1DF59" w:rsidR="00C21402" w:rsidRPr="00C01792" w:rsidRDefault="00C21402" w:rsidP="00C21402">
            <w:pPr>
              <w:pStyle w:val="NormalBody"/>
              <w:numPr>
                <w:ilvl w:val="0"/>
                <w:numId w:val="20"/>
              </w:numPr>
              <w:spacing w:after="60"/>
              <w:ind w:left="259" w:hanging="187"/>
              <w:rPr>
                <w:sz w:val="20"/>
                <w:szCs w:val="20"/>
              </w:rPr>
            </w:pPr>
            <w:r w:rsidRPr="00C01792">
              <w:rPr>
                <w:sz w:val="20"/>
                <w:szCs w:val="20"/>
              </w:rPr>
              <w:t>Oracle</w:t>
            </w:r>
          </w:p>
          <w:p w14:paraId="5AA685D8" w14:textId="531C0CE4" w:rsidR="00C21402" w:rsidRPr="00C01792" w:rsidRDefault="00C21402" w:rsidP="00C21402">
            <w:pPr>
              <w:pStyle w:val="NormalBody"/>
              <w:numPr>
                <w:ilvl w:val="0"/>
                <w:numId w:val="20"/>
              </w:numPr>
              <w:spacing w:after="60"/>
              <w:ind w:left="259" w:hanging="187"/>
              <w:rPr>
                <w:sz w:val="20"/>
                <w:szCs w:val="20"/>
              </w:rPr>
            </w:pPr>
            <w:r w:rsidRPr="00C01792">
              <w:rPr>
                <w:sz w:val="20"/>
                <w:szCs w:val="20"/>
              </w:rPr>
              <w:t>Microsoft SQL</w:t>
            </w:r>
          </w:p>
          <w:p w14:paraId="218DD908" w14:textId="77777777" w:rsidR="00C21402" w:rsidRPr="00C01792" w:rsidRDefault="00C21402" w:rsidP="00C21402">
            <w:pPr>
              <w:pStyle w:val="NormalBody"/>
              <w:numPr>
                <w:ilvl w:val="0"/>
                <w:numId w:val="20"/>
              </w:numPr>
              <w:spacing w:after="60"/>
              <w:ind w:left="259" w:hanging="187"/>
              <w:jc w:val="left"/>
              <w:rPr>
                <w:sz w:val="20"/>
                <w:szCs w:val="20"/>
              </w:rPr>
            </w:pPr>
            <w:r w:rsidRPr="00C01792">
              <w:rPr>
                <w:sz w:val="20"/>
                <w:szCs w:val="20"/>
              </w:rPr>
              <w:t>DB2</w:t>
            </w:r>
          </w:p>
          <w:p w14:paraId="36BAED2E" w14:textId="527CF13F" w:rsidR="00C21402" w:rsidRPr="00C01792" w:rsidRDefault="00C21402" w:rsidP="00C21402">
            <w:pPr>
              <w:pStyle w:val="NormalBody"/>
              <w:numPr>
                <w:ilvl w:val="0"/>
                <w:numId w:val="20"/>
              </w:numPr>
              <w:spacing w:after="60"/>
              <w:ind w:left="259" w:hanging="187"/>
              <w:jc w:val="left"/>
              <w:rPr>
                <w:b/>
                <w:bCs/>
                <w:sz w:val="20"/>
                <w:szCs w:val="20"/>
              </w:rPr>
            </w:pPr>
            <w:r w:rsidRPr="00C01792">
              <w:rPr>
                <w:b/>
                <w:bCs/>
                <w:color w:val="2E287F" w:themeColor="text1" w:themeTint="BF"/>
                <w:sz w:val="20"/>
                <w:szCs w:val="20"/>
              </w:rPr>
              <w:t>[</w:t>
            </w:r>
            <w:r w:rsidR="00DB0A29">
              <w:rPr>
                <w:b/>
                <w:bCs/>
                <w:color w:val="2E287F" w:themeColor="text1" w:themeTint="BF"/>
                <w:sz w:val="20"/>
                <w:szCs w:val="20"/>
              </w:rPr>
              <w:t>Add</w:t>
            </w:r>
            <w:r w:rsidRPr="00C01792">
              <w:rPr>
                <w:b/>
                <w:bCs/>
                <w:color w:val="2E287F" w:themeColor="text1" w:themeTint="BF"/>
                <w:sz w:val="20"/>
                <w:szCs w:val="20"/>
              </w:rPr>
              <w:t xml:space="preserve"> </w:t>
            </w:r>
            <w:r w:rsidR="007B613E">
              <w:rPr>
                <w:b/>
                <w:bCs/>
                <w:color w:val="2E287F" w:themeColor="text1" w:themeTint="BF"/>
                <w:sz w:val="20"/>
                <w:szCs w:val="20"/>
              </w:rPr>
              <w:t xml:space="preserve">to </w:t>
            </w:r>
            <w:r w:rsidRPr="00C01792">
              <w:rPr>
                <w:b/>
                <w:bCs/>
                <w:color w:val="2E287F" w:themeColor="text1" w:themeTint="BF"/>
                <w:sz w:val="20"/>
                <w:szCs w:val="20"/>
              </w:rPr>
              <w:t>list of database systems based on those used by your organization]</w:t>
            </w:r>
          </w:p>
        </w:tc>
        <w:tc>
          <w:tcPr>
            <w:tcW w:w="1705" w:type="dxa"/>
            <w:vAlign w:val="center"/>
          </w:tcPr>
          <w:p w14:paraId="3C29CBF0" w14:textId="70C9AE47" w:rsidR="00C21402" w:rsidRPr="00C01792" w:rsidRDefault="00C21402" w:rsidP="00C21402">
            <w:pPr>
              <w:pStyle w:val="NormalBody"/>
              <w:spacing w:after="0"/>
              <w:rPr>
                <w:b/>
                <w:bCs/>
                <w:color w:val="2E287F" w:themeColor="text1" w:themeTint="BF"/>
                <w:sz w:val="20"/>
                <w:szCs w:val="20"/>
              </w:rPr>
            </w:pPr>
            <w:r w:rsidRPr="00561D04">
              <w:rPr>
                <w:b/>
                <w:bCs/>
                <w:color w:val="2E287F" w:themeColor="text1" w:themeTint="BF"/>
                <w:sz w:val="20"/>
                <w:szCs w:val="20"/>
              </w:rPr>
              <w:t>[Add Name(s)]</w:t>
            </w:r>
          </w:p>
        </w:tc>
      </w:tr>
      <w:tr w:rsidR="00C21402" w:rsidRPr="00C0223F" w14:paraId="434F8C0B" w14:textId="77777777" w:rsidTr="005E00A1">
        <w:tc>
          <w:tcPr>
            <w:tcW w:w="2515" w:type="dxa"/>
            <w:vAlign w:val="center"/>
          </w:tcPr>
          <w:p w14:paraId="4562C687" w14:textId="3BC02393" w:rsidR="00C21402" w:rsidRPr="00220AF5" w:rsidRDefault="00C21402" w:rsidP="00C21402">
            <w:pPr>
              <w:pStyle w:val="NormalBody"/>
              <w:spacing w:after="0"/>
              <w:jc w:val="left"/>
              <w:rPr>
                <w:b/>
                <w:bCs/>
                <w:color w:val="2E287F" w:themeColor="text1" w:themeTint="BF"/>
                <w:sz w:val="20"/>
                <w:szCs w:val="20"/>
              </w:rPr>
            </w:pPr>
            <w:r w:rsidRPr="00101C8B">
              <w:rPr>
                <w:b/>
                <w:bCs/>
                <w:color w:val="2E287F" w:themeColor="text1" w:themeTint="BF"/>
                <w:sz w:val="20"/>
                <w:szCs w:val="20"/>
              </w:rPr>
              <w:t>[</w:t>
            </w:r>
            <w:r w:rsidR="00DB0A29">
              <w:rPr>
                <w:b/>
                <w:bCs/>
                <w:color w:val="2E287F" w:themeColor="text1" w:themeTint="BF"/>
                <w:sz w:val="20"/>
                <w:szCs w:val="20"/>
              </w:rPr>
              <w:t>Add</w:t>
            </w:r>
            <w:r w:rsidRPr="00101C8B">
              <w:rPr>
                <w:b/>
                <w:bCs/>
                <w:color w:val="2E287F" w:themeColor="text1" w:themeTint="BF"/>
                <w:sz w:val="20"/>
                <w:szCs w:val="20"/>
              </w:rPr>
              <w:t xml:space="preserve"> any addition roles specific to your organization]</w:t>
            </w:r>
          </w:p>
        </w:tc>
        <w:tc>
          <w:tcPr>
            <w:tcW w:w="5130" w:type="dxa"/>
            <w:vAlign w:val="center"/>
          </w:tcPr>
          <w:p w14:paraId="796709EC" w14:textId="318C5BEB" w:rsidR="00C21402" w:rsidRPr="00C01792" w:rsidRDefault="00C21402" w:rsidP="00C21402">
            <w:pPr>
              <w:pStyle w:val="NormalBody"/>
              <w:spacing w:after="0"/>
              <w:rPr>
                <w:b/>
                <w:bCs/>
                <w:color w:val="2E287F" w:themeColor="text1" w:themeTint="BF"/>
                <w:sz w:val="20"/>
                <w:szCs w:val="20"/>
              </w:rPr>
            </w:pPr>
            <w:r w:rsidRPr="00C01792">
              <w:rPr>
                <w:b/>
                <w:bCs/>
                <w:color w:val="2E287F" w:themeColor="text1" w:themeTint="BF"/>
                <w:sz w:val="20"/>
                <w:szCs w:val="20"/>
              </w:rPr>
              <w:t>[</w:t>
            </w:r>
            <w:r w:rsidR="00DB0A29">
              <w:rPr>
                <w:b/>
                <w:bCs/>
                <w:color w:val="2E287F" w:themeColor="text1" w:themeTint="BF"/>
                <w:sz w:val="20"/>
                <w:szCs w:val="20"/>
              </w:rPr>
              <w:t>Add</w:t>
            </w:r>
            <w:r w:rsidRPr="00C01792">
              <w:rPr>
                <w:b/>
                <w:bCs/>
                <w:color w:val="2E287F" w:themeColor="text1" w:themeTint="BF"/>
                <w:sz w:val="20"/>
                <w:szCs w:val="20"/>
              </w:rPr>
              <w:t xml:space="preserve"> high-level role description]</w:t>
            </w:r>
          </w:p>
        </w:tc>
        <w:tc>
          <w:tcPr>
            <w:tcW w:w="1705" w:type="dxa"/>
            <w:vAlign w:val="center"/>
          </w:tcPr>
          <w:p w14:paraId="00F49D9F" w14:textId="3AB99E29" w:rsidR="00C21402" w:rsidRPr="00C01792" w:rsidRDefault="00C21402" w:rsidP="00C21402">
            <w:pPr>
              <w:pStyle w:val="NormalBody"/>
              <w:spacing w:after="0"/>
              <w:rPr>
                <w:sz w:val="20"/>
                <w:szCs w:val="20"/>
              </w:rPr>
            </w:pPr>
            <w:r w:rsidRPr="00561D04">
              <w:rPr>
                <w:b/>
                <w:bCs/>
                <w:color w:val="2E287F" w:themeColor="text1" w:themeTint="BF"/>
                <w:sz w:val="20"/>
                <w:szCs w:val="20"/>
              </w:rPr>
              <w:t>[Add Name(s)]</w:t>
            </w:r>
          </w:p>
        </w:tc>
      </w:tr>
    </w:tbl>
    <w:p w14:paraId="227F17FD" w14:textId="77777777" w:rsidR="001D2D55" w:rsidRDefault="001D2D55" w:rsidP="006F4B71">
      <w:pPr>
        <w:pStyle w:val="NormalBody"/>
        <w:spacing w:after="0"/>
      </w:pPr>
    </w:p>
    <w:p w14:paraId="3419A94A" w14:textId="7494966E" w:rsidR="006F4B71" w:rsidRDefault="006F4B71" w:rsidP="006F4B71">
      <w:pPr>
        <w:pStyle w:val="Heading3"/>
      </w:pPr>
      <w:r w:rsidRPr="00B55D36">
        <w:t>General Staff</w:t>
      </w:r>
      <w:r>
        <w:t xml:space="preserve"> – </w:t>
      </w:r>
      <w:r w:rsidR="0022294D" w:rsidRPr="0022294D">
        <w:rPr>
          <w:szCs w:val="22"/>
        </w:rPr>
        <w:t xml:space="preserve">Platform </w:t>
      </w:r>
      <w:r w:rsidRPr="00D80C58">
        <w:rPr>
          <w:szCs w:val="22"/>
        </w:rPr>
        <w:t>Group</w:t>
      </w:r>
    </w:p>
    <w:p w14:paraId="57805B7D" w14:textId="077BFF84" w:rsidR="006F4B71" w:rsidRDefault="00F54D12" w:rsidP="006F4B71">
      <w:pPr>
        <w:pStyle w:val="NormalBody"/>
      </w:pPr>
      <w:r w:rsidRPr="00D74CBF">
        <w:rPr>
          <w:b/>
          <w:bCs/>
        </w:rPr>
        <w:fldChar w:fldCharType="begin"/>
      </w:r>
      <w:r w:rsidRPr="00D74CBF">
        <w:rPr>
          <w:b/>
          <w:bCs/>
        </w:rPr>
        <w:instrText xml:space="preserve"> REF _Ref40168445 \h </w:instrText>
      </w:r>
      <w:r>
        <w:rPr>
          <w:b/>
          <w:bCs/>
        </w:rPr>
        <w:instrText xml:space="preserve"> \* MERGEFORMAT </w:instrText>
      </w:r>
      <w:r w:rsidRPr="00D74CBF">
        <w:rPr>
          <w:b/>
          <w:bCs/>
        </w:rPr>
      </w:r>
      <w:r w:rsidRPr="00D74CBF">
        <w:rPr>
          <w:b/>
          <w:bCs/>
        </w:rPr>
        <w:fldChar w:fldCharType="separate"/>
      </w:r>
      <w:r w:rsidR="0023393A" w:rsidRPr="0023393A">
        <w:rPr>
          <w:b/>
          <w:bCs/>
        </w:rPr>
        <w:t xml:space="preserve">Table </w:t>
      </w:r>
      <w:r w:rsidR="0023393A" w:rsidRPr="0023393A">
        <w:rPr>
          <w:b/>
          <w:bCs/>
          <w:noProof/>
        </w:rPr>
        <w:t>11</w:t>
      </w:r>
      <w:r w:rsidRPr="00D74CBF">
        <w:rPr>
          <w:b/>
          <w:bCs/>
        </w:rPr>
        <w:fldChar w:fldCharType="end"/>
      </w:r>
      <w:r>
        <w:t xml:space="preserve"> </w:t>
      </w:r>
      <w:r w:rsidR="006F4B71">
        <w:t xml:space="preserve">lists the roles that comprise </w:t>
      </w:r>
      <w:r w:rsidR="00472462">
        <w:t xml:space="preserve">the organization’s </w:t>
      </w:r>
      <w:r w:rsidR="0022294D" w:rsidRPr="0022294D">
        <w:t xml:space="preserve">Platform </w:t>
      </w:r>
      <w:r w:rsidR="006F4B71" w:rsidRPr="00393B4C">
        <w:t>Group</w:t>
      </w:r>
      <w:r w:rsidR="006F4B71">
        <w:t>, which is the i</w:t>
      </w:r>
      <w:r w:rsidR="006F4B71" w:rsidRPr="001630E1">
        <w:t>ncident response team responsible for functional aspects of</w:t>
      </w:r>
      <w:r w:rsidR="00D76865" w:rsidRPr="00D76865">
        <w:t xml:space="preserve"> server and workstation platforms</w:t>
      </w:r>
      <w:r w:rsidR="006F4B71">
        <w:t>.</w:t>
      </w:r>
    </w:p>
    <w:p w14:paraId="7242C1EB" w14:textId="60CB5AC5" w:rsidR="006F4B71" w:rsidRDefault="006F4B71" w:rsidP="006F4B71">
      <w:pPr>
        <w:pStyle w:val="Caption"/>
        <w:keepNext/>
        <w:spacing w:after="120"/>
        <w:jc w:val="center"/>
      </w:pPr>
      <w:bookmarkStart w:id="25" w:name="_Ref40168445"/>
      <w:r>
        <w:t xml:space="preserve">Table </w:t>
      </w:r>
      <w:fldSimple w:instr=" SEQ Table \* ARABIC ">
        <w:r w:rsidR="0023393A">
          <w:rPr>
            <w:noProof/>
          </w:rPr>
          <w:t>11</w:t>
        </w:r>
      </w:fldSimple>
      <w:bookmarkEnd w:id="25"/>
      <w:r>
        <w:t xml:space="preserve">: General Staff – </w:t>
      </w:r>
      <w:r w:rsidR="00D76865">
        <w:t>Platform</w:t>
      </w:r>
      <w:r>
        <w:t xml:space="preserve"> Group</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15"/>
        <w:gridCol w:w="5130"/>
        <w:gridCol w:w="1705"/>
      </w:tblGrid>
      <w:tr w:rsidR="006F4B71" w:rsidRPr="00C0223F" w14:paraId="7E2C20D9" w14:textId="77777777" w:rsidTr="005E00A1">
        <w:trPr>
          <w:tblHeader/>
        </w:trPr>
        <w:tc>
          <w:tcPr>
            <w:tcW w:w="2515" w:type="dxa"/>
            <w:shd w:val="clear" w:color="auto" w:fill="006699"/>
            <w:vAlign w:val="center"/>
          </w:tcPr>
          <w:p w14:paraId="061649B6" w14:textId="77777777" w:rsidR="006F4B71" w:rsidRPr="00220AF5" w:rsidRDefault="006F4B71" w:rsidP="005E00A1">
            <w:pPr>
              <w:pStyle w:val="NormalBody"/>
              <w:spacing w:after="0"/>
              <w:jc w:val="center"/>
              <w:rPr>
                <w:b/>
                <w:bCs/>
                <w:color w:val="FFFFFF" w:themeColor="background1"/>
                <w:sz w:val="20"/>
                <w:szCs w:val="20"/>
              </w:rPr>
            </w:pPr>
            <w:r w:rsidRPr="00101C8B">
              <w:rPr>
                <w:b/>
                <w:bCs/>
                <w:color w:val="FFFFFF" w:themeColor="background1"/>
                <w:sz w:val="20"/>
                <w:szCs w:val="20"/>
              </w:rPr>
              <w:t>Role</w:t>
            </w:r>
          </w:p>
        </w:tc>
        <w:tc>
          <w:tcPr>
            <w:tcW w:w="5130" w:type="dxa"/>
            <w:shd w:val="clear" w:color="auto" w:fill="006699"/>
            <w:vAlign w:val="center"/>
          </w:tcPr>
          <w:p w14:paraId="20168FFB" w14:textId="77777777" w:rsidR="006F4B71" w:rsidRPr="00AB519C" w:rsidRDefault="006F4B71" w:rsidP="005E00A1">
            <w:pPr>
              <w:pStyle w:val="NormalBody"/>
              <w:spacing w:after="0"/>
              <w:jc w:val="center"/>
              <w:rPr>
                <w:b/>
                <w:bCs/>
                <w:color w:val="FFFFFF" w:themeColor="background1"/>
                <w:sz w:val="20"/>
                <w:szCs w:val="20"/>
              </w:rPr>
            </w:pPr>
            <w:r w:rsidRPr="00AB519C">
              <w:rPr>
                <w:b/>
                <w:bCs/>
                <w:color w:val="FFFFFF" w:themeColor="background1"/>
                <w:sz w:val="20"/>
                <w:szCs w:val="20"/>
              </w:rPr>
              <w:t>Description</w:t>
            </w:r>
          </w:p>
        </w:tc>
        <w:tc>
          <w:tcPr>
            <w:tcW w:w="1705" w:type="dxa"/>
            <w:shd w:val="clear" w:color="auto" w:fill="006699"/>
            <w:vAlign w:val="center"/>
          </w:tcPr>
          <w:p w14:paraId="1C9E40E4" w14:textId="77777777" w:rsidR="006F4B71" w:rsidRPr="00AB519C" w:rsidRDefault="006F4B71" w:rsidP="005E00A1">
            <w:pPr>
              <w:pStyle w:val="NormalBody"/>
              <w:spacing w:after="0"/>
              <w:jc w:val="center"/>
              <w:rPr>
                <w:b/>
                <w:bCs/>
                <w:color w:val="FFFFFF" w:themeColor="background1"/>
                <w:sz w:val="20"/>
                <w:szCs w:val="20"/>
              </w:rPr>
            </w:pPr>
            <w:r w:rsidRPr="00AB519C">
              <w:rPr>
                <w:b/>
                <w:bCs/>
                <w:color w:val="FFFFFF" w:themeColor="background1"/>
                <w:sz w:val="20"/>
                <w:szCs w:val="20"/>
              </w:rPr>
              <w:t>Individual(s) Currently in Role</w:t>
            </w:r>
          </w:p>
        </w:tc>
      </w:tr>
      <w:tr w:rsidR="00C21402" w:rsidRPr="00C0223F" w14:paraId="04A9E8CC" w14:textId="77777777" w:rsidTr="005E00A1">
        <w:tc>
          <w:tcPr>
            <w:tcW w:w="2515" w:type="dxa"/>
            <w:vAlign w:val="center"/>
          </w:tcPr>
          <w:p w14:paraId="7DF5239B" w14:textId="2949FB0D" w:rsidR="00C21402" w:rsidRPr="00AB519C" w:rsidRDefault="00C21402" w:rsidP="00C21402">
            <w:pPr>
              <w:pStyle w:val="NormalBody"/>
              <w:spacing w:after="0"/>
              <w:jc w:val="left"/>
              <w:rPr>
                <w:sz w:val="20"/>
                <w:szCs w:val="20"/>
              </w:rPr>
            </w:pPr>
            <w:r w:rsidRPr="00101C8B">
              <w:rPr>
                <w:sz w:val="20"/>
                <w:szCs w:val="20"/>
              </w:rPr>
              <w:t xml:space="preserve">Platform </w:t>
            </w:r>
            <w:r w:rsidRPr="00220AF5">
              <w:rPr>
                <w:sz w:val="20"/>
                <w:szCs w:val="20"/>
              </w:rPr>
              <w:t>Group Supervisor</w:t>
            </w:r>
          </w:p>
        </w:tc>
        <w:tc>
          <w:tcPr>
            <w:tcW w:w="5130" w:type="dxa"/>
            <w:vAlign w:val="center"/>
          </w:tcPr>
          <w:p w14:paraId="4063FE66" w14:textId="36A3CC08" w:rsidR="00C21402" w:rsidRPr="00AB519C" w:rsidRDefault="00C21402" w:rsidP="00C21402">
            <w:pPr>
              <w:pStyle w:val="NormalBody"/>
              <w:spacing w:after="0"/>
              <w:jc w:val="left"/>
              <w:rPr>
                <w:sz w:val="20"/>
                <w:szCs w:val="20"/>
              </w:rPr>
            </w:pPr>
            <w:r w:rsidRPr="00AB519C">
              <w:rPr>
                <w:sz w:val="20"/>
                <w:szCs w:val="20"/>
              </w:rPr>
              <w:t>Oversees Platform Group team members.</w:t>
            </w:r>
          </w:p>
        </w:tc>
        <w:tc>
          <w:tcPr>
            <w:tcW w:w="1705" w:type="dxa"/>
            <w:vAlign w:val="center"/>
          </w:tcPr>
          <w:p w14:paraId="57236A17" w14:textId="065CC58D" w:rsidR="00C21402" w:rsidRPr="00AB519C" w:rsidRDefault="00C21402" w:rsidP="00C21402">
            <w:pPr>
              <w:pStyle w:val="NormalBody"/>
              <w:spacing w:after="0"/>
              <w:rPr>
                <w:b/>
                <w:bCs/>
                <w:sz w:val="20"/>
                <w:szCs w:val="20"/>
              </w:rPr>
            </w:pPr>
            <w:r w:rsidRPr="00561D04">
              <w:rPr>
                <w:b/>
                <w:bCs/>
                <w:color w:val="2E287F" w:themeColor="text1" w:themeTint="BF"/>
                <w:sz w:val="20"/>
                <w:szCs w:val="20"/>
              </w:rPr>
              <w:t>[Add Name(s)]</w:t>
            </w:r>
          </w:p>
        </w:tc>
      </w:tr>
      <w:tr w:rsidR="00C21402" w:rsidRPr="00C0223F" w14:paraId="315628B1" w14:textId="77777777" w:rsidTr="005E00A1">
        <w:tc>
          <w:tcPr>
            <w:tcW w:w="2515" w:type="dxa"/>
            <w:vAlign w:val="center"/>
          </w:tcPr>
          <w:p w14:paraId="055497EE" w14:textId="1725CF08" w:rsidR="00C21402" w:rsidRPr="00AB519C" w:rsidRDefault="00C21402" w:rsidP="00C21402">
            <w:pPr>
              <w:pStyle w:val="NormalBody"/>
              <w:spacing w:after="0"/>
              <w:jc w:val="left"/>
              <w:rPr>
                <w:sz w:val="20"/>
                <w:szCs w:val="20"/>
              </w:rPr>
            </w:pPr>
            <w:r w:rsidRPr="00101C8B">
              <w:rPr>
                <w:sz w:val="20"/>
                <w:szCs w:val="20"/>
              </w:rPr>
              <w:t xml:space="preserve">Server Platform </w:t>
            </w:r>
            <w:r w:rsidRPr="00220AF5">
              <w:rPr>
                <w:sz w:val="20"/>
                <w:szCs w:val="20"/>
              </w:rPr>
              <w:t>S</w:t>
            </w:r>
            <w:r w:rsidRPr="00AB519C">
              <w:rPr>
                <w:sz w:val="20"/>
                <w:szCs w:val="20"/>
              </w:rPr>
              <w:t>MEs</w:t>
            </w:r>
          </w:p>
        </w:tc>
        <w:tc>
          <w:tcPr>
            <w:tcW w:w="5130" w:type="dxa"/>
            <w:vAlign w:val="center"/>
          </w:tcPr>
          <w:p w14:paraId="19553352" w14:textId="2A653315" w:rsidR="00C21402" w:rsidRPr="00AB519C" w:rsidRDefault="00C21402" w:rsidP="00C21402">
            <w:pPr>
              <w:pStyle w:val="NormalBody"/>
              <w:rPr>
                <w:sz w:val="20"/>
                <w:szCs w:val="20"/>
              </w:rPr>
            </w:pPr>
            <w:r w:rsidRPr="00AB519C">
              <w:rPr>
                <w:sz w:val="20"/>
                <w:szCs w:val="20"/>
              </w:rPr>
              <w:t>Person(s) with experience and authorization necessary to manage affected server platforms, including:</w:t>
            </w:r>
          </w:p>
          <w:p w14:paraId="66D00100" w14:textId="77777777" w:rsidR="00C21402" w:rsidRPr="00AB519C" w:rsidRDefault="00C21402" w:rsidP="00C21402">
            <w:pPr>
              <w:pStyle w:val="NormalBody"/>
              <w:numPr>
                <w:ilvl w:val="0"/>
                <w:numId w:val="20"/>
              </w:numPr>
              <w:spacing w:after="60"/>
              <w:ind w:left="259" w:hanging="187"/>
              <w:jc w:val="left"/>
              <w:rPr>
                <w:sz w:val="20"/>
                <w:szCs w:val="20"/>
              </w:rPr>
            </w:pPr>
            <w:r w:rsidRPr="00AB519C">
              <w:rPr>
                <w:sz w:val="20"/>
                <w:szCs w:val="20"/>
              </w:rPr>
              <w:t>Windows</w:t>
            </w:r>
          </w:p>
          <w:p w14:paraId="01366B84" w14:textId="7ACCD705" w:rsidR="00C21402" w:rsidRPr="00AB519C" w:rsidRDefault="00C21402" w:rsidP="00C21402">
            <w:pPr>
              <w:pStyle w:val="NormalBody"/>
              <w:numPr>
                <w:ilvl w:val="0"/>
                <w:numId w:val="20"/>
              </w:numPr>
              <w:spacing w:after="60"/>
              <w:ind w:left="259" w:hanging="187"/>
              <w:jc w:val="left"/>
              <w:rPr>
                <w:sz w:val="20"/>
                <w:szCs w:val="20"/>
              </w:rPr>
            </w:pPr>
            <w:r w:rsidRPr="00AB519C">
              <w:rPr>
                <w:sz w:val="20"/>
                <w:szCs w:val="20"/>
              </w:rPr>
              <w:t xml:space="preserve">Linux </w:t>
            </w:r>
          </w:p>
          <w:p w14:paraId="3DB701B4" w14:textId="00305855" w:rsidR="00C21402" w:rsidRPr="00AB519C" w:rsidRDefault="00C21402" w:rsidP="00C21402">
            <w:pPr>
              <w:pStyle w:val="NormalBody"/>
              <w:numPr>
                <w:ilvl w:val="0"/>
                <w:numId w:val="20"/>
              </w:numPr>
              <w:spacing w:after="60"/>
              <w:ind w:left="259" w:hanging="187"/>
              <w:jc w:val="left"/>
              <w:rPr>
                <w:b/>
                <w:bCs/>
                <w:sz w:val="20"/>
                <w:szCs w:val="20"/>
              </w:rPr>
            </w:pPr>
            <w:r w:rsidRPr="00AB519C">
              <w:rPr>
                <w:b/>
                <w:bCs/>
                <w:color w:val="2E287F" w:themeColor="text1" w:themeTint="BF"/>
                <w:sz w:val="20"/>
                <w:szCs w:val="20"/>
              </w:rPr>
              <w:t>[Update list of platforms based on those used by your organization]</w:t>
            </w:r>
          </w:p>
        </w:tc>
        <w:tc>
          <w:tcPr>
            <w:tcW w:w="1705" w:type="dxa"/>
            <w:vAlign w:val="center"/>
          </w:tcPr>
          <w:p w14:paraId="30C9307E" w14:textId="76227F4F" w:rsidR="00C21402" w:rsidRPr="00AB519C" w:rsidRDefault="00C21402" w:rsidP="00C21402">
            <w:pPr>
              <w:pStyle w:val="NormalBody"/>
              <w:spacing w:after="0"/>
              <w:rPr>
                <w:b/>
                <w:bCs/>
                <w:color w:val="2E287F" w:themeColor="text1" w:themeTint="BF"/>
                <w:sz w:val="20"/>
                <w:szCs w:val="20"/>
              </w:rPr>
            </w:pPr>
            <w:r w:rsidRPr="00561D04">
              <w:rPr>
                <w:b/>
                <w:bCs/>
                <w:color w:val="2E287F" w:themeColor="text1" w:themeTint="BF"/>
                <w:sz w:val="20"/>
                <w:szCs w:val="20"/>
              </w:rPr>
              <w:t>[Add Name(s)]</w:t>
            </w:r>
          </w:p>
        </w:tc>
      </w:tr>
      <w:tr w:rsidR="00C21402" w:rsidRPr="00C0223F" w14:paraId="5E4687DF" w14:textId="77777777" w:rsidTr="00C759C2">
        <w:trPr>
          <w:trHeight w:val="1403"/>
        </w:trPr>
        <w:tc>
          <w:tcPr>
            <w:tcW w:w="2515" w:type="dxa"/>
            <w:vAlign w:val="center"/>
          </w:tcPr>
          <w:p w14:paraId="66F75291" w14:textId="5A56A677" w:rsidR="00C21402" w:rsidRPr="00220AF5" w:rsidRDefault="00C21402" w:rsidP="00C21402">
            <w:pPr>
              <w:pStyle w:val="NormalBody"/>
              <w:spacing w:after="0"/>
              <w:jc w:val="left"/>
              <w:rPr>
                <w:sz w:val="20"/>
                <w:szCs w:val="20"/>
              </w:rPr>
            </w:pPr>
            <w:r w:rsidRPr="00101C8B">
              <w:rPr>
                <w:sz w:val="20"/>
                <w:szCs w:val="20"/>
              </w:rPr>
              <w:t>Workstation Platform SMEs</w:t>
            </w:r>
          </w:p>
        </w:tc>
        <w:tc>
          <w:tcPr>
            <w:tcW w:w="5130" w:type="dxa"/>
            <w:vAlign w:val="center"/>
          </w:tcPr>
          <w:p w14:paraId="6765DEF2" w14:textId="2931BF7D" w:rsidR="00C21402" w:rsidRPr="00AB519C" w:rsidRDefault="00C21402" w:rsidP="00C21402">
            <w:pPr>
              <w:pStyle w:val="NormalBody"/>
              <w:rPr>
                <w:sz w:val="20"/>
                <w:szCs w:val="20"/>
              </w:rPr>
            </w:pPr>
            <w:r w:rsidRPr="00AB519C">
              <w:rPr>
                <w:sz w:val="20"/>
                <w:szCs w:val="20"/>
              </w:rPr>
              <w:t>Person(s) with experience and authorization necessary to manage affected workstation platforms, including:</w:t>
            </w:r>
          </w:p>
          <w:p w14:paraId="4A26DBA8" w14:textId="77777777" w:rsidR="00C21402" w:rsidRPr="00AB519C" w:rsidRDefault="00C21402" w:rsidP="00C21402">
            <w:pPr>
              <w:pStyle w:val="NormalBody"/>
              <w:numPr>
                <w:ilvl w:val="0"/>
                <w:numId w:val="20"/>
              </w:numPr>
              <w:spacing w:after="60"/>
              <w:ind w:left="259" w:hanging="187"/>
              <w:jc w:val="left"/>
              <w:rPr>
                <w:sz w:val="20"/>
                <w:szCs w:val="20"/>
              </w:rPr>
            </w:pPr>
            <w:r w:rsidRPr="00AB519C">
              <w:rPr>
                <w:sz w:val="20"/>
                <w:szCs w:val="20"/>
              </w:rPr>
              <w:t>Windows</w:t>
            </w:r>
          </w:p>
          <w:p w14:paraId="39277BBD" w14:textId="1373482F" w:rsidR="00C21402" w:rsidRPr="00AB519C" w:rsidRDefault="00C21402" w:rsidP="00C21402">
            <w:pPr>
              <w:pStyle w:val="NormalBody"/>
              <w:numPr>
                <w:ilvl w:val="0"/>
                <w:numId w:val="20"/>
              </w:numPr>
              <w:spacing w:after="60"/>
              <w:ind w:left="259" w:hanging="187"/>
              <w:jc w:val="left"/>
              <w:rPr>
                <w:sz w:val="20"/>
                <w:szCs w:val="20"/>
              </w:rPr>
            </w:pPr>
            <w:r w:rsidRPr="00AB519C">
              <w:rPr>
                <w:b/>
                <w:bCs/>
                <w:color w:val="2E287F" w:themeColor="text1" w:themeTint="BF"/>
                <w:sz w:val="20"/>
                <w:szCs w:val="20"/>
              </w:rPr>
              <w:t>[Update list of platforms based on those used by your organization]</w:t>
            </w:r>
          </w:p>
        </w:tc>
        <w:tc>
          <w:tcPr>
            <w:tcW w:w="1705" w:type="dxa"/>
            <w:vAlign w:val="center"/>
          </w:tcPr>
          <w:p w14:paraId="3AC2CD30" w14:textId="1CF8B2F5" w:rsidR="00C21402" w:rsidRPr="00AB519C" w:rsidRDefault="00C21402" w:rsidP="00C21402">
            <w:pPr>
              <w:pStyle w:val="NormalBody"/>
              <w:spacing w:after="0"/>
              <w:rPr>
                <w:b/>
                <w:bCs/>
                <w:color w:val="2E287F" w:themeColor="text1" w:themeTint="BF"/>
                <w:sz w:val="20"/>
                <w:szCs w:val="20"/>
              </w:rPr>
            </w:pPr>
            <w:r w:rsidRPr="00561D04">
              <w:rPr>
                <w:b/>
                <w:bCs/>
                <w:color w:val="2E287F" w:themeColor="text1" w:themeTint="BF"/>
                <w:sz w:val="20"/>
                <w:szCs w:val="20"/>
              </w:rPr>
              <w:t>[Add Name(s)]</w:t>
            </w:r>
          </w:p>
        </w:tc>
      </w:tr>
      <w:tr w:rsidR="00C21402" w:rsidRPr="00C0223F" w14:paraId="0AD94590" w14:textId="77777777" w:rsidTr="005E00A1">
        <w:tc>
          <w:tcPr>
            <w:tcW w:w="2515" w:type="dxa"/>
            <w:vAlign w:val="center"/>
          </w:tcPr>
          <w:p w14:paraId="5163DCC0" w14:textId="11820D9C" w:rsidR="00C21402" w:rsidRPr="00220AF5" w:rsidRDefault="00C21402" w:rsidP="00C21402">
            <w:pPr>
              <w:pStyle w:val="NormalBody"/>
              <w:spacing w:after="0"/>
              <w:jc w:val="left"/>
              <w:rPr>
                <w:b/>
                <w:bCs/>
                <w:color w:val="2E287F" w:themeColor="text1" w:themeTint="BF"/>
                <w:sz w:val="20"/>
                <w:szCs w:val="20"/>
              </w:rPr>
            </w:pPr>
            <w:r w:rsidRPr="00101C8B">
              <w:rPr>
                <w:b/>
                <w:bCs/>
                <w:color w:val="2E287F" w:themeColor="text1" w:themeTint="BF"/>
                <w:sz w:val="20"/>
                <w:szCs w:val="20"/>
              </w:rPr>
              <w:t>[</w:t>
            </w:r>
            <w:r w:rsidR="007B613E">
              <w:rPr>
                <w:b/>
                <w:bCs/>
                <w:color w:val="2E287F" w:themeColor="text1" w:themeTint="BF"/>
                <w:sz w:val="20"/>
                <w:szCs w:val="20"/>
              </w:rPr>
              <w:t>Add</w:t>
            </w:r>
            <w:r w:rsidRPr="00101C8B">
              <w:rPr>
                <w:b/>
                <w:bCs/>
                <w:color w:val="2E287F" w:themeColor="text1" w:themeTint="BF"/>
                <w:sz w:val="20"/>
                <w:szCs w:val="20"/>
              </w:rPr>
              <w:t xml:space="preserve"> any addition roles specific to your organization]</w:t>
            </w:r>
          </w:p>
        </w:tc>
        <w:tc>
          <w:tcPr>
            <w:tcW w:w="5130" w:type="dxa"/>
            <w:vAlign w:val="center"/>
          </w:tcPr>
          <w:p w14:paraId="7F189267" w14:textId="2100AA09" w:rsidR="00C21402" w:rsidRPr="00AB519C" w:rsidRDefault="00C21402" w:rsidP="00C21402">
            <w:pPr>
              <w:pStyle w:val="NormalBody"/>
              <w:spacing w:after="0"/>
              <w:rPr>
                <w:b/>
                <w:bCs/>
                <w:color w:val="2E287F" w:themeColor="text1" w:themeTint="BF"/>
                <w:sz w:val="20"/>
                <w:szCs w:val="20"/>
              </w:rPr>
            </w:pPr>
            <w:r w:rsidRPr="00AB519C">
              <w:rPr>
                <w:b/>
                <w:bCs/>
                <w:color w:val="2E287F" w:themeColor="text1" w:themeTint="BF"/>
                <w:sz w:val="20"/>
                <w:szCs w:val="20"/>
              </w:rPr>
              <w:t>[</w:t>
            </w:r>
            <w:r w:rsidR="00DB0A29">
              <w:rPr>
                <w:b/>
                <w:bCs/>
                <w:color w:val="2E287F" w:themeColor="text1" w:themeTint="BF"/>
                <w:sz w:val="20"/>
                <w:szCs w:val="20"/>
              </w:rPr>
              <w:t>Add</w:t>
            </w:r>
            <w:r w:rsidRPr="00AB519C">
              <w:rPr>
                <w:b/>
                <w:bCs/>
                <w:color w:val="2E287F" w:themeColor="text1" w:themeTint="BF"/>
                <w:sz w:val="20"/>
                <w:szCs w:val="20"/>
              </w:rPr>
              <w:t xml:space="preserve"> high-level role description]</w:t>
            </w:r>
          </w:p>
        </w:tc>
        <w:tc>
          <w:tcPr>
            <w:tcW w:w="1705" w:type="dxa"/>
            <w:vAlign w:val="center"/>
          </w:tcPr>
          <w:p w14:paraId="6CB585C2" w14:textId="7F256EAF" w:rsidR="00C21402" w:rsidRPr="00AB519C" w:rsidRDefault="00C21402" w:rsidP="00C21402">
            <w:pPr>
              <w:pStyle w:val="NormalBody"/>
              <w:spacing w:after="0"/>
              <w:rPr>
                <w:sz w:val="20"/>
                <w:szCs w:val="20"/>
              </w:rPr>
            </w:pPr>
            <w:r w:rsidRPr="00561D04">
              <w:rPr>
                <w:b/>
                <w:bCs/>
                <w:color w:val="2E287F" w:themeColor="text1" w:themeTint="BF"/>
                <w:sz w:val="20"/>
                <w:szCs w:val="20"/>
              </w:rPr>
              <w:t>[Add Name(s)]</w:t>
            </w:r>
          </w:p>
        </w:tc>
      </w:tr>
    </w:tbl>
    <w:p w14:paraId="4C4E4FF2" w14:textId="77777777" w:rsidR="006F4B71" w:rsidRDefault="006F4B71" w:rsidP="00CA6863">
      <w:pPr>
        <w:pStyle w:val="NormalBody"/>
        <w:spacing w:after="0"/>
      </w:pPr>
    </w:p>
    <w:p w14:paraId="33181FC6" w14:textId="46C50707" w:rsidR="00CA6863" w:rsidRDefault="00CA6863" w:rsidP="00CA6863">
      <w:pPr>
        <w:pStyle w:val="Heading3"/>
      </w:pPr>
      <w:r w:rsidRPr="00B55D36">
        <w:t>General Staff</w:t>
      </w:r>
      <w:r>
        <w:t xml:space="preserve"> – </w:t>
      </w:r>
      <w:r w:rsidR="00342970" w:rsidRPr="00342970">
        <w:rPr>
          <w:szCs w:val="22"/>
        </w:rPr>
        <w:t xml:space="preserve">Application </w:t>
      </w:r>
      <w:r w:rsidRPr="00D80C58">
        <w:rPr>
          <w:szCs w:val="22"/>
        </w:rPr>
        <w:t>Group</w:t>
      </w:r>
    </w:p>
    <w:p w14:paraId="3F87C0D4" w14:textId="75122764" w:rsidR="00CA6863" w:rsidRDefault="00D21A9D" w:rsidP="00CA6863">
      <w:pPr>
        <w:pStyle w:val="NormalBody"/>
      </w:pPr>
      <w:r w:rsidRPr="00D74CBF">
        <w:rPr>
          <w:b/>
          <w:bCs/>
        </w:rPr>
        <w:fldChar w:fldCharType="begin"/>
      </w:r>
      <w:r w:rsidRPr="00D74CBF">
        <w:rPr>
          <w:b/>
          <w:bCs/>
        </w:rPr>
        <w:instrText xml:space="preserve"> REF _Ref40168473 \h </w:instrText>
      </w:r>
      <w:r>
        <w:rPr>
          <w:b/>
          <w:bCs/>
        </w:rPr>
        <w:instrText xml:space="preserve"> \* MERGEFORMAT </w:instrText>
      </w:r>
      <w:r w:rsidRPr="00D74CBF">
        <w:rPr>
          <w:b/>
          <w:bCs/>
        </w:rPr>
      </w:r>
      <w:r w:rsidRPr="00D74CBF">
        <w:rPr>
          <w:b/>
          <w:bCs/>
        </w:rPr>
        <w:fldChar w:fldCharType="separate"/>
      </w:r>
      <w:r w:rsidR="0023393A" w:rsidRPr="0023393A">
        <w:rPr>
          <w:b/>
          <w:bCs/>
        </w:rPr>
        <w:t xml:space="preserve">Table </w:t>
      </w:r>
      <w:r w:rsidR="0023393A" w:rsidRPr="0023393A">
        <w:rPr>
          <w:b/>
          <w:bCs/>
          <w:noProof/>
        </w:rPr>
        <w:t>12</w:t>
      </w:r>
      <w:r w:rsidRPr="00D74CBF">
        <w:rPr>
          <w:b/>
          <w:bCs/>
        </w:rPr>
        <w:fldChar w:fldCharType="end"/>
      </w:r>
      <w:r w:rsidR="00CA6863">
        <w:t xml:space="preserve"> lists the roles that comprise </w:t>
      </w:r>
      <w:r w:rsidR="00472462">
        <w:t xml:space="preserve">the organization’s </w:t>
      </w:r>
      <w:r w:rsidR="00342970" w:rsidRPr="00342970">
        <w:t xml:space="preserve">Application </w:t>
      </w:r>
      <w:r w:rsidR="00CA6863" w:rsidRPr="00393B4C">
        <w:t>Group</w:t>
      </w:r>
      <w:r w:rsidR="00CA6863">
        <w:t>, which is the i</w:t>
      </w:r>
      <w:r w:rsidR="00CA6863" w:rsidRPr="001630E1">
        <w:t xml:space="preserve">ncident response team responsible for functional aspects </w:t>
      </w:r>
      <w:r w:rsidR="004F7679" w:rsidRPr="004F7679">
        <w:t>of server and client applications</w:t>
      </w:r>
      <w:r w:rsidR="00CA6863">
        <w:t>.</w:t>
      </w:r>
    </w:p>
    <w:p w14:paraId="55FD4CF2" w14:textId="57ECA3EE" w:rsidR="00CA6863" w:rsidRDefault="00CA6863" w:rsidP="00CA6863">
      <w:pPr>
        <w:pStyle w:val="Caption"/>
        <w:keepNext/>
        <w:spacing w:after="120"/>
        <w:jc w:val="center"/>
      </w:pPr>
      <w:bookmarkStart w:id="26" w:name="_Ref40168473"/>
      <w:r>
        <w:lastRenderedPageBreak/>
        <w:t xml:space="preserve">Table </w:t>
      </w:r>
      <w:fldSimple w:instr=" SEQ Table \* ARABIC ">
        <w:r w:rsidR="0023393A">
          <w:rPr>
            <w:noProof/>
          </w:rPr>
          <w:t>12</w:t>
        </w:r>
      </w:fldSimple>
      <w:bookmarkEnd w:id="26"/>
      <w:r>
        <w:t xml:space="preserve">: General Staff – </w:t>
      </w:r>
      <w:r w:rsidR="00342970" w:rsidRPr="00342970">
        <w:t xml:space="preserve">Application </w:t>
      </w:r>
      <w:r>
        <w:t>Group</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15"/>
        <w:gridCol w:w="5130"/>
        <w:gridCol w:w="1705"/>
      </w:tblGrid>
      <w:tr w:rsidR="00CA6863" w:rsidRPr="00C0223F" w14:paraId="66158B0B" w14:textId="77777777" w:rsidTr="005E00A1">
        <w:trPr>
          <w:tblHeader/>
        </w:trPr>
        <w:tc>
          <w:tcPr>
            <w:tcW w:w="2515" w:type="dxa"/>
            <w:shd w:val="clear" w:color="auto" w:fill="006699"/>
            <w:vAlign w:val="center"/>
          </w:tcPr>
          <w:p w14:paraId="717DC823" w14:textId="77777777" w:rsidR="00CA6863" w:rsidRPr="00101C8B" w:rsidRDefault="00CA6863" w:rsidP="005E00A1">
            <w:pPr>
              <w:pStyle w:val="NormalBody"/>
              <w:spacing w:after="0"/>
              <w:jc w:val="center"/>
              <w:rPr>
                <w:b/>
                <w:bCs/>
                <w:color w:val="FFFFFF" w:themeColor="background1"/>
                <w:sz w:val="20"/>
                <w:szCs w:val="20"/>
              </w:rPr>
            </w:pPr>
            <w:r w:rsidRPr="00101C8B">
              <w:rPr>
                <w:b/>
                <w:bCs/>
                <w:color w:val="FFFFFF" w:themeColor="background1"/>
                <w:sz w:val="20"/>
                <w:szCs w:val="20"/>
              </w:rPr>
              <w:t>Role</w:t>
            </w:r>
          </w:p>
        </w:tc>
        <w:tc>
          <w:tcPr>
            <w:tcW w:w="5130" w:type="dxa"/>
            <w:shd w:val="clear" w:color="auto" w:fill="006699"/>
            <w:vAlign w:val="center"/>
          </w:tcPr>
          <w:p w14:paraId="0173D9F5" w14:textId="77777777" w:rsidR="00CA6863" w:rsidRPr="00AB519C" w:rsidRDefault="00CA6863" w:rsidP="005E00A1">
            <w:pPr>
              <w:pStyle w:val="NormalBody"/>
              <w:spacing w:after="0"/>
              <w:jc w:val="center"/>
              <w:rPr>
                <w:b/>
                <w:bCs/>
                <w:color w:val="FFFFFF" w:themeColor="background1"/>
                <w:sz w:val="20"/>
                <w:szCs w:val="20"/>
              </w:rPr>
            </w:pPr>
            <w:r w:rsidRPr="00AB519C">
              <w:rPr>
                <w:b/>
                <w:bCs/>
                <w:color w:val="FFFFFF" w:themeColor="background1"/>
                <w:sz w:val="20"/>
                <w:szCs w:val="20"/>
              </w:rPr>
              <w:t>Description</w:t>
            </w:r>
          </w:p>
        </w:tc>
        <w:tc>
          <w:tcPr>
            <w:tcW w:w="1705" w:type="dxa"/>
            <w:shd w:val="clear" w:color="auto" w:fill="006699"/>
            <w:vAlign w:val="center"/>
          </w:tcPr>
          <w:p w14:paraId="547D4D91" w14:textId="77777777" w:rsidR="00CA6863" w:rsidRPr="00AB519C" w:rsidRDefault="00CA6863" w:rsidP="005E00A1">
            <w:pPr>
              <w:pStyle w:val="NormalBody"/>
              <w:spacing w:after="0"/>
              <w:jc w:val="center"/>
              <w:rPr>
                <w:b/>
                <w:bCs/>
                <w:color w:val="FFFFFF" w:themeColor="background1"/>
                <w:sz w:val="20"/>
                <w:szCs w:val="20"/>
              </w:rPr>
            </w:pPr>
            <w:r w:rsidRPr="00AB519C">
              <w:rPr>
                <w:b/>
                <w:bCs/>
                <w:color w:val="FFFFFF" w:themeColor="background1"/>
                <w:sz w:val="20"/>
                <w:szCs w:val="20"/>
              </w:rPr>
              <w:t>Individual(s) Currently in Role</w:t>
            </w:r>
          </w:p>
        </w:tc>
      </w:tr>
      <w:tr w:rsidR="00C21402" w:rsidRPr="00C0223F" w14:paraId="143D1F50" w14:textId="77777777" w:rsidTr="005E00A1">
        <w:tc>
          <w:tcPr>
            <w:tcW w:w="2515" w:type="dxa"/>
            <w:vAlign w:val="center"/>
          </w:tcPr>
          <w:p w14:paraId="6384025B" w14:textId="3C56C497" w:rsidR="00C21402" w:rsidRPr="00AB519C" w:rsidRDefault="00C21402" w:rsidP="00C21402">
            <w:pPr>
              <w:pStyle w:val="NormalBody"/>
              <w:spacing w:after="0"/>
              <w:jc w:val="left"/>
              <w:rPr>
                <w:sz w:val="20"/>
                <w:szCs w:val="20"/>
              </w:rPr>
            </w:pPr>
            <w:r w:rsidRPr="00101C8B">
              <w:rPr>
                <w:sz w:val="20"/>
                <w:szCs w:val="20"/>
              </w:rPr>
              <w:t xml:space="preserve">Application </w:t>
            </w:r>
            <w:r w:rsidRPr="00220AF5">
              <w:rPr>
                <w:sz w:val="20"/>
                <w:szCs w:val="20"/>
              </w:rPr>
              <w:t>Group Supervisor</w:t>
            </w:r>
          </w:p>
        </w:tc>
        <w:tc>
          <w:tcPr>
            <w:tcW w:w="5130" w:type="dxa"/>
            <w:vAlign w:val="center"/>
          </w:tcPr>
          <w:p w14:paraId="5A5B4356" w14:textId="0875E588" w:rsidR="00C21402" w:rsidRPr="00AB519C" w:rsidRDefault="00C21402" w:rsidP="00C21402">
            <w:pPr>
              <w:pStyle w:val="NormalBody"/>
              <w:spacing w:after="0"/>
              <w:jc w:val="left"/>
              <w:rPr>
                <w:sz w:val="20"/>
                <w:szCs w:val="20"/>
              </w:rPr>
            </w:pPr>
            <w:r w:rsidRPr="00AB519C">
              <w:rPr>
                <w:sz w:val="20"/>
                <w:szCs w:val="20"/>
              </w:rPr>
              <w:t>Oversees Application Group team members.</w:t>
            </w:r>
          </w:p>
        </w:tc>
        <w:tc>
          <w:tcPr>
            <w:tcW w:w="1705" w:type="dxa"/>
            <w:vAlign w:val="center"/>
          </w:tcPr>
          <w:p w14:paraId="7A3311C1" w14:textId="5132CFC0" w:rsidR="00C21402" w:rsidRPr="00AB519C" w:rsidRDefault="00C21402" w:rsidP="00C21402">
            <w:pPr>
              <w:pStyle w:val="NormalBody"/>
              <w:spacing w:after="0"/>
              <w:rPr>
                <w:b/>
                <w:bCs/>
                <w:sz w:val="20"/>
                <w:szCs w:val="20"/>
              </w:rPr>
            </w:pPr>
            <w:r w:rsidRPr="00561D04">
              <w:rPr>
                <w:b/>
                <w:bCs/>
                <w:color w:val="2E287F" w:themeColor="text1" w:themeTint="BF"/>
                <w:sz w:val="20"/>
                <w:szCs w:val="20"/>
              </w:rPr>
              <w:t>[Add Name(s)]</w:t>
            </w:r>
          </w:p>
        </w:tc>
      </w:tr>
      <w:tr w:rsidR="00C21402" w:rsidRPr="00C0223F" w14:paraId="6F3E0A0D" w14:textId="77777777" w:rsidTr="005E00A1">
        <w:tc>
          <w:tcPr>
            <w:tcW w:w="2515" w:type="dxa"/>
            <w:vAlign w:val="center"/>
          </w:tcPr>
          <w:p w14:paraId="07E6FFD5" w14:textId="029A2537" w:rsidR="00C21402" w:rsidRPr="00220AF5" w:rsidRDefault="00C21402" w:rsidP="00C21402">
            <w:pPr>
              <w:pStyle w:val="NormalBody"/>
              <w:spacing w:after="0"/>
              <w:jc w:val="left"/>
              <w:rPr>
                <w:sz w:val="20"/>
                <w:szCs w:val="20"/>
              </w:rPr>
            </w:pPr>
            <w:r w:rsidRPr="00101C8B">
              <w:rPr>
                <w:sz w:val="20"/>
                <w:szCs w:val="20"/>
              </w:rPr>
              <w:t>Web Application SMEs</w:t>
            </w:r>
          </w:p>
        </w:tc>
        <w:tc>
          <w:tcPr>
            <w:tcW w:w="5130" w:type="dxa"/>
            <w:vAlign w:val="center"/>
          </w:tcPr>
          <w:p w14:paraId="6527A0E0" w14:textId="55332044" w:rsidR="00C21402" w:rsidRPr="00AB519C" w:rsidRDefault="00C21402" w:rsidP="00C21402">
            <w:pPr>
              <w:pStyle w:val="NormalBody"/>
              <w:spacing w:after="0"/>
              <w:jc w:val="left"/>
              <w:rPr>
                <w:sz w:val="20"/>
                <w:szCs w:val="20"/>
              </w:rPr>
            </w:pPr>
            <w:r w:rsidRPr="00AB519C">
              <w:rPr>
                <w:sz w:val="20"/>
                <w:szCs w:val="20"/>
              </w:rPr>
              <w:t>Person(s) with experience and authorization necessary to manage affected web server applications.</w:t>
            </w:r>
          </w:p>
        </w:tc>
        <w:tc>
          <w:tcPr>
            <w:tcW w:w="1705" w:type="dxa"/>
            <w:vAlign w:val="center"/>
          </w:tcPr>
          <w:p w14:paraId="3C53A06B" w14:textId="5DE6C1C1" w:rsidR="00C21402" w:rsidRPr="00AB519C" w:rsidRDefault="00C21402" w:rsidP="00C21402">
            <w:pPr>
              <w:pStyle w:val="NormalBody"/>
              <w:spacing w:after="0"/>
              <w:rPr>
                <w:b/>
                <w:bCs/>
                <w:color w:val="2E287F" w:themeColor="text1" w:themeTint="BF"/>
                <w:sz w:val="20"/>
                <w:szCs w:val="20"/>
              </w:rPr>
            </w:pPr>
            <w:r w:rsidRPr="00561D04">
              <w:rPr>
                <w:b/>
                <w:bCs/>
                <w:color w:val="2E287F" w:themeColor="text1" w:themeTint="BF"/>
                <w:sz w:val="20"/>
                <w:szCs w:val="20"/>
              </w:rPr>
              <w:t>[Add Name(s)]</w:t>
            </w:r>
          </w:p>
        </w:tc>
      </w:tr>
      <w:tr w:rsidR="00C21402" w:rsidRPr="00C0223F" w14:paraId="79979B06" w14:textId="77777777" w:rsidTr="005E00A1">
        <w:trPr>
          <w:trHeight w:val="1403"/>
        </w:trPr>
        <w:tc>
          <w:tcPr>
            <w:tcW w:w="2515" w:type="dxa"/>
            <w:vAlign w:val="center"/>
          </w:tcPr>
          <w:p w14:paraId="3A14851E" w14:textId="3BF857CB" w:rsidR="00C21402" w:rsidRPr="00220AF5" w:rsidRDefault="00C21402" w:rsidP="00C21402">
            <w:pPr>
              <w:pStyle w:val="NormalBody"/>
              <w:spacing w:after="0"/>
              <w:jc w:val="left"/>
              <w:rPr>
                <w:sz w:val="20"/>
                <w:szCs w:val="20"/>
              </w:rPr>
            </w:pPr>
            <w:r w:rsidRPr="00101C8B">
              <w:rPr>
                <w:sz w:val="20"/>
                <w:szCs w:val="20"/>
              </w:rPr>
              <w:t>Management Application SMEs</w:t>
            </w:r>
          </w:p>
        </w:tc>
        <w:tc>
          <w:tcPr>
            <w:tcW w:w="5130" w:type="dxa"/>
            <w:vAlign w:val="center"/>
          </w:tcPr>
          <w:p w14:paraId="7BBA2D06" w14:textId="7023C893" w:rsidR="00C21402" w:rsidRPr="00AB519C" w:rsidRDefault="00C21402" w:rsidP="00C21402">
            <w:pPr>
              <w:pStyle w:val="NormalBody"/>
              <w:jc w:val="left"/>
              <w:rPr>
                <w:sz w:val="20"/>
                <w:szCs w:val="20"/>
              </w:rPr>
            </w:pPr>
            <w:r w:rsidRPr="00AB519C">
              <w:rPr>
                <w:sz w:val="20"/>
                <w:szCs w:val="20"/>
              </w:rPr>
              <w:t>Person(s) with experience and authorization necessary to manage affected management information systems, including:</w:t>
            </w:r>
          </w:p>
          <w:p w14:paraId="2160BB79" w14:textId="77777777" w:rsidR="00C21402" w:rsidRPr="00AB519C" w:rsidRDefault="00C21402" w:rsidP="00C21402">
            <w:pPr>
              <w:pStyle w:val="NormalBody"/>
              <w:numPr>
                <w:ilvl w:val="0"/>
                <w:numId w:val="20"/>
              </w:numPr>
              <w:spacing w:after="60"/>
              <w:ind w:left="259" w:hanging="187"/>
              <w:jc w:val="left"/>
              <w:rPr>
                <w:sz w:val="20"/>
                <w:szCs w:val="20"/>
              </w:rPr>
            </w:pPr>
            <w:r w:rsidRPr="00AB519C">
              <w:rPr>
                <w:sz w:val="20"/>
                <w:szCs w:val="20"/>
              </w:rPr>
              <w:t>Antivirus</w:t>
            </w:r>
          </w:p>
          <w:p w14:paraId="1704CC4E" w14:textId="049AA6A9" w:rsidR="00C21402" w:rsidRPr="00AB519C" w:rsidRDefault="00C21402" w:rsidP="00C21402">
            <w:pPr>
              <w:pStyle w:val="NormalBody"/>
              <w:numPr>
                <w:ilvl w:val="0"/>
                <w:numId w:val="20"/>
              </w:numPr>
              <w:spacing w:after="60"/>
              <w:ind w:left="259" w:hanging="187"/>
              <w:jc w:val="left"/>
              <w:rPr>
                <w:sz w:val="20"/>
                <w:szCs w:val="20"/>
              </w:rPr>
            </w:pPr>
            <w:r w:rsidRPr="00AB519C">
              <w:rPr>
                <w:sz w:val="20"/>
                <w:szCs w:val="20"/>
              </w:rPr>
              <w:t>Patch management</w:t>
            </w:r>
          </w:p>
          <w:p w14:paraId="2E1E7A6B" w14:textId="77777777" w:rsidR="00C21402" w:rsidRPr="00AB519C" w:rsidRDefault="00C21402" w:rsidP="00C21402">
            <w:pPr>
              <w:pStyle w:val="NormalBody"/>
              <w:numPr>
                <w:ilvl w:val="0"/>
                <w:numId w:val="20"/>
              </w:numPr>
              <w:spacing w:after="60"/>
              <w:ind w:left="259" w:hanging="187"/>
              <w:jc w:val="left"/>
              <w:rPr>
                <w:sz w:val="20"/>
                <w:szCs w:val="20"/>
              </w:rPr>
            </w:pPr>
            <w:r w:rsidRPr="00AB519C">
              <w:rPr>
                <w:sz w:val="20"/>
                <w:szCs w:val="20"/>
              </w:rPr>
              <w:t>Email</w:t>
            </w:r>
          </w:p>
          <w:p w14:paraId="1AE3AA78" w14:textId="267AC7CE" w:rsidR="00C21402" w:rsidRPr="00AB519C" w:rsidRDefault="00C21402" w:rsidP="00C21402">
            <w:pPr>
              <w:pStyle w:val="NormalBody"/>
              <w:numPr>
                <w:ilvl w:val="0"/>
                <w:numId w:val="20"/>
              </w:numPr>
              <w:spacing w:after="60"/>
              <w:ind w:left="259" w:hanging="187"/>
              <w:jc w:val="left"/>
              <w:rPr>
                <w:sz w:val="20"/>
                <w:szCs w:val="20"/>
              </w:rPr>
            </w:pPr>
            <w:r w:rsidRPr="00AB519C">
              <w:rPr>
                <w:sz w:val="20"/>
                <w:szCs w:val="20"/>
              </w:rPr>
              <w:t>Other incident affected applications</w:t>
            </w:r>
          </w:p>
          <w:p w14:paraId="305E3172" w14:textId="4D27C322" w:rsidR="00C21402" w:rsidRPr="00AB519C" w:rsidRDefault="00C21402" w:rsidP="00C21402">
            <w:pPr>
              <w:pStyle w:val="NormalBody"/>
              <w:numPr>
                <w:ilvl w:val="0"/>
                <w:numId w:val="20"/>
              </w:numPr>
              <w:spacing w:after="60"/>
              <w:ind w:left="259" w:hanging="187"/>
              <w:jc w:val="left"/>
              <w:rPr>
                <w:sz w:val="20"/>
                <w:szCs w:val="20"/>
              </w:rPr>
            </w:pPr>
            <w:r w:rsidRPr="00AB519C">
              <w:rPr>
                <w:b/>
                <w:bCs/>
                <w:color w:val="2E287F" w:themeColor="text1" w:themeTint="BF"/>
                <w:sz w:val="20"/>
                <w:szCs w:val="20"/>
              </w:rPr>
              <w:t>[Update list of systems based on those used by your organization]</w:t>
            </w:r>
          </w:p>
        </w:tc>
        <w:tc>
          <w:tcPr>
            <w:tcW w:w="1705" w:type="dxa"/>
            <w:vAlign w:val="center"/>
          </w:tcPr>
          <w:p w14:paraId="289BBC68" w14:textId="46992A86" w:rsidR="00C21402" w:rsidRPr="00AB519C" w:rsidRDefault="00C21402" w:rsidP="00C21402">
            <w:pPr>
              <w:pStyle w:val="NormalBody"/>
              <w:spacing w:after="0"/>
              <w:rPr>
                <w:b/>
                <w:bCs/>
                <w:color w:val="2E287F" w:themeColor="text1" w:themeTint="BF"/>
                <w:sz w:val="20"/>
                <w:szCs w:val="20"/>
              </w:rPr>
            </w:pPr>
            <w:r w:rsidRPr="00561D04">
              <w:rPr>
                <w:b/>
                <w:bCs/>
                <w:color w:val="2E287F" w:themeColor="text1" w:themeTint="BF"/>
                <w:sz w:val="20"/>
                <w:szCs w:val="20"/>
              </w:rPr>
              <w:t>[Add Name(s)]</w:t>
            </w:r>
          </w:p>
        </w:tc>
      </w:tr>
      <w:tr w:rsidR="00C21402" w:rsidRPr="00C0223F" w14:paraId="59F3005A" w14:textId="77777777" w:rsidTr="0046510E">
        <w:trPr>
          <w:trHeight w:val="134"/>
        </w:trPr>
        <w:tc>
          <w:tcPr>
            <w:tcW w:w="2515" w:type="dxa"/>
            <w:vAlign w:val="center"/>
          </w:tcPr>
          <w:p w14:paraId="76182125" w14:textId="5F59CF03" w:rsidR="00C21402" w:rsidRPr="00220AF5" w:rsidRDefault="00C21402" w:rsidP="00C21402">
            <w:pPr>
              <w:pStyle w:val="NormalBody"/>
              <w:spacing w:after="0"/>
              <w:jc w:val="left"/>
              <w:rPr>
                <w:sz w:val="20"/>
                <w:szCs w:val="20"/>
              </w:rPr>
            </w:pPr>
            <w:r w:rsidRPr="00101C8B">
              <w:rPr>
                <w:sz w:val="20"/>
                <w:szCs w:val="20"/>
              </w:rPr>
              <w:t>Desktop Application SMEs</w:t>
            </w:r>
          </w:p>
        </w:tc>
        <w:tc>
          <w:tcPr>
            <w:tcW w:w="5130" w:type="dxa"/>
            <w:vAlign w:val="center"/>
          </w:tcPr>
          <w:p w14:paraId="16BC7CF5" w14:textId="5433B955" w:rsidR="00C21402" w:rsidRPr="00AB519C" w:rsidRDefault="00C21402" w:rsidP="00C21402">
            <w:pPr>
              <w:pStyle w:val="NormalBody"/>
              <w:spacing w:after="0"/>
              <w:jc w:val="left"/>
              <w:rPr>
                <w:sz w:val="20"/>
                <w:szCs w:val="20"/>
              </w:rPr>
            </w:pPr>
            <w:r w:rsidRPr="00AB519C">
              <w:rPr>
                <w:sz w:val="20"/>
                <w:szCs w:val="20"/>
              </w:rPr>
              <w:t>Person(s) with experience and authorization necessary to manage affected workstation-based applications.</w:t>
            </w:r>
          </w:p>
        </w:tc>
        <w:tc>
          <w:tcPr>
            <w:tcW w:w="1705" w:type="dxa"/>
            <w:vAlign w:val="center"/>
          </w:tcPr>
          <w:p w14:paraId="581287DD" w14:textId="2F92C84E" w:rsidR="00C21402" w:rsidRPr="00AB519C" w:rsidRDefault="00C21402" w:rsidP="00C21402">
            <w:pPr>
              <w:pStyle w:val="NormalBody"/>
              <w:spacing w:after="0"/>
              <w:rPr>
                <w:b/>
                <w:bCs/>
                <w:color w:val="2E287F" w:themeColor="text1" w:themeTint="BF"/>
                <w:sz w:val="20"/>
                <w:szCs w:val="20"/>
              </w:rPr>
            </w:pPr>
            <w:r w:rsidRPr="00561D04">
              <w:rPr>
                <w:b/>
                <w:bCs/>
                <w:color w:val="2E287F" w:themeColor="text1" w:themeTint="BF"/>
                <w:sz w:val="20"/>
                <w:szCs w:val="20"/>
              </w:rPr>
              <w:t>[Add Name(s)]</w:t>
            </w:r>
          </w:p>
        </w:tc>
      </w:tr>
      <w:tr w:rsidR="00C21402" w:rsidRPr="00C0223F" w14:paraId="4809E8E2" w14:textId="77777777" w:rsidTr="005E00A1">
        <w:tc>
          <w:tcPr>
            <w:tcW w:w="2515" w:type="dxa"/>
            <w:vAlign w:val="center"/>
          </w:tcPr>
          <w:p w14:paraId="48232CB1" w14:textId="289798F3" w:rsidR="00C21402" w:rsidRPr="00AB519C" w:rsidRDefault="00C21402" w:rsidP="00C21402">
            <w:pPr>
              <w:pStyle w:val="NormalBody"/>
              <w:spacing w:after="0"/>
              <w:jc w:val="left"/>
              <w:rPr>
                <w:b/>
                <w:bCs/>
                <w:color w:val="2E287F" w:themeColor="text1" w:themeTint="BF"/>
                <w:sz w:val="20"/>
                <w:szCs w:val="20"/>
              </w:rPr>
            </w:pPr>
            <w:r w:rsidRPr="00101C8B">
              <w:rPr>
                <w:b/>
                <w:bCs/>
                <w:color w:val="2E287F" w:themeColor="text1" w:themeTint="BF"/>
                <w:sz w:val="20"/>
                <w:szCs w:val="20"/>
              </w:rPr>
              <w:t>[</w:t>
            </w:r>
            <w:r w:rsidR="007B613E">
              <w:rPr>
                <w:b/>
                <w:bCs/>
                <w:color w:val="2E287F" w:themeColor="text1" w:themeTint="BF"/>
                <w:sz w:val="20"/>
                <w:szCs w:val="20"/>
              </w:rPr>
              <w:t>Add</w:t>
            </w:r>
            <w:r w:rsidRPr="00101C8B">
              <w:rPr>
                <w:b/>
                <w:bCs/>
                <w:color w:val="2E287F" w:themeColor="text1" w:themeTint="BF"/>
                <w:sz w:val="20"/>
                <w:szCs w:val="20"/>
              </w:rPr>
              <w:t xml:space="preserve"> any addition roles </w:t>
            </w:r>
            <w:r w:rsidRPr="00AB519C">
              <w:rPr>
                <w:b/>
                <w:bCs/>
                <w:color w:val="2E287F" w:themeColor="text1" w:themeTint="BF"/>
                <w:sz w:val="20"/>
                <w:szCs w:val="20"/>
              </w:rPr>
              <w:t>specific to your organization]</w:t>
            </w:r>
          </w:p>
        </w:tc>
        <w:tc>
          <w:tcPr>
            <w:tcW w:w="5130" w:type="dxa"/>
            <w:vAlign w:val="center"/>
          </w:tcPr>
          <w:p w14:paraId="0876515B" w14:textId="7D777DFC" w:rsidR="00C21402" w:rsidRPr="00AB519C" w:rsidRDefault="00C21402" w:rsidP="00C21402">
            <w:pPr>
              <w:pStyle w:val="NormalBody"/>
              <w:spacing w:after="0"/>
              <w:rPr>
                <w:b/>
                <w:bCs/>
                <w:color w:val="2E287F" w:themeColor="text1" w:themeTint="BF"/>
                <w:sz w:val="20"/>
                <w:szCs w:val="20"/>
              </w:rPr>
            </w:pPr>
            <w:r w:rsidRPr="00AB519C">
              <w:rPr>
                <w:b/>
                <w:bCs/>
                <w:color w:val="2E287F" w:themeColor="text1" w:themeTint="BF"/>
                <w:sz w:val="20"/>
                <w:szCs w:val="20"/>
              </w:rPr>
              <w:t>[</w:t>
            </w:r>
            <w:r w:rsidR="007B613E">
              <w:rPr>
                <w:b/>
                <w:bCs/>
                <w:color w:val="2E287F" w:themeColor="text1" w:themeTint="BF"/>
                <w:sz w:val="20"/>
                <w:szCs w:val="20"/>
              </w:rPr>
              <w:t>Add</w:t>
            </w:r>
            <w:r w:rsidRPr="00AB519C">
              <w:rPr>
                <w:b/>
                <w:bCs/>
                <w:color w:val="2E287F" w:themeColor="text1" w:themeTint="BF"/>
                <w:sz w:val="20"/>
                <w:szCs w:val="20"/>
              </w:rPr>
              <w:t xml:space="preserve"> high-level role description]</w:t>
            </w:r>
          </w:p>
        </w:tc>
        <w:tc>
          <w:tcPr>
            <w:tcW w:w="1705" w:type="dxa"/>
            <w:vAlign w:val="center"/>
          </w:tcPr>
          <w:p w14:paraId="3E1BB560" w14:textId="02B4EFD3" w:rsidR="00C21402" w:rsidRPr="00AB519C" w:rsidRDefault="00C21402" w:rsidP="00C21402">
            <w:pPr>
              <w:pStyle w:val="NormalBody"/>
              <w:spacing w:after="0"/>
              <w:rPr>
                <w:sz w:val="20"/>
                <w:szCs w:val="20"/>
              </w:rPr>
            </w:pPr>
            <w:r w:rsidRPr="00561D04">
              <w:rPr>
                <w:b/>
                <w:bCs/>
                <w:color w:val="2E287F" w:themeColor="text1" w:themeTint="BF"/>
                <w:sz w:val="20"/>
                <w:szCs w:val="20"/>
              </w:rPr>
              <w:t>[Add Name(s)]</w:t>
            </w:r>
          </w:p>
        </w:tc>
      </w:tr>
    </w:tbl>
    <w:p w14:paraId="06D1EF15" w14:textId="77777777" w:rsidR="001D2D55" w:rsidRDefault="001D2D55" w:rsidP="00E824C8">
      <w:pPr>
        <w:pStyle w:val="Heading1"/>
        <w:sectPr w:rsidR="001D2D55" w:rsidSect="00683026">
          <w:footerReference w:type="even" r:id="rId43"/>
          <w:footerReference w:type="default" r:id="rId44"/>
          <w:pgSz w:w="12240" w:h="15840"/>
          <w:pgMar w:top="1296" w:right="1440" w:bottom="1152" w:left="1440" w:header="288" w:footer="0" w:gutter="0"/>
          <w:cols w:space="720"/>
          <w:docGrid w:linePitch="382"/>
        </w:sectPr>
      </w:pPr>
    </w:p>
    <w:p w14:paraId="0606AF82" w14:textId="4412A630" w:rsidR="00E824C8" w:rsidRDefault="001E0355" w:rsidP="00E824C8">
      <w:pPr>
        <w:pStyle w:val="Heading1"/>
      </w:pPr>
      <w:bookmarkStart w:id="27" w:name="_Ref40087639"/>
      <w:bookmarkStart w:id="28" w:name="_Toc40193944"/>
      <w:r>
        <w:lastRenderedPageBreak/>
        <w:t>Preparation</w:t>
      </w:r>
      <w:bookmarkEnd w:id="27"/>
      <w:bookmarkEnd w:id="28"/>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C63CC3" w:rsidRPr="005A01E2" w14:paraId="48B72486" w14:textId="77777777" w:rsidTr="00747175">
        <w:tc>
          <w:tcPr>
            <w:tcW w:w="1236" w:type="dxa"/>
          </w:tcPr>
          <w:p w14:paraId="3641E152" w14:textId="1BDF2846" w:rsidR="00C63CC3" w:rsidRPr="005A01E2" w:rsidRDefault="00F453A3" w:rsidP="00747175">
            <w:pPr>
              <w:pStyle w:val="NormalBody"/>
              <w:jc w:val="center"/>
              <w:rPr>
                <w:sz w:val="20"/>
                <w:szCs w:val="20"/>
              </w:rPr>
            </w:pPr>
            <w:r w:rsidRPr="00FA68B1">
              <w:rPr>
                <w:noProof/>
                <w:sz w:val="20"/>
                <w:szCs w:val="20"/>
              </w:rPr>
              <w:drawing>
                <wp:inline distT="0" distB="0" distL="0" distR="0" wp14:anchorId="3757D720" wp14:editId="5ED0225C">
                  <wp:extent cx="640080" cy="626604"/>
                  <wp:effectExtent l="0" t="0" r="7620" b="2540"/>
                  <wp:docPr id="43" name="Graphic 43" descr="Icon of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armClock.svg"/>
                          <pic:cNvPicPr/>
                        </pic:nvPicPr>
                        <pic:blipFill>
                          <a:blip r:embed="rId34">
                            <a:extLst>
                              <a:ext uri="{28A0092B-C50C-407E-A947-70E740481C1C}">
                                <a14:useLocalDpi xmlns:a14="http://schemas.microsoft.com/office/drawing/2010/main" val="0"/>
                              </a:ext>
                            </a:extLst>
                          </a:blip>
                          <a:stretch>
                            <a:fillRect/>
                          </a:stretch>
                        </pic:blipFill>
                        <pic:spPr>
                          <a:xfrm>
                            <a:off x="0" y="0"/>
                            <a:ext cx="640080" cy="626604"/>
                          </a:xfrm>
                          <a:prstGeom prst="rect">
                            <a:avLst/>
                          </a:prstGeom>
                        </pic:spPr>
                      </pic:pic>
                    </a:graphicData>
                  </a:graphic>
                </wp:inline>
              </w:drawing>
            </w:r>
          </w:p>
        </w:tc>
        <w:tc>
          <w:tcPr>
            <w:tcW w:w="8124" w:type="dxa"/>
          </w:tcPr>
          <w:p w14:paraId="186DD5FE" w14:textId="20F5CBF0" w:rsidR="00A333EB" w:rsidRPr="0041626F" w:rsidRDefault="00F453A3" w:rsidP="000D67AE">
            <w:pPr>
              <w:pStyle w:val="Break"/>
              <w:ind w:left="2" w:right="-19"/>
              <w:rPr>
                <w:b w:val="0"/>
                <w:bCs/>
                <w:sz w:val="20"/>
                <w:szCs w:val="20"/>
              </w:rPr>
            </w:pPr>
            <w:r>
              <w:rPr>
                <w:sz w:val="20"/>
                <w:szCs w:val="20"/>
              </w:rPr>
              <w:t>Best Practice</w:t>
            </w:r>
            <w:r w:rsidR="00C63CC3" w:rsidRPr="005A01E2">
              <w:rPr>
                <w:sz w:val="20"/>
                <w:szCs w:val="20"/>
              </w:rPr>
              <w:t xml:space="preserve">: </w:t>
            </w:r>
            <w:r w:rsidR="000167A2" w:rsidRPr="000167A2">
              <w:rPr>
                <w:b w:val="0"/>
                <w:bCs/>
                <w:sz w:val="20"/>
                <w:szCs w:val="20"/>
              </w:rPr>
              <w:t xml:space="preserve">The goal of the </w:t>
            </w:r>
            <w:r w:rsidR="00571887" w:rsidRPr="000167A2">
              <w:rPr>
                <w:b w:val="0"/>
                <w:bCs/>
                <w:sz w:val="20"/>
                <w:szCs w:val="20"/>
              </w:rPr>
              <w:t xml:space="preserve">Preparation </w:t>
            </w:r>
            <w:r w:rsidR="000167A2" w:rsidRPr="000167A2">
              <w:rPr>
                <w:b w:val="0"/>
                <w:bCs/>
                <w:sz w:val="20"/>
                <w:szCs w:val="20"/>
              </w:rPr>
              <w:t xml:space="preserve">stage is to ensure that </w:t>
            </w:r>
            <w:r w:rsidR="00762F9E">
              <w:rPr>
                <w:b w:val="0"/>
                <w:bCs/>
                <w:sz w:val="20"/>
                <w:szCs w:val="20"/>
              </w:rPr>
              <w:t>your</w:t>
            </w:r>
            <w:r w:rsidR="000167A2" w:rsidRPr="000167A2">
              <w:rPr>
                <w:b w:val="0"/>
                <w:bCs/>
                <w:sz w:val="20"/>
                <w:szCs w:val="20"/>
              </w:rPr>
              <w:t xml:space="preserve"> organization </w:t>
            </w:r>
            <w:r w:rsidR="00C01DB4">
              <w:rPr>
                <w:b w:val="0"/>
                <w:bCs/>
                <w:sz w:val="20"/>
                <w:szCs w:val="20"/>
              </w:rPr>
              <w:t>has the ability to</w:t>
            </w:r>
            <w:r w:rsidR="000167A2" w:rsidRPr="000167A2">
              <w:rPr>
                <w:b w:val="0"/>
                <w:bCs/>
                <w:sz w:val="20"/>
                <w:szCs w:val="20"/>
              </w:rPr>
              <w:t xml:space="preserve"> comprehensively respond to an incident at a</w:t>
            </w:r>
            <w:r w:rsidR="000167A2">
              <w:rPr>
                <w:b w:val="0"/>
                <w:bCs/>
                <w:sz w:val="20"/>
                <w:szCs w:val="20"/>
              </w:rPr>
              <w:t xml:space="preserve"> </w:t>
            </w:r>
            <w:r w:rsidR="000167A2" w:rsidRPr="000167A2">
              <w:rPr>
                <w:b w:val="0"/>
                <w:bCs/>
                <w:sz w:val="20"/>
                <w:szCs w:val="20"/>
              </w:rPr>
              <w:t>moment’s notice.</w:t>
            </w:r>
          </w:p>
        </w:tc>
      </w:tr>
    </w:tbl>
    <w:p w14:paraId="4987AFA5" w14:textId="4C2830E3" w:rsidR="00E824C8" w:rsidRDefault="001E0355" w:rsidP="00E824C8">
      <w:pPr>
        <w:pStyle w:val="Heading2"/>
      </w:pPr>
      <w:r>
        <w:t>Plans and Policy</w:t>
      </w:r>
    </w:p>
    <w:p w14:paraId="3F261721" w14:textId="39ED6966" w:rsidR="00DA0BC6" w:rsidRDefault="00DA0BC6" w:rsidP="00DA0BC6">
      <w:pPr>
        <w:pStyle w:val="NormalBody"/>
      </w:pPr>
      <w:r>
        <w:t>Planning begins with the development of the</w:t>
      </w:r>
      <w:r w:rsidR="009B47F7">
        <w:t xml:space="preserve"> </w:t>
      </w:r>
      <w:r w:rsidR="006356AC">
        <w:t>CIRP</w:t>
      </w:r>
      <w:r w:rsidR="001F1DDF">
        <w:t xml:space="preserve"> (and other plans)</w:t>
      </w:r>
      <w:r>
        <w:t xml:space="preserve"> and training an </w:t>
      </w:r>
      <w:r w:rsidR="00D9376A">
        <w:t>IRT</w:t>
      </w:r>
      <w:r>
        <w:t xml:space="preserve"> or identifying outside resources for a </w:t>
      </w:r>
      <w:r w:rsidR="00EF2181">
        <w:t>third</w:t>
      </w:r>
      <w:r w:rsidR="00FD66AD">
        <w:t>-</w:t>
      </w:r>
      <w:r w:rsidR="002719C3">
        <w:t xml:space="preserve">party </w:t>
      </w:r>
      <w:r>
        <w:t xml:space="preserve">IRT. When outsourcing an IRT, the </w:t>
      </w:r>
      <w:r w:rsidR="00E42F56">
        <w:t>third-party</w:t>
      </w:r>
      <w:r>
        <w:t xml:space="preserve"> organization </w:t>
      </w:r>
      <w:r w:rsidR="00194BE5">
        <w:t>will</w:t>
      </w:r>
      <w:r>
        <w:t xml:space="preserve"> be pre-identified and contracted. Ideally</w:t>
      </w:r>
      <w:r w:rsidR="00FB1F5C">
        <w:t>,</w:t>
      </w:r>
      <w:r>
        <w:t xml:space="preserve"> the contract </w:t>
      </w:r>
      <w:r w:rsidR="00194BE5">
        <w:t>will</w:t>
      </w:r>
      <w:r>
        <w:t xml:space="preserve"> be in place before a cyber incident occurs. The </w:t>
      </w:r>
      <w:r w:rsidR="00FD66AD" w:rsidRPr="00FD66AD">
        <w:t xml:space="preserve">third-party organization </w:t>
      </w:r>
      <w:r w:rsidR="00194BE5">
        <w:t>will</w:t>
      </w:r>
      <w:r>
        <w:t xml:space="preserve"> perform a review of the customer organization’s IT infrastructure, review and test the </w:t>
      </w:r>
      <w:r w:rsidR="009B47F7">
        <w:t>C</w:t>
      </w:r>
      <w:r>
        <w:t xml:space="preserve">IRP, and clearly establish a </w:t>
      </w:r>
      <w:bookmarkStart w:id="29" w:name="_Hlk39009361"/>
      <w:r>
        <w:t>Service Level Agreement</w:t>
      </w:r>
      <w:bookmarkEnd w:id="29"/>
      <w:r w:rsidR="00447AC3">
        <w:t xml:space="preserve"> (SLA)</w:t>
      </w:r>
      <w:r>
        <w:t xml:space="preserve"> between all parties.</w:t>
      </w:r>
    </w:p>
    <w:p w14:paraId="31F84735" w14:textId="39851042" w:rsidR="00992893" w:rsidRDefault="00D21A9D" w:rsidP="00DA0BC6">
      <w:pPr>
        <w:pStyle w:val="NormalBody"/>
      </w:pPr>
      <w:r w:rsidRPr="0041626F">
        <w:rPr>
          <w:b/>
          <w:bCs/>
        </w:rPr>
        <w:fldChar w:fldCharType="begin"/>
      </w:r>
      <w:r w:rsidRPr="0041626F">
        <w:rPr>
          <w:b/>
          <w:bCs/>
        </w:rPr>
        <w:instrText xml:space="preserve"> REF _Ref40168486 \h </w:instrText>
      </w:r>
      <w:r>
        <w:rPr>
          <w:b/>
          <w:bCs/>
        </w:rPr>
        <w:instrText xml:space="preserve"> \* MERGEFORMAT </w:instrText>
      </w:r>
      <w:r w:rsidRPr="0041626F">
        <w:rPr>
          <w:b/>
          <w:bCs/>
        </w:rPr>
      </w:r>
      <w:r w:rsidRPr="0041626F">
        <w:rPr>
          <w:b/>
          <w:bCs/>
        </w:rPr>
        <w:fldChar w:fldCharType="separate"/>
      </w:r>
      <w:r w:rsidR="0023393A" w:rsidRPr="0023393A">
        <w:rPr>
          <w:b/>
          <w:bCs/>
        </w:rPr>
        <w:t xml:space="preserve">Table </w:t>
      </w:r>
      <w:r w:rsidR="0023393A" w:rsidRPr="0023393A">
        <w:rPr>
          <w:b/>
          <w:bCs/>
          <w:noProof/>
        </w:rPr>
        <w:t>13</w:t>
      </w:r>
      <w:r w:rsidRPr="0041626F">
        <w:rPr>
          <w:b/>
          <w:bCs/>
        </w:rPr>
        <w:fldChar w:fldCharType="end"/>
      </w:r>
      <w:r w:rsidR="00992893">
        <w:t xml:space="preserve"> identifies other</w:t>
      </w:r>
      <w:r w:rsidR="00A54724">
        <w:t xml:space="preserve"> organizational </w:t>
      </w:r>
      <w:r w:rsidR="00992893">
        <w:t>plans and policies that are</w:t>
      </w:r>
      <w:r w:rsidR="00297537">
        <w:t xml:space="preserve"> relevant to cybersecurity or cyber incident response. </w:t>
      </w:r>
    </w:p>
    <w:p w14:paraId="72C27AFC" w14:textId="4D9D702A" w:rsidR="00965C4C" w:rsidRDefault="00965C4C" w:rsidP="00F13B74">
      <w:pPr>
        <w:pStyle w:val="Caption"/>
        <w:keepNext/>
        <w:spacing w:after="120"/>
        <w:jc w:val="center"/>
      </w:pPr>
      <w:bookmarkStart w:id="30" w:name="_Ref40168486"/>
      <w:r>
        <w:t xml:space="preserve">Table </w:t>
      </w:r>
      <w:fldSimple w:instr=" SEQ Table \* ARABIC ">
        <w:r w:rsidR="0023393A">
          <w:rPr>
            <w:noProof/>
          </w:rPr>
          <w:t>13</w:t>
        </w:r>
      </w:fldSimple>
      <w:bookmarkEnd w:id="30"/>
      <w:r>
        <w:t>: Other Relevant Plans and Policies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701"/>
        <w:gridCol w:w="4674"/>
        <w:gridCol w:w="1975"/>
      </w:tblGrid>
      <w:tr w:rsidR="00570025" w:rsidRPr="00297537" w14:paraId="1CF13683" w14:textId="47F4AE5C" w:rsidTr="0041626F">
        <w:tc>
          <w:tcPr>
            <w:tcW w:w="2701" w:type="dxa"/>
            <w:shd w:val="clear" w:color="auto" w:fill="006699"/>
            <w:vAlign w:val="center"/>
          </w:tcPr>
          <w:p w14:paraId="25EF76FC" w14:textId="299786D2" w:rsidR="00570025" w:rsidRPr="00220AF5" w:rsidRDefault="00570025" w:rsidP="00297537">
            <w:pPr>
              <w:pStyle w:val="NormalBody"/>
              <w:spacing w:after="0"/>
              <w:jc w:val="center"/>
              <w:rPr>
                <w:b/>
                <w:bCs/>
                <w:color w:val="FFFFFF" w:themeColor="background1"/>
                <w:sz w:val="20"/>
                <w:szCs w:val="20"/>
              </w:rPr>
            </w:pPr>
            <w:r w:rsidRPr="00101C8B">
              <w:rPr>
                <w:b/>
                <w:bCs/>
                <w:color w:val="FFFFFF" w:themeColor="background1"/>
                <w:sz w:val="20"/>
                <w:szCs w:val="20"/>
              </w:rPr>
              <w:t>Plan/Policy</w:t>
            </w:r>
          </w:p>
        </w:tc>
        <w:tc>
          <w:tcPr>
            <w:tcW w:w="4674" w:type="dxa"/>
            <w:shd w:val="clear" w:color="auto" w:fill="006699"/>
            <w:vAlign w:val="center"/>
          </w:tcPr>
          <w:p w14:paraId="6EB47B75" w14:textId="26F20525" w:rsidR="00570025" w:rsidRPr="00AB519C" w:rsidRDefault="00570025" w:rsidP="00297537">
            <w:pPr>
              <w:pStyle w:val="NormalBody"/>
              <w:spacing w:after="0"/>
              <w:jc w:val="center"/>
              <w:rPr>
                <w:b/>
                <w:bCs/>
                <w:color w:val="FFFFFF" w:themeColor="background1"/>
                <w:sz w:val="20"/>
                <w:szCs w:val="20"/>
              </w:rPr>
            </w:pPr>
            <w:r w:rsidRPr="00AB519C">
              <w:rPr>
                <w:b/>
                <w:bCs/>
                <w:color w:val="FFFFFF" w:themeColor="background1"/>
                <w:sz w:val="20"/>
                <w:szCs w:val="20"/>
              </w:rPr>
              <w:t>Description of Plan’s Relationship to CIRP</w:t>
            </w:r>
          </w:p>
        </w:tc>
        <w:tc>
          <w:tcPr>
            <w:tcW w:w="1975" w:type="dxa"/>
            <w:shd w:val="clear" w:color="auto" w:fill="006699"/>
          </w:tcPr>
          <w:p w14:paraId="10D1E122" w14:textId="3B9F1D91" w:rsidR="00570025" w:rsidRPr="00AB519C" w:rsidRDefault="00570025" w:rsidP="00297537">
            <w:pPr>
              <w:pStyle w:val="NormalBody"/>
              <w:spacing w:after="0"/>
              <w:jc w:val="center"/>
              <w:rPr>
                <w:b/>
                <w:bCs/>
                <w:color w:val="FFFFFF" w:themeColor="background1"/>
                <w:sz w:val="20"/>
                <w:szCs w:val="20"/>
              </w:rPr>
            </w:pPr>
            <w:r>
              <w:rPr>
                <w:b/>
                <w:bCs/>
                <w:color w:val="FFFFFF" w:themeColor="background1"/>
                <w:sz w:val="20"/>
                <w:szCs w:val="20"/>
              </w:rPr>
              <w:t>Last Update</w:t>
            </w:r>
          </w:p>
        </w:tc>
      </w:tr>
      <w:tr w:rsidR="00570025" w:rsidRPr="00297537" w14:paraId="7A1920EE" w14:textId="2C88B733" w:rsidTr="0041626F">
        <w:tc>
          <w:tcPr>
            <w:tcW w:w="2701" w:type="dxa"/>
            <w:shd w:val="clear" w:color="auto" w:fill="F2F2F2" w:themeFill="background1" w:themeFillShade="F2"/>
            <w:vAlign w:val="center"/>
          </w:tcPr>
          <w:p w14:paraId="6CC4EE91" w14:textId="4087808C" w:rsidR="00570025" w:rsidRPr="0041626F" w:rsidRDefault="00570025" w:rsidP="00297537">
            <w:pPr>
              <w:pStyle w:val="NormalBody"/>
              <w:spacing w:after="0"/>
              <w:rPr>
                <w:i/>
                <w:iCs/>
                <w:sz w:val="20"/>
                <w:szCs w:val="20"/>
              </w:rPr>
            </w:pPr>
            <w:r w:rsidRPr="0041626F">
              <w:rPr>
                <w:i/>
                <w:iCs/>
                <w:sz w:val="20"/>
                <w:szCs w:val="20"/>
              </w:rPr>
              <w:t>Organization COOP Plan</w:t>
            </w:r>
          </w:p>
        </w:tc>
        <w:tc>
          <w:tcPr>
            <w:tcW w:w="4674" w:type="dxa"/>
            <w:shd w:val="clear" w:color="auto" w:fill="F2F2F2" w:themeFill="background1" w:themeFillShade="F2"/>
            <w:vAlign w:val="center"/>
          </w:tcPr>
          <w:p w14:paraId="5A012C9B" w14:textId="5038DFE9" w:rsidR="00570025" w:rsidRPr="0041626F" w:rsidRDefault="00570025" w:rsidP="00297537">
            <w:pPr>
              <w:pStyle w:val="NormalBody"/>
              <w:spacing w:after="0"/>
              <w:rPr>
                <w:i/>
                <w:iCs/>
                <w:sz w:val="20"/>
                <w:szCs w:val="20"/>
              </w:rPr>
            </w:pPr>
            <w:r>
              <w:rPr>
                <w:i/>
                <w:iCs/>
                <w:sz w:val="20"/>
                <w:szCs w:val="20"/>
              </w:rPr>
              <w:t>As</w:t>
            </w:r>
            <w:r w:rsidRPr="00570025">
              <w:rPr>
                <w:i/>
                <w:iCs/>
                <w:sz w:val="20"/>
                <w:szCs w:val="20"/>
              </w:rPr>
              <w:t xml:space="preserve"> both COOP plans and a CIRP address steps for critical operations to continue during a range of emergencies, it is vital to ensure synergy between both documents. </w:t>
            </w:r>
          </w:p>
        </w:tc>
        <w:tc>
          <w:tcPr>
            <w:tcW w:w="1975" w:type="dxa"/>
            <w:shd w:val="clear" w:color="auto" w:fill="F2F2F2" w:themeFill="background1" w:themeFillShade="F2"/>
            <w:vAlign w:val="center"/>
          </w:tcPr>
          <w:p w14:paraId="13E8F925" w14:textId="15838A93" w:rsidR="00570025" w:rsidRPr="00AB519C" w:rsidDel="0053491B" w:rsidRDefault="00570025" w:rsidP="0041626F">
            <w:pPr>
              <w:pStyle w:val="NormalBody"/>
              <w:spacing w:after="0"/>
              <w:jc w:val="center"/>
              <w:rPr>
                <w:i/>
                <w:iCs/>
                <w:sz w:val="20"/>
                <w:szCs w:val="20"/>
              </w:rPr>
            </w:pPr>
            <w:r>
              <w:rPr>
                <w:i/>
                <w:iCs/>
                <w:sz w:val="20"/>
                <w:szCs w:val="20"/>
              </w:rPr>
              <w:t>1/1/2020</w:t>
            </w:r>
          </w:p>
        </w:tc>
      </w:tr>
      <w:tr w:rsidR="00570025" w:rsidRPr="00297537" w14:paraId="47662981" w14:textId="232099FB" w:rsidTr="0041626F">
        <w:tc>
          <w:tcPr>
            <w:tcW w:w="2701" w:type="dxa"/>
            <w:vAlign w:val="center"/>
          </w:tcPr>
          <w:p w14:paraId="31113682" w14:textId="3E9FF619" w:rsidR="00570025" w:rsidRPr="00220AF5" w:rsidRDefault="00570025" w:rsidP="00F13B74">
            <w:pPr>
              <w:pStyle w:val="NormalBody"/>
              <w:spacing w:after="0"/>
              <w:rPr>
                <w:sz w:val="20"/>
                <w:szCs w:val="20"/>
              </w:rPr>
            </w:pPr>
            <w:r w:rsidRPr="00101C8B">
              <w:rPr>
                <w:b/>
                <w:bCs/>
                <w:color w:val="2E287F" w:themeColor="text1" w:themeTint="BF"/>
                <w:sz w:val="20"/>
                <w:szCs w:val="20"/>
              </w:rPr>
              <w:t>[</w:t>
            </w:r>
            <w:r w:rsidR="007B613E">
              <w:rPr>
                <w:b/>
                <w:bCs/>
                <w:color w:val="2E287F" w:themeColor="text1" w:themeTint="BF"/>
                <w:sz w:val="20"/>
                <w:szCs w:val="20"/>
              </w:rPr>
              <w:t xml:space="preserve">Add </w:t>
            </w:r>
            <w:r w:rsidRPr="00101C8B">
              <w:rPr>
                <w:b/>
                <w:bCs/>
                <w:color w:val="2E287F" w:themeColor="text1" w:themeTint="BF"/>
                <w:sz w:val="20"/>
                <w:szCs w:val="20"/>
              </w:rPr>
              <w:t>Plan/Policy Name]</w:t>
            </w:r>
          </w:p>
        </w:tc>
        <w:tc>
          <w:tcPr>
            <w:tcW w:w="4674" w:type="dxa"/>
            <w:vAlign w:val="center"/>
          </w:tcPr>
          <w:p w14:paraId="7C64F05D" w14:textId="5C4E804E" w:rsidR="00570025" w:rsidRPr="00AB519C" w:rsidRDefault="00570025" w:rsidP="00F13B74">
            <w:pPr>
              <w:pStyle w:val="NormalBody"/>
              <w:spacing w:after="0"/>
              <w:rPr>
                <w:sz w:val="20"/>
                <w:szCs w:val="20"/>
              </w:rPr>
            </w:pPr>
            <w:r w:rsidRPr="00AB519C">
              <w:rPr>
                <w:b/>
                <w:bCs/>
                <w:color w:val="2E287F" w:themeColor="text1" w:themeTint="BF"/>
                <w:sz w:val="20"/>
                <w:szCs w:val="20"/>
              </w:rPr>
              <w:t>[</w:t>
            </w:r>
            <w:r w:rsidR="007B613E">
              <w:rPr>
                <w:b/>
                <w:bCs/>
                <w:color w:val="2E287F" w:themeColor="text1" w:themeTint="BF"/>
                <w:sz w:val="20"/>
                <w:szCs w:val="20"/>
              </w:rPr>
              <w:t xml:space="preserve">Add </w:t>
            </w:r>
            <w:r w:rsidRPr="00AB519C">
              <w:rPr>
                <w:b/>
                <w:bCs/>
                <w:color w:val="2E287F" w:themeColor="text1" w:themeTint="BF"/>
                <w:sz w:val="20"/>
                <w:szCs w:val="20"/>
              </w:rPr>
              <w:t>Description]</w:t>
            </w:r>
          </w:p>
        </w:tc>
        <w:tc>
          <w:tcPr>
            <w:tcW w:w="1975" w:type="dxa"/>
            <w:vAlign w:val="center"/>
          </w:tcPr>
          <w:p w14:paraId="34BFF013" w14:textId="1712853C" w:rsidR="00570025" w:rsidRPr="00AB519C" w:rsidRDefault="00570025" w:rsidP="0041626F">
            <w:pPr>
              <w:pStyle w:val="NormalBody"/>
              <w:spacing w:after="0"/>
              <w:jc w:val="center"/>
              <w:rPr>
                <w:b/>
                <w:bCs/>
                <w:color w:val="2E287F" w:themeColor="text1" w:themeTint="BF"/>
                <w:sz w:val="20"/>
                <w:szCs w:val="20"/>
              </w:rPr>
            </w:pPr>
            <w:r w:rsidRPr="00AB519C">
              <w:rPr>
                <w:b/>
                <w:bCs/>
                <w:color w:val="2E287F" w:themeColor="text1" w:themeTint="BF"/>
                <w:sz w:val="20"/>
                <w:szCs w:val="20"/>
              </w:rPr>
              <w:t>[</w:t>
            </w:r>
            <w:r w:rsidR="007B613E">
              <w:rPr>
                <w:b/>
                <w:bCs/>
                <w:color w:val="2E287F" w:themeColor="text1" w:themeTint="BF"/>
                <w:sz w:val="20"/>
                <w:szCs w:val="20"/>
              </w:rPr>
              <w:t xml:space="preserve">Add </w:t>
            </w:r>
            <w:r w:rsidRPr="00AB519C">
              <w:rPr>
                <w:b/>
                <w:bCs/>
                <w:color w:val="2E287F" w:themeColor="text1" w:themeTint="BF"/>
                <w:sz w:val="20"/>
                <w:szCs w:val="20"/>
              </w:rPr>
              <w:t>D</w:t>
            </w:r>
            <w:r>
              <w:rPr>
                <w:b/>
                <w:bCs/>
                <w:color w:val="2E287F" w:themeColor="text1" w:themeTint="BF"/>
                <w:sz w:val="20"/>
                <w:szCs w:val="20"/>
              </w:rPr>
              <w:t>ate</w:t>
            </w:r>
            <w:r w:rsidRPr="00AB519C">
              <w:rPr>
                <w:b/>
                <w:bCs/>
                <w:color w:val="2E287F" w:themeColor="text1" w:themeTint="BF"/>
                <w:sz w:val="20"/>
                <w:szCs w:val="20"/>
              </w:rPr>
              <w:t>]</w:t>
            </w:r>
          </w:p>
        </w:tc>
      </w:tr>
      <w:tr w:rsidR="007B613E" w:rsidRPr="00297537" w14:paraId="3D192113" w14:textId="4A134C16" w:rsidTr="0041626F">
        <w:tc>
          <w:tcPr>
            <w:tcW w:w="2701" w:type="dxa"/>
            <w:vAlign w:val="center"/>
          </w:tcPr>
          <w:p w14:paraId="35530E4F" w14:textId="145FCB6A" w:rsidR="007B613E" w:rsidRPr="00220AF5" w:rsidRDefault="007B613E" w:rsidP="007B613E">
            <w:pPr>
              <w:pStyle w:val="NormalBody"/>
              <w:spacing w:after="0"/>
              <w:rPr>
                <w:sz w:val="20"/>
                <w:szCs w:val="20"/>
              </w:rPr>
            </w:pPr>
            <w:r w:rsidRPr="00101C8B">
              <w:rPr>
                <w:b/>
                <w:bCs/>
                <w:color w:val="2E287F" w:themeColor="text1" w:themeTint="BF"/>
                <w:sz w:val="20"/>
                <w:szCs w:val="20"/>
              </w:rPr>
              <w:t>[</w:t>
            </w:r>
            <w:r>
              <w:rPr>
                <w:b/>
                <w:bCs/>
                <w:color w:val="2E287F" w:themeColor="text1" w:themeTint="BF"/>
                <w:sz w:val="20"/>
                <w:szCs w:val="20"/>
              </w:rPr>
              <w:t xml:space="preserve">Add </w:t>
            </w:r>
            <w:r w:rsidRPr="00101C8B">
              <w:rPr>
                <w:b/>
                <w:bCs/>
                <w:color w:val="2E287F" w:themeColor="text1" w:themeTint="BF"/>
                <w:sz w:val="20"/>
                <w:szCs w:val="20"/>
              </w:rPr>
              <w:t>Plan/Policy Name]</w:t>
            </w:r>
          </w:p>
        </w:tc>
        <w:tc>
          <w:tcPr>
            <w:tcW w:w="4674" w:type="dxa"/>
            <w:vAlign w:val="center"/>
          </w:tcPr>
          <w:p w14:paraId="4E58BB60" w14:textId="35E768BB"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Description]</w:t>
            </w:r>
          </w:p>
        </w:tc>
        <w:tc>
          <w:tcPr>
            <w:tcW w:w="1975" w:type="dxa"/>
            <w:vAlign w:val="center"/>
          </w:tcPr>
          <w:p w14:paraId="615ABD09" w14:textId="2264F749" w:rsidR="007B613E" w:rsidRPr="00AB519C" w:rsidRDefault="007B613E" w:rsidP="007B613E">
            <w:pPr>
              <w:pStyle w:val="NormalBody"/>
              <w:spacing w:after="0"/>
              <w:jc w:val="center"/>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D</w:t>
            </w:r>
            <w:r>
              <w:rPr>
                <w:b/>
                <w:bCs/>
                <w:color w:val="2E287F" w:themeColor="text1" w:themeTint="BF"/>
                <w:sz w:val="20"/>
                <w:szCs w:val="20"/>
              </w:rPr>
              <w:t>ate</w:t>
            </w:r>
            <w:r w:rsidRPr="00AB519C">
              <w:rPr>
                <w:b/>
                <w:bCs/>
                <w:color w:val="2E287F" w:themeColor="text1" w:themeTint="BF"/>
                <w:sz w:val="20"/>
                <w:szCs w:val="20"/>
              </w:rPr>
              <w:t>]</w:t>
            </w:r>
          </w:p>
        </w:tc>
      </w:tr>
      <w:tr w:rsidR="007B613E" w:rsidRPr="00297537" w14:paraId="61190BA6" w14:textId="0FDC5FDD" w:rsidTr="0041626F">
        <w:tc>
          <w:tcPr>
            <w:tcW w:w="2701" w:type="dxa"/>
            <w:vAlign w:val="center"/>
          </w:tcPr>
          <w:p w14:paraId="5883AA6F" w14:textId="60943009" w:rsidR="007B613E" w:rsidRPr="00220AF5" w:rsidRDefault="007B613E" w:rsidP="007B613E">
            <w:pPr>
              <w:pStyle w:val="NormalBody"/>
              <w:spacing w:after="0"/>
              <w:rPr>
                <w:b/>
                <w:bCs/>
                <w:color w:val="2E287F" w:themeColor="text1" w:themeTint="BF"/>
                <w:sz w:val="20"/>
                <w:szCs w:val="20"/>
              </w:rPr>
            </w:pPr>
            <w:r w:rsidRPr="00101C8B">
              <w:rPr>
                <w:b/>
                <w:bCs/>
                <w:color w:val="2E287F" w:themeColor="text1" w:themeTint="BF"/>
                <w:sz w:val="20"/>
                <w:szCs w:val="20"/>
              </w:rPr>
              <w:t>[</w:t>
            </w:r>
            <w:r>
              <w:rPr>
                <w:b/>
                <w:bCs/>
                <w:color w:val="2E287F" w:themeColor="text1" w:themeTint="BF"/>
                <w:sz w:val="20"/>
                <w:szCs w:val="20"/>
              </w:rPr>
              <w:t xml:space="preserve">Add </w:t>
            </w:r>
            <w:r w:rsidRPr="00101C8B">
              <w:rPr>
                <w:b/>
                <w:bCs/>
                <w:color w:val="2E287F" w:themeColor="text1" w:themeTint="BF"/>
                <w:sz w:val="20"/>
                <w:szCs w:val="20"/>
              </w:rPr>
              <w:t>Plan/Policy Name]</w:t>
            </w:r>
          </w:p>
        </w:tc>
        <w:tc>
          <w:tcPr>
            <w:tcW w:w="4674" w:type="dxa"/>
            <w:vAlign w:val="center"/>
          </w:tcPr>
          <w:p w14:paraId="4E2E4BA6" w14:textId="4B59F6D4" w:rsidR="007B613E" w:rsidRPr="00AB519C" w:rsidRDefault="007B613E" w:rsidP="007B613E">
            <w:pPr>
              <w:pStyle w:val="NormalBody"/>
              <w:spacing w:after="0"/>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Description]</w:t>
            </w:r>
          </w:p>
        </w:tc>
        <w:tc>
          <w:tcPr>
            <w:tcW w:w="1975" w:type="dxa"/>
            <w:vAlign w:val="center"/>
          </w:tcPr>
          <w:p w14:paraId="145648ED" w14:textId="4BB895FF" w:rsidR="007B613E" w:rsidRPr="00AB519C" w:rsidRDefault="007B613E" w:rsidP="007B613E">
            <w:pPr>
              <w:pStyle w:val="NormalBody"/>
              <w:spacing w:after="0"/>
              <w:jc w:val="center"/>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D</w:t>
            </w:r>
            <w:r>
              <w:rPr>
                <w:b/>
                <w:bCs/>
                <w:color w:val="2E287F" w:themeColor="text1" w:themeTint="BF"/>
                <w:sz w:val="20"/>
                <w:szCs w:val="20"/>
              </w:rPr>
              <w:t>ate</w:t>
            </w:r>
            <w:r w:rsidRPr="00AB519C">
              <w:rPr>
                <w:b/>
                <w:bCs/>
                <w:color w:val="2E287F" w:themeColor="text1" w:themeTint="BF"/>
                <w:sz w:val="20"/>
                <w:szCs w:val="20"/>
              </w:rPr>
              <w:t>]</w:t>
            </w:r>
          </w:p>
        </w:tc>
      </w:tr>
      <w:tr w:rsidR="007B613E" w:rsidRPr="00297537" w14:paraId="79529161" w14:textId="25B4BB60" w:rsidTr="0041626F">
        <w:tc>
          <w:tcPr>
            <w:tcW w:w="2701" w:type="dxa"/>
            <w:vAlign w:val="center"/>
          </w:tcPr>
          <w:p w14:paraId="0816AF85" w14:textId="18A902EC" w:rsidR="007B613E" w:rsidRPr="00220AF5" w:rsidRDefault="007B613E" w:rsidP="007B613E">
            <w:pPr>
              <w:pStyle w:val="NormalBody"/>
              <w:spacing w:after="0"/>
              <w:rPr>
                <w:sz w:val="20"/>
                <w:szCs w:val="20"/>
              </w:rPr>
            </w:pPr>
            <w:r w:rsidRPr="00101C8B">
              <w:rPr>
                <w:b/>
                <w:bCs/>
                <w:color w:val="2E287F" w:themeColor="text1" w:themeTint="BF"/>
                <w:sz w:val="20"/>
                <w:szCs w:val="20"/>
              </w:rPr>
              <w:t>[</w:t>
            </w:r>
            <w:r>
              <w:rPr>
                <w:b/>
                <w:bCs/>
                <w:color w:val="2E287F" w:themeColor="text1" w:themeTint="BF"/>
                <w:sz w:val="20"/>
                <w:szCs w:val="20"/>
              </w:rPr>
              <w:t xml:space="preserve">Add </w:t>
            </w:r>
            <w:r w:rsidRPr="00101C8B">
              <w:rPr>
                <w:b/>
                <w:bCs/>
                <w:color w:val="2E287F" w:themeColor="text1" w:themeTint="BF"/>
                <w:sz w:val="20"/>
                <w:szCs w:val="20"/>
              </w:rPr>
              <w:t>Plan/Policy Name]</w:t>
            </w:r>
          </w:p>
        </w:tc>
        <w:tc>
          <w:tcPr>
            <w:tcW w:w="4674" w:type="dxa"/>
            <w:vAlign w:val="center"/>
          </w:tcPr>
          <w:p w14:paraId="69583E15" w14:textId="36F7BC2A"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Description]</w:t>
            </w:r>
          </w:p>
        </w:tc>
        <w:tc>
          <w:tcPr>
            <w:tcW w:w="1975" w:type="dxa"/>
            <w:vAlign w:val="center"/>
          </w:tcPr>
          <w:p w14:paraId="21850A99" w14:textId="74C934B3" w:rsidR="007B613E" w:rsidRPr="00AB519C" w:rsidRDefault="007B613E" w:rsidP="007B613E">
            <w:pPr>
              <w:pStyle w:val="NormalBody"/>
              <w:spacing w:after="0"/>
              <w:jc w:val="center"/>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D</w:t>
            </w:r>
            <w:r>
              <w:rPr>
                <w:b/>
                <w:bCs/>
                <w:color w:val="2E287F" w:themeColor="text1" w:themeTint="BF"/>
                <w:sz w:val="20"/>
                <w:szCs w:val="20"/>
              </w:rPr>
              <w:t>ate</w:t>
            </w:r>
            <w:r w:rsidRPr="00AB519C">
              <w:rPr>
                <w:b/>
                <w:bCs/>
                <w:color w:val="2E287F" w:themeColor="text1" w:themeTint="BF"/>
                <w:sz w:val="20"/>
                <w:szCs w:val="20"/>
              </w:rPr>
              <w:t>]</w:t>
            </w:r>
          </w:p>
        </w:tc>
      </w:tr>
      <w:tr w:rsidR="007B613E" w:rsidRPr="00297537" w14:paraId="5B604721" w14:textId="7200948D" w:rsidTr="0041626F">
        <w:tc>
          <w:tcPr>
            <w:tcW w:w="2701" w:type="dxa"/>
            <w:vAlign w:val="center"/>
          </w:tcPr>
          <w:p w14:paraId="6FA029B3" w14:textId="3FE740A9" w:rsidR="007B613E" w:rsidRPr="00220AF5" w:rsidRDefault="007B613E" w:rsidP="007B613E">
            <w:pPr>
              <w:pStyle w:val="NormalBody"/>
              <w:spacing w:after="0"/>
              <w:rPr>
                <w:sz w:val="20"/>
                <w:szCs w:val="20"/>
              </w:rPr>
            </w:pPr>
            <w:r w:rsidRPr="00101C8B">
              <w:rPr>
                <w:b/>
                <w:bCs/>
                <w:color w:val="2E287F" w:themeColor="text1" w:themeTint="BF"/>
                <w:sz w:val="20"/>
                <w:szCs w:val="20"/>
              </w:rPr>
              <w:t>[</w:t>
            </w:r>
            <w:r>
              <w:rPr>
                <w:b/>
                <w:bCs/>
                <w:color w:val="2E287F" w:themeColor="text1" w:themeTint="BF"/>
                <w:sz w:val="20"/>
                <w:szCs w:val="20"/>
              </w:rPr>
              <w:t xml:space="preserve">Add </w:t>
            </w:r>
            <w:r w:rsidRPr="00101C8B">
              <w:rPr>
                <w:b/>
                <w:bCs/>
                <w:color w:val="2E287F" w:themeColor="text1" w:themeTint="BF"/>
                <w:sz w:val="20"/>
                <w:szCs w:val="20"/>
              </w:rPr>
              <w:t>Plan/Policy Name]</w:t>
            </w:r>
          </w:p>
        </w:tc>
        <w:tc>
          <w:tcPr>
            <w:tcW w:w="4674" w:type="dxa"/>
            <w:vAlign w:val="center"/>
          </w:tcPr>
          <w:p w14:paraId="6E6CB4C8" w14:textId="1944EF9B"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Description]</w:t>
            </w:r>
          </w:p>
        </w:tc>
        <w:tc>
          <w:tcPr>
            <w:tcW w:w="1975" w:type="dxa"/>
            <w:vAlign w:val="center"/>
          </w:tcPr>
          <w:p w14:paraId="1B4FC702" w14:textId="67A54D90" w:rsidR="007B613E" w:rsidRPr="00AB519C" w:rsidRDefault="007B613E" w:rsidP="007B613E">
            <w:pPr>
              <w:pStyle w:val="NormalBody"/>
              <w:spacing w:after="0"/>
              <w:jc w:val="center"/>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D</w:t>
            </w:r>
            <w:r>
              <w:rPr>
                <w:b/>
                <w:bCs/>
                <w:color w:val="2E287F" w:themeColor="text1" w:themeTint="BF"/>
                <w:sz w:val="20"/>
                <w:szCs w:val="20"/>
              </w:rPr>
              <w:t>ate</w:t>
            </w:r>
            <w:r w:rsidRPr="00AB519C">
              <w:rPr>
                <w:b/>
                <w:bCs/>
                <w:color w:val="2E287F" w:themeColor="text1" w:themeTint="BF"/>
                <w:sz w:val="20"/>
                <w:szCs w:val="20"/>
              </w:rPr>
              <w:t>]</w:t>
            </w:r>
          </w:p>
        </w:tc>
      </w:tr>
    </w:tbl>
    <w:p w14:paraId="4C59731B" w14:textId="77777777" w:rsidR="00250428" w:rsidRDefault="00250428" w:rsidP="00E057C0">
      <w:pPr>
        <w:pStyle w:val="NormalBody"/>
        <w:spacing w:after="0"/>
      </w:pPr>
    </w:p>
    <w:p w14:paraId="37F1ED54" w14:textId="38144410" w:rsidR="00250428" w:rsidRPr="00250428" w:rsidRDefault="00250428" w:rsidP="00DA0BC6">
      <w:pPr>
        <w:pStyle w:val="NormalBody"/>
        <w:rPr>
          <w:b/>
          <w:bCs/>
          <w:color w:val="2E287F" w:themeColor="text1" w:themeTint="BF"/>
        </w:rPr>
      </w:pPr>
      <w:r w:rsidRPr="00250428">
        <w:rPr>
          <w:b/>
          <w:bCs/>
          <w:color w:val="2E287F" w:themeColor="text1" w:themeTint="BF"/>
        </w:rPr>
        <w:t>[</w:t>
      </w:r>
      <w:r w:rsidR="007B613E">
        <w:rPr>
          <w:b/>
          <w:bCs/>
          <w:color w:val="2E287F" w:themeColor="text1" w:themeTint="BF"/>
        </w:rPr>
        <w:t>Add</w:t>
      </w:r>
      <w:r w:rsidRPr="00250428">
        <w:rPr>
          <w:b/>
          <w:bCs/>
          <w:color w:val="2E287F" w:themeColor="text1" w:themeTint="BF"/>
        </w:rPr>
        <w:t xml:space="preserve"> any desired information about</w:t>
      </w:r>
      <w:r w:rsidR="006A2FF0">
        <w:rPr>
          <w:b/>
          <w:bCs/>
          <w:color w:val="2E287F" w:themeColor="text1" w:themeTint="BF"/>
        </w:rPr>
        <w:t xml:space="preserve"> your</w:t>
      </w:r>
      <w:r w:rsidRPr="00250428">
        <w:rPr>
          <w:b/>
          <w:bCs/>
          <w:color w:val="2E287F" w:themeColor="text1" w:themeTint="BF"/>
        </w:rPr>
        <w:t xml:space="preserve"> organization’s existing plans and policies that may impact this plan</w:t>
      </w:r>
      <w:r w:rsidR="00230100">
        <w:rPr>
          <w:b/>
          <w:bCs/>
          <w:color w:val="2E287F" w:themeColor="text1" w:themeTint="BF"/>
        </w:rPr>
        <w:t>.</w:t>
      </w:r>
      <w:r w:rsidRPr="00250428">
        <w:rPr>
          <w:b/>
          <w:bCs/>
          <w:color w:val="2E287F" w:themeColor="text1" w:themeTint="BF"/>
        </w:rPr>
        <w:t>]</w:t>
      </w:r>
    </w:p>
    <w:p w14:paraId="2CAA8160" w14:textId="54902FB7" w:rsidR="00DA0BC6" w:rsidRDefault="00DA0BC6" w:rsidP="00DA0BC6">
      <w:pPr>
        <w:pStyle w:val="NormalBody"/>
      </w:pPr>
      <w:r>
        <w:t xml:space="preserve">The </w:t>
      </w:r>
      <w:r w:rsidR="00545456" w:rsidRPr="00545456">
        <w:t xml:space="preserve">Preparation </w:t>
      </w:r>
      <w:r>
        <w:t xml:space="preserve">phase also includes training for </w:t>
      </w:r>
      <w:r w:rsidR="00447AC3">
        <w:t>operational</w:t>
      </w:r>
      <w:r>
        <w:t xml:space="preserve"> employees as well as supervisors and managers. They </w:t>
      </w:r>
      <w:r w:rsidR="00B2284A">
        <w:t>must</w:t>
      </w:r>
      <w:r>
        <w:t xml:space="preserve"> be trained to identify suspicious behavior, whether it</w:t>
      </w:r>
      <w:r w:rsidR="00422291">
        <w:t xml:space="preserve"> is</w:t>
      </w:r>
      <w:r>
        <w:t xml:space="preserve"> </w:t>
      </w:r>
      <w:r w:rsidR="00DC6D70">
        <w:t>a</w:t>
      </w:r>
      <w:r>
        <w:t xml:space="preserve"> computer or other device’s behavior or an interaction with another person, such as a phone call that may be an attempt at social engineering. Employees </w:t>
      </w:r>
      <w:r w:rsidR="00194BE5">
        <w:t>will</w:t>
      </w:r>
      <w:r>
        <w:t xml:space="preserve"> also understand the appropriate use for information systems and know the steps necessary </w:t>
      </w:r>
      <w:r w:rsidR="00194BE5">
        <w:t>will</w:t>
      </w:r>
      <w:r>
        <w:t xml:space="preserve"> they observe another employee or contractor’s behavior inconsistent with the </w:t>
      </w:r>
      <w:r w:rsidR="009710D6" w:rsidRPr="003D025F">
        <w:rPr>
          <w:b/>
          <w:bCs/>
          <w:color w:val="2E287F" w:themeColor="text1" w:themeTint="BF"/>
        </w:rPr>
        <w:t>[</w:t>
      </w:r>
      <w:r w:rsidR="007B613E">
        <w:rPr>
          <w:b/>
          <w:bCs/>
          <w:color w:val="2E287F" w:themeColor="text1" w:themeTint="BF"/>
        </w:rPr>
        <w:t xml:space="preserve">Add </w:t>
      </w:r>
      <w:r w:rsidR="00E057C0">
        <w:rPr>
          <w:b/>
          <w:bCs/>
          <w:color w:val="2E287F" w:themeColor="text1" w:themeTint="BF"/>
        </w:rPr>
        <w:t>Organization Name</w:t>
      </w:r>
      <w:r w:rsidR="009710D6" w:rsidRPr="003D025F">
        <w:rPr>
          <w:b/>
          <w:bCs/>
          <w:color w:val="2E287F" w:themeColor="text1" w:themeTint="BF"/>
        </w:rPr>
        <w:t>]</w:t>
      </w:r>
      <w:r>
        <w:t>’s Acceptable Use Policy. Consider that insider threats are still a common source of cybersecurity incidents, including data breaches, theft of intellectual property and sensitive information, damage to networked systems</w:t>
      </w:r>
      <w:r w:rsidR="00AA54CA">
        <w:t>, as well as accidental exposure due to misconfiguration</w:t>
      </w:r>
      <w:r>
        <w:t>.</w:t>
      </w:r>
    </w:p>
    <w:p w14:paraId="32C2C065" w14:textId="1023C145" w:rsidR="00C67B32" w:rsidRDefault="00D21A9D" w:rsidP="00DA0BC6">
      <w:pPr>
        <w:pStyle w:val="NormalBody"/>
      </w:pPr>
      <w:r w:rsidRPr="00422291">
        <w:rPr>
          <w:b/>
          <w:bCs/>
        </w:rPr>
        <w:fldChar w:fldCharType="begin"/>
      </w:r>
      <w:r w:rsidRPr="00422291">
        <w:rPr>
          <w:b/>
          <w:bCs/>
        </w:rPr>
        <w:instrText xml:space="preserve"> REF _Ref40168502 \h </w:instrText>
      </w:r>
      <w:r>
        <w:rPr>
          <w:b/>
          <w:bCs/>
        </w:rPr>
        <w:instrText xml:space="preserve"> \* MERGEFORMAT </w:instrText>
      </w:r>
      <w:r w:rsidRPr="00422291">
        <w:rPr>
          <w:b/>
          <w:bCs/>
        </w:rPr>
      </w:r>
      <w:r w:rsidRPr="00422291">
        <w:rPr>
          <w:b/>
          <w:bCs/>
        </w:rPr>
        <w:fldChar w:fldCharType="separate"/>
      </w:r>
      <w:r w:rsidR="0023393A" w:rsidRPr="0023393A">
        <w:rPr>
          <w:b/>
          <w:bCs/>
        </w:rPr>
        <w:t xml:space="preserve">Table </w:t>
      </w:r>
      <w:r w:rsidR="0023393A" w:rsidRPr="0023393A">
        <w:rPr>
          <w:b/>
          <w:bCs/>
          <w:noProof/>
        </w:rPr>
        <w:t>14</w:t>
      </w:r>
      <w:r w:rsidRPr="00422291">
        <w:rPr>
          <w:b/>
          <w:bCs/>
        </w:rPr>
        <w:fldChar w:fldCharType="end"/>
      </w:r>
      <w:r>
        <w:t xml:space="preserve"> </w:t>
      </w:r>
      <w:r w:rsidR="00C67B32">
        <w:t xml:space="preserve">identifies the existing training courses relevant to </w:t>
      </w:r>
      <w:r w:rsidR="001B1E7D">
        <w:t xml:space="preserve">cyber incident response and notes the percentage of the </w:t>
      </w:r>
      <w:r w:rsidR="00293835">
        <w:t>personnel that have successfully completed each course</w:t>
      </w:r>
      <w:r w:rsidR="00B01820">
        <w:t xml:space="preserve"> (among the personnel that are required to complete it</w:t>
      </w:r>
      <w:r w:rsidR="005939B9">
        <w:t>, not the entire organization staff</w:t>
      </w:r>
      <w:r w:rsidR="00B01820">
        <w:t xml:space="preserve">). </w:t>
      </w:r>
    </w:p>
    <w:p w14:paraId="52057FFC" w14:textId="5C878091" w:rsidR="00585880" w:rsidRDefault="00585880" w:rsidP="00585880">
      <w:pPr>
        <w:pStyle w:val="Caption"/>
        <w:keepNext/>
        <w:spacing w:after="120"/>
        <w:jc w:val="center"/>
      </w:pPr>
      <w:bookmarkStart w:id="31" w:name="_Ref40168502"/>
      <w:r>
        <w:lastRenderedPageBreak/>
        <w:t xml:space="preserve">Table </w:t>
      </w:r>
      <w:fldSimple w:instr=" SEQ Table \* ARABIC ">
        <w:r w:rsidR="0023393A">
          <w:rPr>
            <w:noProof/>
          </w:rPr>
          <w:t>14</w:t>
        </w:r>
      </w:fldSimple>
      <w:bookmarkEnd w:id="31"/>
      <w:r>
        <w:t>: Relevant Training Courses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65"/>
        <w:gridCol w:w="3690"/>
        <w:gridCol w:w="1620"/>
        <w:gridCol w:w="1975"/>
      </w:tblGrid>
      <w:tr w:rsidR="005939B9" w:rsidRPr="005939B9" w14:paraId="0FD017E0" w14:textId="77777777" w:rsidTr="00585880">
        <w:tc>
          <w:tcPr>
            <w:tcW w:w="2065" w:type="dxa"/>
            <w:shd w:val="clear" w:color="auto" w:fill="006699"/>
            <w:vAlign w:val="center"/>
          </w:tcPr>
          <w:p w14:paraId="4A05F56D" w14:textId="48B144DF" w:rsidR="005939B9" w:rsidRPr="00220AF5" w:rsidRDefault="005939B9" w:rsidP="00585880">
            <w:pPr>
              <w:pStyle w:val="NormalBody"/>
              <w:spacing w:after="0"/>
              <w:jc w:val="center"/>
              <w:rPr>
                <w:b/>
                <w:bCs/>
                <w:color w:val="FFFFFF" w:themeColor="background1"/>
                <w:sz w:val="20"/>
                <w:szCs w:val="20"/>
              </w:rPr>
            </w:pPr>
            <w:r w:rsidRPr="00101C8B">
              <w:rPr>
                <w:b/>
                <w:bCs/>
                <w:color w:val="FFFFFF" w:themeColor="background1"/>
                <w:sz w:val="20"/>
                <w:szCs w:val="20"/>
              </w:rPr>
              <w:t>Training Course</w:t>
            </w:r>
          </w:p>
        </w:tc>
        <w:tc>
          <w:tcPr>
            <w:tcW w:w="3690" w:type="dxa"/>
            <w:shd w:val="clear" w:color="auto" w:fill="006699"/>
            <w:vAlign w:val="center"/>
          </w:tcPr>
          <w:p w14:paraId="61A5226C" w14:textId="53279266" w:rsidR="005939B9" w:rsidRPr="00AB519C" w:rsidRDefault="005939B9" w:rsidP="00585880">
            <w:pPr>
              <w:pStyle w:val="NormalBody"/>
              <w:spacing w:after="0"/>
              <w:jc w:val="center"/>
              <w:rPr>
                <w:b/>
                <w:bCs/>
                <w:color w:val="FFFFFF" w:themeColor="background1"/>
                <w:sz w:val="20"/>
                <w:szCs w:val="20"/>
              </w:rPr>
            </w:pPr>
            <w:r w:rsidRPr="00AB519C">
              <w:rPr>
                <w:b/>
                <w:bCs/>
                <w:color w:val="FFFFFF" w:themeColor="background1"/>
                <w:sz w:val="20"/>
                <w:szCs w:val="20"/>
              </w:rPr>
              <w:t>Description of Course</w:t>
            </w:r>
          </w:p>
        </w:tc>
        <w:tc>
          <w:tcPr>
            <w:tcW w:w="1620" w:type="dxa"/>
            <w:shd w:val="clear" w:color="auto" w:fill="006699"/>
            <w:vAlign w:val="center"/>
          </w:tcPr>
          <w:p w14:paraId="1726828C" w14:textId="071AC9F5" w:rsidR="005939B9" w:rsidRPr="00AB519C" w:rsidRDefault="005939B9" w:rsidP="00585880">
            <w:pPr>
              <w:pStyle w:val="NormalBody"/>
              <w:spacing w:after="0"/>
              <w:jc w:val="center"/>
              <w:rPr>
                <w:b/>
                <w:bCs/>
                <w:color w:val="FFFFFF" w:themeColor="background1"/>
                <w:sz w:val="20"/>
                <w:szCs w:val="20"/>
              </w:rPr>
            </w:pPr>
            <w:r w:rsidRPr="00AB519C">
              <w:rPr>
                <w:b/>
                <w:bCs/>
                <w:color w:val="FFFFFF" w:themeColor="background1"/>
                <w:sz w:val="20"/>
                <w:szCs w:val="20"/>
              </w:rPr>
              <w:t>Date Course Last Updated</w:t>
            </w:r>
          </w:p>
        </w:tc>
        <w:tc>
          <w:tcPr>
            <w:tcW w:w="1975" w:type="dxa"/>
            <w:shd w:val="clear" w:color="auto" w:fill="006699"/>
            <w:vAlign w:val="center"/>
          </w:tcPr>
          <w:p w14:paraId="3B6AEB42" w14:textId="48B5F23C" w:rsidR="005939B9" w:rsidRPr="00AB519C" w:rsidRDefault="00585880" w:rsidP="00585880">
            <w:pPr>
              <w:pStyle w:val="NormalBody"/>
              <w:spacing w:after="0"/>
              <w:jc w:val="center"/>
              <w:rPr>
                <w:b/>
                <w:bCs/>
                <w:color w:val="FFFFFF" w:themeColor="background1"/>
                <w:sz w:val="20"/>
                <w:szCs w:val="20"/>
              </w:rPr>
            </w:pPr>
            <w:r w:rsidRPr="00AB519C">
              <w:rPr>
                <w:b/>
                <w:bCs/>
                <w:color w:val="FFFFFF" w:themeColor="background1"/>
                <w:sz w:val="20"/>
                <w:szCs w:val="20"/>
              </w:rPr>
              <w:t xml:space="preserve">Course Completion </w:t>
            </w:r>
            <w:r w:rsidR="005939B9" w:rsidRPr="00AB519C">
              <w:rPr>
                <w:b/>
                <w:bCs/>
                <w:color w:val="FFFFFF" w:themeColor="background1"/>
                <w:sz w:val="20"/>
                <w:szCs w:val="20"/>
              </w:rPr>
              <w:t xml:space="preserve">Percentage </w:t>
            </w:r>
            <w:r w:rsidRPr="00AB519C">
              <w:rPr>
                <w:b/>
                <w:bCs/>
                <w:color w:val="FFFFFF" w:themeColor="background1"/>
                <w:sz w:val="20"/>
                <w:szCs w:val="20"/>
              </w:rPr>
              <w:t>(Among</w:t>
            </w:r>
            <w:r w:rsidR="005939B9" w:rsidRPr="00AB519C">
              <w:rPr>
                <w:b/>
                <w:bCs/>
                <w:color w:val="FFFFFF" w:themeColor="background1"/>
                <w:sz w:val="20"/>
                <w:szCs w:val="20"/>
              </w:rPr>
              <w:t xml:space="preserve"> Relevant Staff</w:t>
            </w:r>
            <w:r w:rsidRPr="00AB519C">
              <w:rPr>
                <w:b/>
                <w:bCs/>
                <w:color w:val="FFFFFF" w:themeColor="background1"/>
                <w:sz w:val="20"/>
                <w:szCs w:val="20"/>
              </w:rPr>
              <w:t>)</w:t>
            </w:r>
          </w:p>
        </w:tc>
      </w:tr>
      <w:tr w:rsidR="005939B9" w:rsidRPr="005939B9" w14:paraId="52E0DEBE" w14:textId="77777777" w:rsidTr="00422291">
        <w:tc>
          <w:tcPr>
            <w:tcW w:w="2065" w:type="dxa"/>
            <w:shd w:val="clear" w:color="auto" w:fill="F2F2F2" w:themeFill="background1" w:themeFillShade="F2"/>
            <w:vAlign w:val="center"/>
          </w:tcPr>
          <w:p w14:paraId="3D309822" w14:textId="1A19DB4B" w:rsidR="005939B9" w:rsidRPr="00422291" w:rsidRDefault="002E2BF4" w:rsidP="00422291">
            <w:pPr>
              <w:pStyle w:val="NormalBody"/>
              <w:spacing w:after="0"/>
              <w:jc w:val="left"/>
              <w:rPr>
                <w:i/>
                <w:iCs/>
                <w:sz w:val="20"/>
                <w:szCs w:val="20"/>
              </w:rPr>
            </w:pPr>
            <w:r w:rsidRPr="00422291">
              <w:rPr>
                <w:i/>
                <w:iCs/>
                <w:sz w:val="20"/>
                <w:szCs w:val="20"/>
              </w:rPr>
              <w:t>Data Breach Training</w:t>
            </w:r>
          </w:p>
        </w:tc>
        <w:tc>
          <w:tcPr>
            <w:tcW w:w="3690" w:type="dxa"/>
            <w:shd w:val="clear" w:color="auto" w:fill="F2F2F2" w:themeFill="background1" w:themeFillShade="F2"/>
            <w:vAlign w:val="center"/>
          </w:tcPr>
          <w:p w14:paraId="0C492D31" w14:textId="7CA734A8" w:rsidR="005939B9" w:rsidRPr="00422291" w:rsidRDefault="002E2BF4" w:rsidP="00422291">
            <w:pPr>
              <w:pStyle w:val="NormalBody"/>
              <w:spacing w:after="0"/>
              <w:jc w:val="left"/>
              <w:rPr>
                <w:i/>
                <w:iCs/>
                <w:sz w:val="20"/>
                <w:szCs w:val="20"/>
              </w:rPr>
            </w:pPr>
            <w:r w:rsidRPr="00422291">
              <w:rPr>
                <w:i/>
                <w:iCs/>
                <w:sz w:val="20"/>
                <w:szCs w:val="20"/>
              </w:rPr>
              <w:t xml:space="preserve">This training explores best practices </w:t>
            </w:r>
            <w:r w:rsidR="00467AF7" w:rsidRPr="00422291">
              <w:rPr>
                <w:i/>
                <w:iCs/>
                <w:sz w:val="20"/>
                <w:szCs w:val="20"/>
              </w:rPr>
              <w:t>for employees to prevent data breaches during th</w:t>
            </w:r>
            <w:r w:rsidR="009927E1" w:rsidRPr="00422291">
              <w:rPr>
                <w:i/>
                <w:iCs/>
                <w:sz w:val="20"/>
                <w:szCs w:val="20"/>
              </w:rPr>
              <w:t>e</w:t>
            </w:r>
            <w:r w:rsidR="00467AF7" w:rsidRPr="00422291">
              <w:rPr>
                <w:i/>
                <w:iCs/>
                <w:sz w:val="20"/>
                <w:szCs w:val="20"/>
              </w:rPr>
              <w:t xml:space="preserve"> normal course of work.</w:t>
            </w:r>
          </w:p>
        </w:tc>
        <w:tc>
          <w:tcPr>
            <w:tcW w:w="1620" w:type="dxa"/>
            <w:shd w:val="clear" w:color="auto" w:fill="F2F2F2" w:themeFill="background1" w:themeFillShade="F2"/>
            <w:vAlign w:val="center"/>
          </w:tcPr>
          <w:p w14:paraId="6E57664C" w14:textId="359C12E2" w:rsidR="005939B9" w:rsidRPr="00422291" w:rsidRDefault="00BA598B" w:rsidP="00422291">
            <w:pPr>
              <w:pStyle w:val="NormalBody"/>
              <w:spacing w:after="0"/>
              <w:jc w:val="left"/>
              <w:rPr>
                <w:i/>
                <w:iCs/>
                <w:sz w:val="20"/>
                <w:szCs w:val="20"/>
              </w:rPr>
            </w:pPr>
            <w:r w:rsidRPr="00422291">
              <w:rPr>
                <w:i/>
                <w:iCs/>
                <w:sz w:val="20"/>
                <w:szCs w:val="20"/>
              </w:rPr>
              <w:t>1/1/2020</w:t>
            </w:r>
          </w:p>
        </w:tc>
        <w:tc>
          <w:tcPr>
            <w:tcW w:w="1975" w:type="dxa"/>
            <w:shd w:val="clear" w:color="auto" w:fill="F2F2F2" w:themeFill="background1" w:themeFillShade="F2"/>
            <w:vAlign w:val="center"/>
          </w:tcPr>
          <w:p w14:paraId="29FC65FA" w14:textId="0AF9C021" w:rsidR="005939B9" w:rsidRPr="00422291" w:rsidRDefault="007D232A" w:rsidP="00585880">
            <w:pPr>
              <w:pStyle w:val="NormalBody"/>
              <w:spacing w:after="0"/>
              <w:jc w:val="center"/>
              <w:rPr>
                <w:i/>
                <w:iCs/>
                <w:sz w:val="20"/>
                <w:szCs w:val="20"/>
              </w:rPr>
            </w:pPr>
            <w:r w:rsidRPr="00422291">
              <w:rPr>
                <w:i/>
                <w:iCs/>
                <w:sz w:val="20"/>
                <w:szCs w:val="20"/>
              </w:rPr>
              <w:t>8</w:t>
            </w:r>
            <w:r w:rsidR="00BA598B" w:rsidRPr="00422291">
              <w:rPr>
                <w:i/>
                <w:iCs/>
                <w:sz w:val="20"/>
                <w:szCs w:val="20"/>
              </w:rPr>
              <w:t>0</w:t>
            </w:r>
            <w:r w:rsidR="00585880" w:rsidRPr="00422291">
              <w:rPr>
                <w:i/>
                <w:iCs/>
                <w:sz w:val="20"/>
                <w:szCs w:val="20"/>
              </w:rPr>
              <w:t>%</w:t>
            </w:r>
          </w:p>
        </w:tc>
      </w:tr>
      <w:tr w:rsidR="00585880" w:rsidRPr="005939B9" w14:paraId="149AD010" w14:textId="77777777" w:rsidTr="00585880">
        <w:tc>
          <w:tcPr>
            <w:tcW w:w="2065" w:type="dxa"/>
            <w:vAlign w:val="center"/>
          </w:tcPr>
          <w:p w14:paraId="17CDFE56" w14:textId="32A6E93F" w:rsidR="00585880" w:rsidRPr="00220AF5" w:rsidRDefault="00585880" w:rsidP="00422291">
            <w:pPr>
              <w:pStyle w:val="NormalBody"/>
              <w:spacing w:after="0"/>
              <w:jc w:val="left"/>
              <w:rPr>
                <w:sz w:val="20"/>
                <w:szCs w:val="20"/>
              </w:rPr>
            </w:pPr>
            <w:r w:rsidRPr="00101C8B">
              <w:rPr>
                <w:b/>
                <w:bCs/>
                <w:color w:val="2E287F" w:themeColor="text1" w:themeTint="BF"/>
                <w:sz w:val="20"/>
                <w:szCs w:val="20"/>
              </w:rPr>
              <w:t>[</w:t>
            </w:r>
            <w:r w:rsidR="007B613E">
              <w:rPr>
                <w:b/>
                <w:bCs/>
                <w:color w:val="2E287F" w:themeColor="text1" w:themeTint="BF"/>
                <w:sz w:val="20"/>
                <w:szCs w:val="20"/>
              </w:rPr>
              <w:t xml:space="preserve">Add </w:t>
            </w:r>
            <w:r w:rsidRPr="00101C8B">
              <w:rPr>
                <w:b/>
                <w:bCs/>
                <w:color w:val="2E287F" w:themeColor="text1" w:themeTint="BF"/>
                <w:sz w:val="20"/>
                <w:szCs w:val="20"/>
              </w:rPr>
              <w:t>Course Name]</w:t>
            </w:r>
          </w:p>
        </w:tc>
        <w:tc>
          <w:tcPr>
            <w:tcW w:w="3690" w:type="dxa"/>
            <w:vAlign w:val="center"/>
          </w:tcPr>
          <w:p w14:paraId="54A2DE84" w14:textId="533CBC9C" w:rsidR="00585880" w:rsidRPr="00AB519C" w:rsidRDefault="00585880" w:rsidP="00422291">
            <w:pPr>
              <w:pStyle w:val="NormalBody"/>
              <w:spacing w:after="0"/>
              <w:jc w:val="left"/>
              <w:rPr>
                <w:sz w:val="20"/>
                <w:szCs w:val="20"/>
              </w:rPr>
            </w:pPr>
            <w:r w:rsidRPr="00AB519C">
              <w:rPr>
                <w:b/>
                <w:bCs/>
                <w:color w:val="2E287F" w:themeColor="text1" w:themeTint="BF"/>
                <w:sz w:val="20"/>
                <w:szCs w:val="20"/>
              </w:rPr>
              <w:t>[</w:t>
            </w:r>
            <w:r w:rsidR="007B613E">
              <w:rPr>
                <w:b/>
                <w:bCs/>
                <w:color w:val="2E287F" w:themeColor="text1" w:themeTint="BF"/>
                <w:sz w:val="20"/>
                <w:szCs w:val="20"/>
              </w:rPr>
              <w:t xml:space="preserve">Add </w:t>
            </w:r>
            <w:r w:rsidRPr="00AB519C">
              <w:rPr>
                <w:b/>
                <w:bCs/>
                <w:color w:val="2E287F" w:themeColor="text1" w:themeTint="BF"/>
                <w:sz w:val="20"/>
                <w:szCs w:val="20"/>
              </w:rPr>
              <w:t>Description]</w:t>
            </w:r>
          </w:p>
        </w:tc>
        <w:tc>
          <w:tcPr>
            <w:tcW w:w="1620" w:type="dxa"/>
            <w:vAlign w:val="center"/>
          </w:tcPr>
          <w:p w14:paraId="073F4D6A" w14:textId="55E9922B" w:rsidR="00585880" w:rsidRPr="00AB519C" w:rsidRDefault="00585880" w:rsidP="00422291">
            <w:pPr>
              <w:pStyle w:val="NormalBody"/>
              <w:spacing w:after="0"/>
              <w:jc w:val="left"/>
              <w:rPr>
                <w:sz w:val="20"/>
                <w:szCs w:val="20"/>
              </w:rPr>
            </w:pPr>
            <w:r w:rsidRPr="00AB519C">
              <w:rPr>
                <w:b/>
                <w:bCs/>
                <w:color w:val="2E287F" w:themeColor="text1" w:themeTint="BF"/>
                <w:sz w:val="20"/>
                <w:szCs w:val="20"/>
              </w:rPr>
              <w:t>[</w:t>
            </w:r>
            <w:r w:rsidR="007B613E">
              <w:rPr>
                <w:b/>
                <w:bCs/>
                <w:color w:val="2E287F" w:themeColor="text1" w:themeTint="BF"/>
                <w:sz w:val="20"/>
                <w:szCs w:val="20"/>
              </w:rPr>
              <w:t xml:space="preserve">Add </w:t>
            </w:r>
            <w:r w:rsidRPr="00AB519C">
              <w:rPr>
                <w:b/>
                <w:bCs/>
                <w:color w:val="2E287F" w:themeColor="text1" w:themeTint="BF"/>
                <w:sz w:val="20"/>
                <w:szCs w:val="20"/>
              </w:rPr>
              <w:t>Date]</w:t>
            </w:r>
          </w:p>
        </w:tc>
        <w:tc>
          <w:tcPr>
            <w:tcW w:w="1975" w:type="dxa"/>
            <w:vAlign w:val="center"/>
          </w:tcPr>
          <w:p w14:paraId="22899EB8" w14:textId="69859AE9" w:rsidR="00585880" w:rsidRPr="00AB519C" w:rsidRDefault="00585880" w:rsidP="00757C1B">
            <w:pPr>
              <w:pStyle w:val="NormalBody"/>
              <w:spacing w:after="0"/>
              <w:jc w:val="center"/>
              <w:rPr>
                <w:sz w:val="20"/>
                <w:szCs w:val="20"/>
              </w:rPr>
            </w:pPr>
            <w:r w:rsidRPr="00AB519C">
              <w:rPr>
                <w:b/>
                <w:bCs/>
                <w:color w:val="2E287F" w:themeColor="text1" w:themeTint="BF"/>
                <w:sz w:val="20"/>
                <w:szCs w:val="20"/>
              </w:rPr>
              <w:t>[</w:t>
            </w:r>
            <w:r w:rsidR="007B613E">
              <w:rPr>
                <w:b/>
                <w:bCs/>
                <w:color w:val="2E287F" w:themeColor="text1" w:themeTint="BF"/>
                <w:sz w:val="20"/>
                <w:szCs w:val="20"/>
              </w:rPr>
              <w:t>Add Percentage</w:t>
            </w:r>
            <w:r w:rsidRPr="00AB519C">
              <w:rPr>
                <w:b/>
                <w:bCs/>
                <w:color w:val="2E287F" w:themeColor="text1" w:themeTint="BF"/>
                <w:sz w:val="20"/>
                <w:szCs w:val="20"/>
              </w:rPr>
              <w:t>]</w:t>
            </w:r>
          </w:p>
        </w:tc>
      </w:tr>
      <w:tr w:rsidR="007B613E" w:rsidRPr="005939B9" w14:paraId="08C83DFA" w14:textId="77777777" w:rsidTr="00585880">
        <w:tc>
          <w:tcPr>
            <w:tcW w:w="2065" w:type="dxa"/>
            <w:vAlign w:val="center"/>
          </w:tcPr>
          <w:p w14:paraId="49E994F0" w14:textId="0CA8B06C" w:rsidR="007B613E" w:rsidRPr="00220AF5" w:rsidRDefault="007B613E" w:rsidP="007B613E">
            <w:pPr>
              <w:pStyle w:val="NormalBody"/>
              <w:spacing w:after="0"/>
              <w:jc w:val="left"/>
              <w:rPr>
                <w:b/>
                <w:bCs/>
                <w:color w:val="2E287F" w:themeColor="text1" w:themeTint="BF"/>
                <w:sz w:val="20"/>
                <w:szCs w:val="20"/>
              </w:rPr>
            </w:pPr>
            <w:r w:rsidRPr="00101C8B">
              <w:rPr>
                <w:b/>
                <w:bCs/>
                <w:color w:val="2E287F" w:themeColor="text1" w:themeTint="BF"/>
                <w:sz w:val="20"/>
                <w:szCs w:val="20"/>
              </w:rPr>
              <w:t>[</w:t>
            </w:r>
            <w:r>
              <w:rPr>
                <w:b/>
                <w:bCs/>
                <w:color w:val="2E287F" w:themeColor="text1" w:themeTint="BF"/>
                <w:sz w:val="20"/>
                <w:szCs w:val="20"/>
              </w:rPr>
              <w:t xml:space="preserve">Add </w:t>
            </w:r>
            <w:r w:rsidRPr="00101C8B">
              <w:rPr>
                <w:b/>
                <w:bCs/>
                <w:color w:val="2E287F" w:themeColor="text1" w:themeTint="BF"/>
                <w:sz w:val="20"/>
                <w:szCs w:val="20"/>
              </w:rPr>
              <w:t>Course Name]</w:t>
            </w:r>
          </w:p>
        </w:tc>
        <w:tc>
          <w:tcPr>
            <w:tcW w:w="3690" w:type="dxa"/>
            <w:vAlign w:val="center"/>
          </w:tcPr>
          <w:p w14:paraId="21039B66" w14:textId="0A57AD7D" w:rsidR="007B613E" w:rsidRPr="00AB519C" w:rsidRDefault="007B613E" w:rsidP="007B613E">
            <w:pPr>
              <w:pStyle w:val="NormalBody"/>
              <w:spacing w:after="0"/>
              <w:jc w:val="left"/>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Description]</w:t>
            </w:r>
          </w:p>
        </w:tc>
        <w:tc>
          <w:tcPr>
            <w:tcW w:w="1620" w:type="dxa"/>
            <w:vAlign w:val="center"/>
          </w:tcPr>
          <w:p w14:paraId="226D5439" w14:textId="0D32B8FE" w:rsidR="007B613E" w:rsidRPr="00AB519C" w:rsidRDefault="007B613E" w:rsidP="007B613E">
            <w:pPr>
              <w:pStyle w:val="NormalBody"/>
              <w:spacing w:after="0"/>
              <w:jc w:val="left"/>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Date]</w:t>
            </w:r>
          </w:p>
        </w:tc>
        <w:tc>
          <w:tcPr>
            <w:tcW w:w="1975" w:type="dxa"/>
            <w:vAlign w:val="center"/>
          </w:tcPr>
          <w:p w14:paraId="5744E313" w14:textId="1D7BB7CF" w:rsidR="007B613E" w:rsidRPr="00AB519C" w:rsidRDefault="007B613E" w:rsidP="007B613E">
            <w:pPr>
              <w:pStyle w:val="NormalBody"/>
              <w:spacing w:after="0"/>
              <w:jc w:val="center"/>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Add Percentage</w:t>
            </w:r>
            <w:r w:rsidRPr="00AB519C">
              <w:rPr>
                <w:b/>
                <w:bCs/>
                <w:color w:val="2E287F" w:themeColor="text1" w:themeTint="BF"/>
                <w:sz w:val="20"/>
                <w:szCs w:val="20"/>
              </w:rPr>
              <w:t>]</w:t>
            </w:r>
          </w:p>
        </w:tc>
      </w:tr>
      <w:tr w:rsidR="007B613E" w:rsidRPr="005939B9" w14:paraId="09338092" w14:textId="77777777" w:rsidTr="00585880">
        <w:tc>
          <w:tcPr>
            <w:tcW w:w="2065" w:type="dxa"/>
            <w:vAlign w:val="center"/>
          </w:tcPr>
          <w:p w14:paraId="301CD372" w14:textId="017B8D23" w:rsidR="007B613E" w:rsidRPr="00220AF5" w:rsidRDefault="007B613E" w:rsidP="007B613E">
            <w:pPr>
              <w:pStyle w:val="NormalBody"/>
              <w:spacing w:after="0"/>
              <w:jc w:val="left"/>
              <w:rPr>
                <w:b/>
                <w:bCs/>
                <w:color w:val="2E287F" w:themeColor="text1" w:themeTint="BF"/>
                <w:sz w:val="20"/>
                <w:szCs w:val="20"/>
              </w:rPr>
            </w:pPr>
            <w:r w:rsidRPr="00101C8B">
              <w:rPr>
                <w:b/>
                <w:bCs/>
                <w:color w:val="2E287F" w:themeColor="text1" w:themeTint="BF"/>
                <w:sz w:val="20"/>
                <w:szCs w:val="20"/>
              </w:rPr>
              <w:t>[</w:t>
            </w:r>
            <w:r>
              <w:rPr>
                <w:b/>
                <w:bCs/>
                <w:color w:val="2E287F" w:themeColor="text1" w:themeTint="BF"/>
                <w:sz w:val="20"/>
                <w:szCs w:val="20"/>
              </w:rPr>
              <w:t xml:space="preserve">Add </w:t>
            </w:r>
            <w:r w:rsidRPr="00101C8B">
              <w:rPr>
                <w:b/>
                <w:bCs/>
                <w:color w:val="2E287F" w:themeColor="text1" w:themeTint="BF"/>
                <w:sz w:val="20"/>
                <w:szCs w:val="20"/>
              </w:rPr>
              <w:t>Course Name]</w:t>
            </w:r>
          </w:p>
        </w:tc>
        <w:tc>
          <w:tcPr>
            <w:tcW w:w="3690" w:type="dxa"/>
            <w:vAlign w:val="center"/>
          </w:tcPr>
          <w:p w14:paraId="5CE87DC0" w14:textId="2F7FFE63" w:rsidR="007B613E" w:rsidRPr="00AB519C" w:rsidRDefault="007B613E" w:rsidP="007B613E">
            <w:pPr>
              <w:pStyle w:val="NormalBody"/>
              <w:spacing w:after="0"/>
              <w:jc w:val="left"/>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Description]</w:t>
            </w:r>
          </w:p>
        </w:tc>
        <w:tc>
          <w:tcPr>
            <w:tcW w:w="1620" w:type="dxa"/>
            <w:vAlign w:val="center"/>
          </w:tcPr>
          <w:p w14:paraId="5E2D1793" w14:textId="5BB47775" w:rsidR="007B613E" w:rsidRPr="00AB519C" w:rsidRDefault="007B613E" w:rsidP="007B613E">
            <w:pPr>
              <w:pStyle w:val="NormalBody"/>
              <w:spacing w:after="0"/>
              <w:jc w:val="left"/>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Date]</w:t>
            </w:r>
          </w:p>
        </w:tc>
        <w:tc>
          <w:tcPr>
            <w:tcW w:w="1975" w:type="dxa"/>
            <w:vAlign w:val="center"/>
          </w:tcPr>
          <w:p w14:paraId="02EE40AB" w14:textId="7CD48F4B" w:rsidR="007B613E" w:rsidRPr="00AB519C" w:rsidRDefault="007B613E" w:rsidP="007B613E">
            <w:pPr>
              <w:pStyle w:val="NormalBody"/>
              <w:spacing w:after="0"/>
              <w:jc w:val="center"/>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Add Percentage</w:t>
            </w:r>
            <w:r w:rsidRPr="00AB519C">
              <w:rPr>
                <w:b/>
                <w:bCs/>
                <w:color w:val="2E287F" w:themeColor="text1" w:themeTint="BF"/>
                <w:sz w:val="20"/>
                <w:szCs w:val="20"/>
              </w:rPr>
              <w:t>]</w:t>
            </w:r>
          </w:p>
        </w:tc>
      </w:tr>
      <w:tr w:rsidR="007B613E" w:rsidRPr="005939B9" w14:paraId="21A65DA4" w14:textId="77777777" w:rsidTr="00585880">
        <w:tc>
          <w:tcPr>
            <w:tcW w:w="2065" w:type="dxa"/>
            <w:vAlign w:val="center"/>
          </w:tcPr>
          <w:p w14:paraId="0F348602" w14:textId="2C9CC719" w:rsidR="007B613E" w:rsidRPr="00220AF5" w:rsidRDefault="007B613E" w:rsidP="007B613E">
            <w:pPr>
              <w:pStyle w:val="NormalBody"/>
              <w:spacing w:after="0"/>
              <w:jc w:val="left"/>
              <w:rPr>
                <w:sz w:val="20"/>
                <w:szCs w:val="20"/>
              </w:rPr>
            </w:pPr>
            <w:r w:rsidRPr="00101C8B">
              <w:rPr>
                <w:b/>
                <w:bCs/>
                <w:color w:val="2E287F" w:themeColor="text1" w:themeTint="BF"/>
                <w:sz w:val="20"/>
                <w:szCs w:val="20"/>
              </w:rPr>
              <w:t>[</w:t>
            </w:r>
            <w:r>
              <w:rPr>
                <w:b/>
                <w:bCs/>
                <w:color w:val="2E287F" w:themeColor="text1" w:themeTint="BF"/>
                <w:sz w:val="20"/>
                <w:szCs w:val="20"/>
              </w:rPr>
              <w:t xml:space="preserve">Add </w:t>
            </w:r>
            <w:r w:rsidRPr="00101C8B">
              <w:rPr>
                <w:b/>
                <w:bCs/>
                <w:color w:val="2E287F" w:themeColor="text1" w:themeTint="BF"/>
                <w:sz w:val="20"/>
                <w:szCs w:val="20"/>
              </w:rPr>
              <w:t>Course Name]</w:t>
            </w:r>
          </w:p>
        </w:tc>
        <w:tc>
          <w:tcPr>
            <w:tcW w:w="3690" w:type="dxa"/>
            <w:vAlign w:val="center"/>
          </w:tcPr>
          <w:p w14:paraId="6D05B252" w14:textId="20BA4C3C" w:rsidR="007B613E" w:rsidRPr="00AB519C" w:rsidRDefault="007B613E" w:rsidP="007B613E">
            <w:pPr>
              <w:pStyle w:val="NormalBody"/>
              <w:spacing w:after="0"/>
              <w:jc w:val="left"/>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Description]</w:t>
            </w:r>
          </w:p>
        </w:tc>
        <w:tc>
          <w:tcPr>
            <w:tcW w:w="1620" w:type="dxa"/>
            <w:vAlign w:val="center"/>
          </w:tcPr>
          <w:p w14:paraId="0E96EB74" w14:textId="1F5341FB" w:rsidR="007B613E" w:rsidRPr="00AB519C" w:rsidRDefault="007B613E" w:rsidP="007B613E">
            <w:pPr>
              <w:pStyle w:val="NormalBody"/>
              <w:spacing w:after="0"/>
              <w:jc w:val="left"/>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Date]</w:t>
            </w:r>
          </w:p>
        </w:tc>
        <w:tc>
          <w:tcPr>
            <w:tcW w:w="1975" w:type="dxa"/>
            <w:vAlign w:val="center"/>
          </w:tcPr>
          <w:p w14:paraId="4ED377C3" w14:textId="05B78AD4" w:rsidR="007B613E" w:rsidRPr="00AB519C" w:rsidRDefault="007B613E" w:rsidP="007B613E">
            <w:pPr>
              <w:pStyle w:val="NormalBody"/>
              <w:spacing w:after="0"/>
              <w:jc w:val="center"/>
              <w:rPr>
                <w:sz w:val="20"/>
                <w:szCs w:val="20"/>
              </w:rPr>
            </w:pPr>
            <w:r w:rsidRPr="00AB519C">
              <w:rPr>
                <w:b/>
                <w:bCs/>
                <w:color w:val="2E287F" w:themeColor="text1" w:themeTint="BF"/>
                <w:sz w:val="20"/>
                <w:szCs w:val="20"/>
              </w:rPr>
              <w:t>[</w:t>
            </w:r>
            <w:r>
              <w:rPr>
                <w:b/>
                <w:bCs/>
                <w:color w:val="2E287F" w:themeColor="text1" w:themeTint="BF"/>
                <w:sz w:val="20"/>
                <w:szCs w:val="20"/>
              </w:rPr>
              <w:t>Add Percentage</w:t>
            </w:r>
            <w:r w:rsidRPr="00AB519C">
              <w:rPr>
                <w:b/>
                <w:bCs/>
                <w:color w:val="2E287F" w:themeColor="text1" w:themeTint="BF"/>
                <w:sz w:val="20"/>
                <w:szCs w:val="20"/>
              </w:rPr>
              <w:t>]</w:t>
            </w:r>
          </w:p>
        </w:tc>
      </w:tr>
      <w:tr w:rsidR="007B613E" w:rsidRPr="005939B9" w14:paraId="5CB75229" w14:textId="77777777" w:rsidTr="00585880">
        <w:tc>
          <w:tcPr>
            <w:tcW w:w="2065" w:type="dxa"/>
            <w:vAlign w:val="center"/>
          </w:tcPr>
          <w:p w14:paraId="06632257" w14:textId="0953B718" w:rsidR="007B613E" w:rsidRPr="00220AF5" w:rsidRDefault="007B613E" w:rsidP="007B613E">
            <w:pPr>
              <w:pStyle w:val="NormalBody"/>
              <w:spacing w:after="0"/>
              <w:jc w:val="left"/>
              <w:rPr>
                <w:sz w:val="20"/>
                <w:szCs w:val="20"/>
              </w:rPr>
            </w:pPr>
            <w:r w:rsidRPr="00101C8B">
              <w:rPr>
                <w:b/>
                <w:bCs/>
                <w:color w:val="2E287F" w:themeColor="text1" w:themeTint="BF"/>
                <w:sz w:val="20"/>
                <w:szCs w:val="20"/>
              </w:rPr>
              <w:t>[</w:t>
            </w:r>
            <w:r>
              <w:rPr>
                <w:b/>
                <w:bCs/>
                <w:color w:val="2E287F" w:themeColor="text1" w:themeTint="BF"/>
                <w:sz w:val="20"/>
                <w:szCs w:val="20"/>
              </w:rPr>
              <w:t xml:space="preserve">Add </w:t>
            </w:r>
            <w:r w:rsidRPr="00101C8B">
              <w:rPr>
                <w:b/>
                <w:bCs/>
                <w:color w:val="2E287F" w:themeColor="text1" w:themeTint="BF"/>
                <w:sz w:val="20"/>
                <w:szCs w:val="20"/>
              </w:rPr>
              <w:t>Course Name]</w:t>
            </w:r>
          </w:p>
        </w:tc>
        <w:tc>
          <w:tcPr>
            <w:tcW w:w="3690" w:type="dxa"/>
            <w:vAlign w:val="center"/>
          </w:tcPr>
          <w:p w14:paraId="24291B34" w14:textId="057F5671" w:rsidR="007B613E" w:rsidRPr="00AB519C" w:rsidRDefault="007B613E" w:rsidP="007B613E">
            <w:pPr>
              <w:pStyle w:val="NormalBody"/>
              <w:spacing w:after="0"/>
              <w:jc w:val="left"/>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Description]</w:t>
            </w:r>
          </w:p>
        </w:tc>
        <w:tc>
          <w:tcPr>
            <w:tcW w:w="1620" w:type="dxa"/>
            <w:vAlign w:val="center"/>
          </w:tcPr>
          <w:p w14:paraId="58056B30" w14:textId="5A57D678" w:rsidR="007B613E" w:rsidRPr="00AB519C" w:rsidRDefault="007B613E" w:rsidP="007B613E">
            <w:pPr>
              <w:pStyle w:val="NormalBody"/>
              <w:spacing w:after="0"/>
              <w:jc w:val="left"/>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Date]</w:t>
            </w:r>
          </w:p>
        </w:tc>
        <w:tc>
          <w:tcPr>
            <w:tcW w:w="1975" w:type="dxa"/>
            <w:vAlign w:val="center"/>
          </w:tcPr>
          <w:p w14:paraId="62EDED59" w14:textId="7DD50493" w:rsidR="007B613E" w:rsidRPr="00AB519C" w:rsidRDefault="007B613E" w:rsidP="007B613E">
            <w:pPr>
              <w:pStyle w:val="NormalBody"/>
              <w:spacing w:after="0"/>
              <w:jc w:val="center"/>
              <w:rPr>
                <w:sz w:val="20"/>
                <w:szCs w:val="20"/>
              </w:rPr>
            </w:pPr>
            <w:r w:rsidRPr="00AB519C">
              <w:rPr>
                <w:b/>
                <w:bCs/>
                <w:color w:val="2E287F" w:themeColor="text1" w:themeTint="BF"/>
                <w:sz w:val="20"/>
                <w:szCs w:val="20"/>
              </w:rPr>
              <w:t>[</w:t>
            </w:r>
            <w:r>
              <w:rPr>
                <w:b/>
                <w:bCs/>
                <w:color w:val="2E287F" w:themeColor="text1" w:themeTint="BF"/>
                <w:sz w:val="20"/>
                <w:szCs w:val="20"/>
              </w:rPr>
              <w:t>Add Percentage</w:t>
            </w:r>
            <w:r w:rsidRPr="00AB519C">
              <w:rPr>
                <w:b/>
                <w:bCs/>
                <w:color w:val="2E287F" w:themeColor="text1" w:themeTint="BF"/>
                <w:sz w:val="20"/>
                <w:szCs w:val="20"/>
              </w:rPr>
              <w:t>]</w:t>
            </w:r>
          </w:p>
        </w:tc>
      </w:tr>
      <w:tr w:rsidR="007B613E" w:rsidRPr="005939B9" w14:paraId="12E4C968" w14:textId="77777777" w:rsidTr="00585880">
        <w:tc>
          <w:tcPr>
            <w:tcW w:w="2065" w:type="dxa"/>
            <w:vAlign w:val="center"/>
          </w:tcPr>
          <w:p w14:paraId="7FD7DF22" w14:textId="3405131C" w:rsidR="007B613E" w:rsidRPr="00220AF5" w:rsidRDefault="007B613E" w:rsidP="007B613E">
            <w:pPr>
              <w:pStyle w:val="NormalBody"/>
              <w:spacing w:after="0"/>
              <w:jc w:val="left"/>
              <w:rPr>
                <w:sz w:val="20"/>
                <w:szCs w:val="20"/>
              </w:rPr>
            </w:pPr>
            <w:r w:rsidRPr="00101C8B">
              <w:rPr>
                <w:b/>
                <w:bCs/>
                <w:color w:val="2E287F" w:themeColor="text1" w:themeTint="BF"/>
                <w:sz w:val="20"/>
                <w:szCs w:val="20"/>
              </w:rPr>
              <w:t>[</w:t>
            </w:r>
            <w:r>
              <w:rPr>
                <w:b/>
                <w:bCs/>
                <w:color w:val="2E287F" w:themeColor="text1" w:themeTint="BF"/>
                <w:sz w:val="20"/>
                <w:szCs w:val="20"/>
              </w:rPr>
              <w:t xml:space="preserve">Add </w:t>
            </w:r>
            <w:r w:rsidRPr="00101C8B">
              <w:rPr>
                <w:b/>
                <w:bCs/>
                <w:color w:val="2E287F" w:themeColor="text1" w:themeTint="BF"/>
                <w:sz w:val="20"/>
                <w:szCs w:val="20"/>
              </w:rPr>
              <w:t>Course Name]</w:t>
            </w:r>
          </w:p>
        </w:tc>
        <w:tc>
          <w:tcPr>
            <w:tcW w:w="3690" w:type="dxa"/>
            <w:vAlign w:val="center"/>
          </w:tcPr>
          <w:p w14:paraId="17981F4E" w14:textId="3CE9C1AD" w:rsidR="007B613E" w:rsidRPr="00AB519C" w:rsidRDefault="007B613E" w:rsidP="007B613E">
            <w:pPr>
              <w:pStyle w:val="NormalBody"/>
              <w:spacing w:after="0"/>
              <w:jc w:val="left"/>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Description]</w:t>
            </w:r>
          </w:p>
        </w:tc>
        <w:tc>
          <w:tcPr>
            <w:tcW w:w="1620" w:type="dxa"/>
            <w:vAlign w:val="center"/>
          </w:tcPr>
          <w:p w14:paraId="41F5A1DE" w14:textId="1D67C27A" w:rsidR="007B613E" w:rsidRPr="00AB519C" w:rsidRDefault="007B613E" w:rsidP="007B613E">
            <w:pPr>
              <w:pStyle w:val="NormalBody"/>
              <w:spacing w:after="0"/>
              <w:jc w:val="left"/>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Date]</w:t>
            </w:r>
          </w:p>
        </w:tc>
        <w:tc>
          <w:tcPr>
            <w:tcW w:w="1975" w:type="dxa"/>
            <w:vAlign w:val="center"/>
          </w:tcPr>
          <w:p w14:paraId="074F93C6" w14:textId="001D453B" w:rsidR="007B613E" w:rsidRPr="00AB519C" w:rsidRDefault="007B613E" w:rsidP="007B613E">
            <w:pPr>
              <w:pStyle w:val="NormalBody"/>
              <w:spacing w:after="0"/>
              <w:jc w:val="center"/>
              <w:rPr>
                <w:sz w:val="20"/>
                <w:szCs w:val="20"/>
              </w:rPr>
            </w:pPr>
            <w:r w:rsidRPr="00AB519C">
              <w:rPr>
                <w:b/>
                <w:bCs/>
                <w:color w:val="2E287F" w:themeColor="text1" w:themeTint="BF"/>
                <w:sz w:val="20"/>
                <w:szCs w:val="20"/>
              </w:rPr>
              <w:t>[</w:t>
            </w:r>
            <w:r>
              <w:rPr>
                <w:b/>
                <w:bCs/>
                <w:color w:val="2E287F" w:themeColor="text1" w:themeTint="BF"/>
                <w:sz w:val="20"/>
                <w:szCs w:val="20"/>
              </w:rPr>
              <w:t>Add Percentage</w:t>
            </w:r>
            <w:r w:rsidRPr="00AB519C">
              <w:rPr>
                <w:b/>
                <w:bCs/>
                <w:color w:val="2E287F" w:themeColor="text1" w:themeTint="BF"/>
                <w:sz w:val="20"/>
                <w:szCs w:val="20"/>
              </w:rPr>
              <w:t>]</w:t>
            </w:r>
          </w:p>
        </w:tc>
      </w:tr>
    </w:tbl>
    <w:p w14:paraId="676F3BCC" w14:textId="77777777" w:rsidR="007C4C93" w:rsidRDefault="007C4C93" w:rsidP="007C4C93">
      <w:pPr>
        <w:pStyle w:val="NormalBody"/>
        <w:spacing w:after="0"/>
      </w:pPr>
    </w:p>
    <w:p w14:paraId="046FD78E" w14:textId="3023C5FD" w:rsidR="00E824C8" w:rsidRDefault="00BC1B07" w:rsidP="00E824C8">
      <w:pPr>
        <w:pStyle w:val="Heading2"/>
      </w:pPr>
      <w:r>
        <w:t xml:space="preserve">External </w:t>
      </w:r>
      <w:r w:rsidR="001E0355">
        <w:t>Resources</w:t>
      </w:r>
    </w:p>
    <w:p w14:paraId="44F13126" w14:textId="743DCFAF" w:rsidR="00DA0BC6" w:rsidRDefault="00DA0BC6" w:rsidP="00EA69DA">
      <w:pPr>
        <w:pStyle w:val="NormalBody"/>
      </w:pPr>
      <w:r>
        <w:t xml:space="preserve">External resources are </w:t>
      </w:r>
      <w:r w:rsidR="005B2F27">
        <w:t xml:space="preserve">often </w:t>
      </w:r>
      <w:r>
        <w:t xml:space="preserve">just as important as </w:t>
      </w:r>
      <w:r w:rsidR="00EA69DA">
        <w:t xml:space="preserve">internal resources. </w:t>
      </w:r>
      <w:r w:rsidR="00032B57">
        <w:t>Maintaining</w:t>
      </w:r>
      <w:r w:rsidR="00EA69DA">
        <w:t xml:space="preserve"> a comprehensive list of all partner agencies to ensure </w:t>
      </w:r>
      <w:r w:rsidR="00356ECC">
        <w:t>regular</w:t>
      </w:r>
      <w:r w:rsidR="00EA69DA">
        <w:t xml:space="preserve"> communication is key to establishing </w:t>
      </w:r>
      <w:r w:rsidR="00032B57">
        <w:t xml:space="preserve">and managing </w:t>
      </w:r>
      <w:r w:rsidR="00EA69DA">
        <w:t xml:space="preserve">effective partnerships to foster open information sharing. </w:t>
      </w:r>
      <w:r w:rsidR="00032B57" w:rsidRPr="00032B57">
        <w:rPr>
          <w:b/>
          <w:bCs/>
          <w:color w:val="2E287F" w:themeColor="text1" w:themeTint="BF"/>
        </w:rPr>
        <w:t>[</w:t>
      </w:r>
      <w:r w:rsidR="007B613E">
        <w:rPr>
          <w:b/>
          <w:bCs/>
          <w:color w:val="2E287F" w:themeColor="text1" w:themeTint="BF"/>
        </w:rPr>
        <w:t xml:space="preserve">Add </w:t>
      </w:r>
      <w:r w:rsidR="00032B57" w:rsidRPr="00032B57">
        <w:rPr>
          <w:b/>
          <w:bCs/>
          <w:color w:val="2E287F" w:themeColor="text1" w:themeTint="BF"/>
        </w:rPr>
        <w:t>Organization Name]</w:t>
      </w:r>
      <w:r w:rsidR="00032B57">
        <w:t>’s p</w:t>
      </w:r>
      <w:r w:rsidR="00EA69DA">
        <w:t>artner</w:t>
      </w:r>
      <w:r w:rsidR="00F53132">
        <w:t xml:space="preserve">s </w:t>
      </w:r>
      <w:r w:rsidR="00BC1B07">
        <w:t>are listed in</w:t>
      </w:r>
      <w:r w:rsidR="00D21A9D">
        <w:t xml:space="preserve"> </w:t>
      </w:r>
      <w:r w:rsidR="00D21A9D" w:rsidRPr="00422291">
        <w:rPr>
          <w:b/>
          <w:bCs/>
        </w:rPr>
        <w:fldChar w:fldCharType="begin"/>
      </w:r>
      <w:r w:rsidR="00D21A9D" w:rsidRPr="00422291">
        <w:rPr>
          <w:b/>
          <w:bCs/>
        </w:rPr>
        <w:instrText xml:space="preserve"> REF _Ref40168519 \h </w:instrText>
      </w:r>
      <w:r w:rsidR="00D21A9D">
        <w:rPr>
          <w:b/>
          <w:bCs/>
        </w:rPr>
        <w:instrText xml:space="preserve"> \* MERGEFORMAT </w:instrText>
      </w:r>
      <w:r w:rsidR="00D21A9D" w:rsidRPr="00422291">
        <w:rPr>
          <w:b/>
          <w:bCs/>
        </w:rPr>
      </w:r>
      <w:r w:rsidR="00D21A9D" w:rsidRPr="00422291">
        <w:rPr>
          <w:b/>
          <w:bCs/>
        </w:rPr>
        <w:fldChar w:fldCharType="separate"/>
      </w:r>
      <w:r w:rsidR="0023393A" w:rsidRPr="0023393A">
        <w:rPr>
          <w:b/>
          <w:bCs/>
        </w:rPr>
        <w:t xml:space="preserve">Table </w:t>
      </w:r>
      <w:r w:rsidR="0023393A" w:rsidRPr="0023393A">
        <w:rPr>
          <w:b/>
          <w:bCs/>
          <w:noProof/>
        </w:rPr>
        <w:t>15</w:t>
      </w:r>
      <w:r w:rsidR="00D21A9D" w:rsidRPr="00422291">
        <w:rPr>
          <w:b/>
          <w:bCs/>
        </w:rPr>
        <w:fldChar w:fldCharType="end"/>
      </w:r>
      <w:r w:rsidR="00BC1B07">
        <w:t xml:space="preserve"> along with a description of the services they provide and the contact information for the </w:t>
      </w:r>
      <w:r w:rsidR="00F53132">
        <w:t>agency/organization point of contact.</w:t>
      </w:r>
    </w:p>
    <w:p w14:paraId="5B2395FB" w14:textId="1116BFC9" w:rsidR="00F53132" w:rsidRDefault="00F53132" w:rsidP="00F53132">
      <w:pPr>
        <w:pStyle w:val="Caption"/>
        <w:keepNext/>
        <w:spacing w:after="120"/>
        <w:jc w:val="center"/>
      </w:pPr>
      <w:bookmarkStart w:id="32" w:name="_Ref40168519"/>
      <w:bookmarkStart w:id="33" w:name="_Ref39826565"/>
      <w:r>
        <w:t xml:space="preserve">Table </w:t>
      </w:r>
      <w:fldSimple w:instr=" SEQ Table \* ARABIC ">
        <w:r w:rsidR="0023393A">
          <w:rPr>
            <w:noProof/>
          </w:rPr>
          <w:t>15</w:t>
        </w:r>
      </w:fldSimple>
      <w:bookmarkEnd w:id="32"/>
      <w:r>
        <w:t>: External Resources</w:t>
      </w:r>
      <w:bookmarkEnd w:id="33"/>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055"/>
        <w:gridCol w:w="2790"/>
        <w:gridCol w:w="1710"/>
        <w:gridCol w:w="1795"/>
      </w:tblGrid>
      <w:tr w:rsidR="00F53132" w:rsidRPr="00554377" w14:paraId="75C84926" w14:textId="77777777" w:rsidTr="00476F5C">
        <w:trPr>
          <w:tblHeader/>
        </w:trPr>
        <w:tc>
          <w:tcPr>
            <w:tcW w:w="3055" w:type="dxa"/>
            <w:shd w:val="clear" w:color="auto" w:fill="006699"/>
            <w:vAlign w:val="center"/>
          </w:tcPr>
          <w:p w14:paraId="600840FA" w14:textId="485B4567" w:rsidR="00F53132" w:rsidRPr="00101C8B" w:rsidRDefault="00554377" w:rsidP="00554377">
            <w:pPr>
              <w:pStyle w:val="NormalBody"/>
              <w:spacing w:after="0"/>
              <w:jc w:val="center"/>
              <w:rPr>
                <w:b/>
                <w:bCs/>
                <w:color w:val="FFFFFF" w:themeColor="background1"/>
                <w:sz w:val="20"/>
                <w:szCs w:val="20"/>
              </w:rPr>
            </w:pPr>
            <w:r w:rsidRPr="00101C8B">
              <w:rPr>
                <w:b/>
                <w:bCs/>
                <w:color w:val="FFFFFF" w:themeColor="background1"/>
                <w:sz w:val="20"/>
                <w:szCs w:val="20"/>
              </w:rPr>
              <w:t>Partner Organization/Agency</w:t>
            </w:r>
          </w:p>
        </w:tc>
        <w:tc>
          <w:tcPr>
            <w:tcW w:w="2790" w:type="dxa"/>
            <w:shd w:val="clear" w:color="auto" w:fill="006699"/>
            <w:vAlign w:val="center"/>
          </w:tcPr>
          <w:p w14:paraId="37B19767" w14:textId="29183D99" w:rsidR="00F53132" w:rsidRPr="00AB519C" w:rsidRDefault="00554377" w:rsidP="00554377">
            <w:pPr>
              <w:pStyle w:val="NormalBody"/>
              <w:spacing w:after="0"/>
              <w:jc w:val="center"/>
              <w:rPr>
                <w:b/>
                <w:bCs/>
                <w:color w:val="FFFFFF" w:themeColor="background1"/>
                <w:sz w:val="20"/>
                <w:szCs w:val="20"/>
              </w:rPr>
            </w:pPr>
            <w:r w:rsidRPr="00AB519C">
              <w:rPr>
                <w:b/>
                <w:bCs/>
                <w:color w:val="FFFFFF" w:themeColor="background1"/>
                <w:sz w:val="20"/>
                <w:szCs w:val="20"/>
              </w:rPr>
              <w:t>Service Provided</w:t>
            </w:r>
          </w:p>
        </w:tc>
        <w:tc>
          <w:tcPr>
            <w:tcW w:w="1710" w:type="dxa"/>
            <w:shd w:val="clear" w:color="auto" w:fill="006699"/>
            <w:vAlign w:val="center"/>
          </w:tcPr>
          <w:p w14:paraId="330A296E" w14:textId="5C7E511A" w:rsidR="00F53132" w:rsidRPr="00AB519C" w:rsidRDefault="00554377" w:rsidP="00554377">
            <w:pPr>
              <w:pStyle w:val="NormalBody"/>
              <w:spacing w:after="0"/>
              <w:jc w:val="center"/>
              <w:rPr>
                <w:b/>
                <w:bCs/>
                <w:color w:val="FFFFFF" w:themeColor="background1"/>
                <w:sz w:val="20"/>
                <w:szCs w:val="20"/>
              </w:rPr>
            </w:pPr>
            <w:r w:rsidRPr="00AB519C">
              <w:rPr>
                <w:b/>
                <w:bCs/>
                <w:color w:val="FFFFFF" w:themeColor="background1"/>
                <w:sz w:val="20"/>
                <w:szCs w:val="20"/>
              </w:rPr>
              <w:t>POC Email</w:t>
            </w:r>
          </w:p>
        </w:tc>
        <w:tc>
          <w:tcPr>
            <w:tcW w:w="1795" w:type="dxa"/>
            <w:shd w:val="clear" w:color="auto" w:fill="006699"/>
            <w:vAlign w:val="center"/>
          </w:tcPr>
          <w:p w14:paraId="27E420BA" w14:textId="33B45A5E" w:rsidR="00F53132" w:rsidRPr="00AB519C" w:rsidRDefault="00554377" w:rsidP="00554377">
            <w:pPr>
              <w:pStyle w:val="NormalBody"/>
              <w:spacing w:after="0"/>
              <w:jc w:val="center"/>
              <w:rPr>
                <w:b/>
                <w:bCs/>
                <w:color w:val="FFFFFF" w:themeColor="background1"/>
                <w:sz w:val="20"/>
                <w:szCs w:val="20"/>
              </w:rPr>
            </w:pPr>
            <w:r w:rsidRPr="00AB519C">
              <w:rPr>
                <w:b/>
                <w:bCs/>
                <w:color w:val="FFFFFF" w:themeColor="background1"/>
                <w:sz w:val="20"/>
                <w:szCs w:val="20"/>
              </w:rPr>
              <w:t>POC Phone Number</w:t>
            </w:r>
          </w:p>
        </w:tc>
      </w:tr>
      <w:tr w:rsidR="00D72149" w:rsidRPr="00554377" w14:paraId="1C7B87B9" w14:textId="77777777" w:rsidTr="00D72149">
        <w:tc>
          <w:tcPr>
            <w:tcW w:w="9350" w:type="dxa"/>
            <w:gridSpan w:val="4"/>
            <w:shd w:val="clear" w:color="auto" w:fill="F2F2F2" w:themeFill="background1" w:themeFillShade="F2"/>
            <w:vAlign w:val="center"/>
          </w:tcPr>
          <w:p w14:paraId="6E6E673D" w14:textId="3E3815D4" w:rsidR="00D72149" w:rsidRPr="00220AF5" w:rsidRDefault="00D72149" w:rsidP="00D72149">
            <w:pPr>
              <w:pStyle w:val="NormalBody"/>
              <w:spacing w:after="0"/>
              <w:jc w:val="center"/>
              <w:rPr>
                <w:b/>
                <w:bCs/>
                <w:sz w:val="20"/>
                <w:szCs w:val="20"/>
              </w:rPr>
            </w:pPr>
            <w:r w:rsidRPr="00101C8B">
              <w:rPr>
                <w:b/>
                <w:bCs/>
                <w:sz w:val="20"/>
                <w:szCs w:val="20"/>
              </w:rPr>
              <w:t>Federal</w:t>
            </w:r>
          </w:p>
        </w:tc>
      </w:tr>
      <w:tr w:rsidR="00F53132" w:rsidRPr="00554377" w14:paraId="35202904" w14:textId="77777777" w:rsidTr="00476F5C">
        <w:tc>
          <w:tcPr>
            <w:tcW w:w="3055" w:type="dxa"/>
            <w:vAlign w:val="center"/>
          </w:tcPr>
          <w:p w14:paraId="4A1281B9" w14:textId="6A3262D6" w:rsidR="00F53132" w:rsidRPr="00220AF5" w:rsidRDefault="003F6ABF" w:rsidP="008307AD">
            <w:pPr>
              <w:pStyle w:val="NormalBody"/>
              <w:spacing w:after="0"/>
              <w:jc w:val="left"/>
              <w:rPr>
                <w:sz w:val="20"/>
                <w:szCs w:val="20"/>
              </w:rPr>
            </w:pPr>
            <w:r w:rsidRPr="00101C8B">
              <w:rPr>
                <w:sz w:val="20"/>
                <w:szCs w:val="20"/>
              </w:rPr>
              <w:t>FBI</w:t>
            </w:r>
          </w:p>
        </w:tc>
        <w:tc>
          <w:tcPr>
            <w:tcW w:w="2790" w:type="dxa"/>
            <w:vAlign w:val="center"/>
          </w:tcPr>
          <w:p w14:paraId="430774EB" w14:textId="1BA8C5C9" w:rsidR="00460AD8" w:rsidRPr="00AB519C" w:rsidRDefault="00460AD8" w:rsidP="00554377">
            <w:pPr>
              <w:pStyle w:val="NormalBody"/>
              <w:spacing w:after="0"/>
              <w:rPr>
                <w:b/>
                <w:bCs/>
                <w:color w:val="2E287F" w:themeColor="text1" w:themeTint="BF"/>
                <w:sz w:val="20"/>
                <w:szCs w:val="20"/>
              </w:rPr>
            </w:pPr>
            <w:r w:rsidRPr="00AB519C">
              <w:rPr>
                <w:b/>
                <w:bCs/>
                <w:color w:val="2E287F" w:themeColor="text1" w:themeTint="BF"/>
                <w:sz w:val="20"/>
                <w:szCs w:val="20"/>
              </w:rPr>
              <w:t>[</w:t>
            </w:r>
            <w:r w:rsidR="007B613E">
              <w:rPr>
                <w:b/>
                <w:bCs/>
                <w:color w:val="2E287F" w:themeColor="text1" w:themeTint="BF"/>
                <w:sz w:val="20"/>
                <w:szCs w:val="20"/>
              </w:rPr>
              <w:t xml:space="preserve">Add </w:t>
            </w:r>
            <w:r w:rsidRPr="00AB519C">
              <w:rPr>
                <w:b/>
                <w:bCs/>
                <w:color w:val="2E287F" w:themeColor="text1" w:themeTint="BF"/>
                <w:sz w:val="20"/>
                <w:szCs w:val="20"/>
              </w:rPr>
              <w:t>Description]</w:t>
            </w:r>
          </w:p>
        </w:tc>
        <w:tc>
          <w:tcPr>
            <w:tcW w:w="1710" w:type="dxa"/>
            <w:vAlign w:val="center"/>
          </w:tcPr>
          <w:p w14:paraId="101D25A1" w14:textId="7B91E6B3" w:rsidR="00343F5A" w:rsidRPr="00AB519C" w:rsidRDefault="00343F5A" w:rsidP="00554377">
            <w:pPr>
              <w:pStyle w:val="NormalBody"/>
              <w:spacing w:after="0"/>
              <w:rPr>
                <w:b/>
                <w:bCs/>
                <w:color w:val="2E287F" w:themeColor="text1" w:themeTint="BF"/>
                <w:sz w:val="20"/>
                <w:szCs w:val="20"/>
              </w:rPr>
            </w:pPr>
            <w:r w:rsidRPr="00AB519C">
              <w:rPr>
                <w:b/>
                <w:bCs/>
                <w:color w:val="2E287F" w:themeColor="text1" w:themeTint="BF"/>
                <w:sz w:val="20"/>
                <w:szCs w:val="20"/>
              </w:rPr>
              <w:t>[</w:t>
            </w:r>
            <w:r w:rsidR="007B613E">
              <w:rPr>
                <w:b/>
                <w:bCs/>
                <w:color w:val="2E287F" w:themeColor="text1" w:themeTint="BF"/>
                <w:sz w:val="20"/>
                <w:szCs w:val="20"/>
              </w:rPr>
              <w:t xml:space="preserve">Add </w:t>
            </w:r>
            <w:r w:rsidRPr="00AB519C">
              <w:rPr>
                <w:b/>
                <w:bCs/>
                <w:color w:val="2E287F" w:themeColor="text1" w:themeTint="BF"/>
                <w:sz w:val="20"/>
                <w:szCs w:val="20"/>
              </w:rPr>
              <w:t>Email]</w:t>
            </w:r>
          </w:p>
        </w:tc>
        <w:tc>
          <w:tcPr>
            <w:tcW w:w="1795" w:type="dxa"/>
            <w:vAlign w:val="center"/>
          </w:tcPr>
          <w:p w14:paraId="49394530" w14:textId="71085919" w:rsidR="00343F5A" w:rsidRPr="00AB519C" w:rsidRDefault="00343F5A" w:rsidP="00554377">
            <w:pPr>
              <w:pStyle w:val="NormalBody"/>
              <w:spacing w:after="0"/>
              <w:rPr>
                <w:b/>
                <w:bCs/>
                <w:color w:val="2E287F" w:themeColor="text1" w:themeTint="BF"/>
                <w:sz w:val="20"/>
                <w:szCs w:val="20"/>
              </w:rPr>
            </w:pPr>
            <w:r w:rsidRPr="00AB519C">
              <w:rPr>
                <w:b/>
                <w:bCs/>
                <w:color w:val="2E287F" w:themeColor="text1" w:themeTint="BF"/>
                <w:sz w:val="20"/>
                <w:szCs w:val="20"/>
              </w:rPr>
              <w:t>[</w:t>
            </w:r>
            <w:r w:rsidR="007B613E">
              <w:rPr>
                <w:b/>
                <w:bCs/>
                <w:color w:val="2E287F" w:themeColor="text1" w:themeTint="BF"/>
                <w:sz w:val="20"/>
                <w:szCs w:val="20"/>
              </w:rPr>
              <w:t xml:space="preserve">Add </w:t>
            </w:r>
            <w:r w:rsidRPr="00AB519C">
              <w:rPr>
                <w:b/>
                <w:bCs/>
                <w:color w:val="2E287F" w:themeColor="text1" w:themeTint="BF"/>
                <w:sz w:val="20"/>
                <w:szCs w:val="20"/>
              </w:rPr>
              <w:t>Number]</w:t>
            </w:r>
          </w:p>
        </w:tc>
      </w:tr>
      <w:tr w:rsidR="007B613E" w:rsidRPr="00554377" w14:paraId="5C4D58E1" w14:textId="77777777" w:rsidTr="00476F5C">
        <w:tc>
          <w:tcPr>
            <w:tcW w:w="3055" w:type="dxa"/>
            <w:vAlign w:val="center"/>
          </w:tcPr>
          <w:p w14:paraId="41247C9E" w14:textId="140AF5F4" w:rsidR="007B613E" w:rsidRPr="00101C8B" w:rsidRDefault="007B613E" w:rsidP="007B613E">
            <w:pPr>
              <w:pStyle w:val="NormalBody"/>
              <w:spacing w:after="0"/>
              <w:jc w:val="left"/>
              <w:rPr>
                <w:sz w:val="20"/>
                <w:szCs w:val="20"/>
              </w:rPr>
            </w:pPr>
            <w:r w:rsidRPr="003D7DD9">
              <w:rPr>
                <w:sz w:val="20"/>
                <w:szCs w:val="20"/>
              </w:rPr>
              <w:t>CISA Integrated Operations Coordination Center (CIOCC)</w:t>
            </w:r>
            <w:r>
              <w:rPr>
                <w:sz w:val="20"/>
                <w:szCs w:val="20"/>
              </w:rPr>
              <w:t xml:space="preserve"> </w:t>
            </w:r>
            <w:r w:rsidRPr="00476F5C">
              <w:rPr>
                <w:i/>
                <w:iCs/>
                <w:sz w:val="20"/>
                <w:szCs w:val="20"/>
              </w:rPr>
              <w:t>[formerly the National Cybersecurity &amp; Communications Integration Center (NCCIC)]</w:t>
            </w:r>
          </w:p>
        </w:tc>
        <w:tc>
          <w:tcPr>
            <w:tcW w:w="2790" w:type="dxa"/>
            <w:vAlign w:val="center"/>
          </w:tcPr>
          <w:p w14:paraId="2FCD835B" w14:textId="26B2F2F2"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Description]</w:t>
            </w:r>
          </w:p>
        </w:tc>
        <w:tc>
          <w:tcPr>
            <w:tcW w:w="1710" w:type="dxa"/>
            <w:vAlign w:val="center"/>
          </w:tcPr>
          <w:p w14:paraId="7A34F83F" w14:textId="4DF8C827"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Email]</w:t>
            </w:r>
          </w:p>
        </w:tc>
        <w:tc>
          <w:tcPr>
            <w:tcW w:w="1795" w:type="dxa"/>
            <w:vAlign w:val="center"/>
          </w:tcPr>
          <w:p w14:paraId="5D247FF2" w14:textId="56D8A703"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Number]</w:t>
            </w:r>
          </w:p>
        </w:tc>
      </w:tr>
      <w:tr w:rsidR="007B613E" w:rsidRPr="00554377" w14:paraId="586E1469" w14:textId="77777777" w:rsidTr="00476F5C">
        <w:tc>
          <w:tcPr>
            <w:tcW w:w="3055" w:type="dxa"/>
            <w:vAlign w:val="center"/>
          </w:tcPr>
          <w:p w14:paraId="0D5DB9D8" w14:textId="4B7013BB" w:rsidR="007B613E" w:rsidRPr="00220AF5" w:rsidRDefault="007B613E" w:rsidP="007B613E">
            <w:pPr>
              <w:pStyle w:val="NormalBody"/>
              <w:spacing w:after="0"/>
              <w:jc w:val="left"/>
              <w:rPr>
                <w:b/>
                <w:bCs/>
                <w:color w:val="2E287F" w:themeColor="text1" w:themeTint="BF"/>
                <w:sz w:val="20"/>
                <w:szCs w:val="20"/>
              </w:rPr>
            </w:pPr>
            <w:r w:rsidRPr="00101C8B">
              <w:rPr>
                <w:b/>
                <w:bCs/>
                <w:color w:val="2E287F" w:themeColor="text1" w:themeTint="BF"/>
                <w:sz w:val="20"/>
                <w:szCs w:val="20"/>
              </w:rPr>
              <w:t>[</w:t>
            </w:r>
            <w:r>
              <w:rPr>
                <w:b/>
                <w:bCs/>
                <w:color w:val="2E287F" w:themeColor="text1" w:themeTint="BF"/>
                <w:sz w:val="20"/>
                <w:szCs w:val="20"/>
              </w:rPr>
              <w:t>Add</w:t>
            </w:r>
            <w:r w:rsidRPr="00101C8B">
              <w:rPr>
                <w:b/>
                <w:bCs/>
                <w:color w:val="2E287F" w:themeColor="text1" w:themeTint="BF"/>
                <w:sz w:val="20"/>
                <w:szCs w:val="20"/>
              </w:rPr>
              <w:t xml:space="preserve"> any additional relevant agencies/organizations]</w:t>
            </w:r>
          </w:p>
        </w:tc>
        <w:tc>
          <w:tcPr>
            <w:tcW w:w="2790" w:type="dxa"/>
            <w:vAlign w:val="center"/>
          </w:tcPr>
          <w:p w14:paraId="5FAF4931" w14:textId="2839CE87"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Description]</w:t>
            </w:r>
          </w:p>
        </w:tc>
        <w:tc>
          <w:tcPr>
            <w:tcW w:w="1710" w:type="dxa"/>
            <w:vAlign w:val="center"/>
          </w:tcPr>
          <w:p w14:paraId="6297BFB4" w14:textId="4F5F62EB"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Email]</w:t>
            </w:r>
          </w:p>
        </w:tc>
        <w:tc>
          <w:tcPr>
            <w:tcW w:w="1795" w:type="dxa"/>
            <w:vAlign w:val="center"/>
          </w:tcPr>
          <w:p w14:paraId="72A25399" w14:textId="783554F6"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Number]</w:t>
            </w:r>
          </w:p>
        </w:tc>
      </w:tr>
      <w:tr w:rsidR="00D72149" w:rsidRPr="00554377" w14:paraId="62187351" w14:textId="77777777" w:rsidTr="00D72149">
        <w:tc>
          <w:tcPr>
            <w:tcW w:w="9350" w:type="dxa"/>
            <w:gridSpan w:val="4"/>
            <w:shd w:val="clear" w:color="auto" w:fill="F2F2F2" w:themeFill="background1" w:themeFillShade="F2"/>
            <w:vAlign w:val="center"/>
          </w:tcPr>
          <w:p w14:paraId="5346E6FE" w14:textId="6F348583" w:rsidR="00D72149" w:rsidRPr="00220AF5" w:rsidRDefault="00D72149" w:rsidP="00D72149">
            <w:pPr>
              <w:pStyle w:val="NormalBody"/>
              <w:spacing w:after="0"/>
              <w:jc w:val="center"/>
              <w:rPr>
                <w:b/>
                <w:bCs/>
                <w:sz w:val="20"/>
                <w:szCs w:val="20"/>
              </w:rPr>
            </w:pPr>
            <w:r w:rsidRPr="00101C8B">
              <w:rPr>
                <w:b/>
                <w:bCs/>
                <w:sz w:val="20"/>
                <w:szCs w:val="20"/>
              </w:rPr>
              <w:t>State</w:t>
            </w:r>
          </w:p>
        </w:tc>
      </w:tr>
      <w:tr w:rsidR="007B613E" w:rsidRPr="00554377" w14:paraId="38BC15E6" w14:textId="77777777" w:rsidTr="00476F5C">
        <w:tc>
          <w:tcPr>
            <w:tcW w:w="3055" w:type="dxa"/>
            <w:vAlign w:val="center"/>
          </w:tcPr>
          <w:p w14:paraId="0ED540BD" w14:textId="788EED40" w:rsidR="007B613E" w:rsidRPr="00220AF5" w:rsidRDefault="007B613E" w:rsidP="007B613E">
            <w:pPr>
              <w:pStyle w:val="NormalBody"/>
              <w:spacing w:after="0"/>
              <w:rPr>
                <w:sz w:val="20"/>
                <w:szCs w:val="20"/>
              </w:rPr>
            </w:pPr>
            <w:r w:rsidRPr="00101C8B">
              <w:rPr>
                <w:sz w:val="20"/>
                <w:szCs w:val="20"/>
              </w:rPr>
              <w:t>Cal-CSIC</w:t>
            </w:r>
          </w:p>
        </w:tc>
        <w:tc>
          <w:tcPr>
            <w:tcW w:w="2790" w:type="dxa"/>
            <w:vAlign w:val="center"/>
          </w:tcPr>
          <w:p w14:paraId="26213BA6" w14:textId="06844285"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Description]</w:t>
            </w:r>
          </w:p>
        </w:tc>
        <w:tc>
          <w:tcPr>
            <w:tcW w:w="1710" w:type="dxa"/>
            <w:vAlign w:val="center"/>
          </w:tcPr>
          <w:p w14:paraId="63FA107E" w14:textId="512C8D82"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Email]</w:t>
            </w:r>
          </w:p>
        </w:tc>
        <w:tc>
          <w:tcPr>
            <w:tcW w:w="1795" w:type="dxa"/>
            <w:vAlign w:val="center"/>
          </w:tcPr>
          <w:p w14:paraId="0B578CAA" w14:textId="174EBF07"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Number]</w:t>
            </w:r>
          </w:p>
        </w:tc>
      </w:tr>
      <w:tr w:rsidR="007B613E" w:rsidRPr="00554377" w14:paraId="63388FDD" w14:textId="77777777" w:rsidTr="00476F5C">
        <w:tc>
          <w:tcPr>
            <w:tcW w:w="3055" w:type="dxa"/>
            <w:vAlign w:val="center"/>
          </w:tcPr>
          <w:p w14:paraId="4C66BB3F" w14:textId="67E543E0" w:rsidR="007B613E" w:rsidRPr="00220AF5" w:rsidRDefault="007B613E" w:rsidP="007B613E">
            <w:pPr>
              <w:pStyle w:val="NormalBody"/>
              <w:spacing w:after="0"/>
              <w:rPr>
                <w:sz w:val="20"/>
                <w:szCs w:val="20"/>
              </w:rPr>
            </w:pPr>
            <w:r w:rsidRPr="00101C8B">
              <w:rPr>
                <w:sz w:val="20"/>
                <w:szCs w:val="20"/>
              </w:rPr>
              <w:t>CDT</w:t>
            </w:r>
          </w:p>
        </w:tc>
        <w:tc>
          <w:tcPr>
            <w:tcW w:w="2790" w:type="dxa"/>
            <w:vAlign w:val="center"/>
          </w:tcPr>
          <w:p w14:paraId="1C2A3528" w14:textId="6E5FBA93"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Description]</w:t>
            </w:r>
          </w:p>
        </w:tc>
        <w:tc>
          <w:tcPr>
            <w:tcW w:w="1710" w:type="dxa"/>
            <w:vAlign w:val="center"/>
          </w:tcPr>
          <w:p w14:paraId="1A460E22" w14:textId="448B0AAE"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Email]</w:t>
            </w:r>
          </w:p>
        </w:tc>
        <w:tc>
          <w:tcPr>
            <w:tcW w:w="1795" w:type="dxa"/>
            <w:vAlign w:val="center"/>
          </w:tcPr>
          <w:p w14:paraId="0C98F696" w14:textId="2D2FD46C"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Number]</w:t>
            </w:r>
          </w:p>
        </w:tc>
      </w:tr>
      <w:tr w:rsidR="007B613E" w:rsidRPr="00554377" w14:paraId="239199B1" w14:textId="77777777" w:rsidTr="00476F5C">
        <w:tc>
          <w:tcPr>
            <w:tcW w:w="3055" w:type="dxa"/>
            <w:vAlign w:val="center"/>
          </w:tcPr>
          <w:p w14:paraId="50C1A1AF" w14:textId="7A345312" w:rsidR="007B613E" w:rsidRPr="00220AF5" w:rsidRDefault="007B613E" w:rsidP="007B613E">
            <w:pPr>
              <w:pStyle w:val="NormalBody"/>
              <w:spacing w:after="0"/>
              <w:jc w:val="left"/>
              <w:rPr>
                <w:sz w:val="20"/>
                <w:szCs w:val="20"/>
              </w:rPr>
            </w:pPr>
            <w:r w:rsidRPr="00101C8B">
              <w:rPr>
                <w:b/>
                <w:bCs/>
                <w:color w:val="2E287F" w:themeColor="text1" w:themeTint="BF"/>
                <w:sz w:val="20"/>
                <w:szCs w:val="20"/>
              </w:rPr>
              <w:t>[</w:t>
            </w:r>
            <w:r>
              <w:rPr>
                <w:b/>
                <w:bCs/>
                <w:color w:val="2E287F" w:themeColor="text1" w:themeTint="BF"/>
                <w:sz w:val="20"/>
                <w:szCs w:val="20"/>
              </w:rPr>
              <w:t>Add</w:t>
            </w:r>
            <w:r w:rsidRPr="00101C8B">
              <w:rPr>
                <w:b/>
                <w:bCs/>
                <w:color w:val="2E287F" w:themeColor="text1" w:themeTint="BF"/>
                <w:sz w:val="20"/>
                <w:szCs w:val="20"/>
              </w:rPr>
              <w:t xml:space="preserve"> any additional relevant agencies/organizations]</w:t>
            </w:r>
          </w:p>
        </w:tc>
        <w:tc>
          <w:tcPr>
            <w:tcW w:w="2790" w:type="dxa"/>
            <w:vAlign w:val="center"/>
          </w:tcPr>
          <w:p w14:paraId="2F64A698" w14:textId="373D6385"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Description]</w:t>
            </w:r>
          </w:p>
        </w:tc>
        <w:tc>
          <w:tcPr>
            <w:tcW w:w="1710" w:type="dxa"/>
            <w:vAlign w:val="center"/>
          </w:tcPr>
          <w:p w14:paraId="4357DDE6" w14:textId="5F34F2E3"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Email]</w:t>
            </w:r>
          </w:p>
        </w:tc>
        <w:tc>
          <w:tcPr>
            <w:tcW w:w="1795" w:type="dxa"/>
            <w:vAlign w:val="center"/>
          </w:tcPr>
          <w:p w14:paraId="1CE8A1BD" w14:textId="571275B4"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Number]</w:t>
            </w:r>
          </w:p>
        </w:tc>
      </w:tr>
      <w:tr w:rsidR="00D9338A" w:rsidRPr="00554377" w14:paraId="2E5D3484" w14:textId="77777777" w:rsidTr="00D72149">
        <w:tc>
          <w:tcPr>
            <w:tcW w:w="9350" w:type="dxa"/>
            <w:gridSpan w:val="4"/>
            <w:shd w:val="clear" w:color="auto" w:fill="F2F2F2" w:themeFill="background1" w:themeFillShade="F2"/>
            <w:vAlign w:val="center"/>
          </w:tcPr>
          <w:p w14:paraId="39EC03DE" w14:textId="7E2E117E" w:rsidR="00D9338A" w:rsidRPr="00220AF5" w:rsidRDefault="00D9338A" w:rsidP="00D9338A">
            <w:pPr>
              <w:pStyle w:val="NormalBody"/>
              <w:spacing w:after="0"/>
              <w:jc w:val="center"/>
              <w:rPr>
                <w:b/>
                <w:bCs/>
                <w:sz w:val="20"/>
                <w:szCs w:val="20"/>
              </w:rPr>
            </w:pPr>
            <w:r w:rsidRPr="00101C8B">
              <w:rPr>
                <w:b/>
                <w:bCs/>
                <w:sz w:val="20"/>
                <w:szCs w:val="20"/>
              </w:rPr>
              <w:t>Regional</w:t>
            </w:r>
          </w:p>
        </w:tc>
      </w:tr>
      <w:tr w:rsidR="007B613E" w:rsidRPr="00554377" w14:paraId="27B2DFF2" w14:textId="77777777" w:rsidTr="00476F5C">
        <w:tc>
          <w:tcPr>
            <w:tcW w:w="3055" w:type="dxa"/>
            <w:vAlign w:val="center"/>
          </w:tcPr>
          <w:p w14:paraId="48B46FC3" w14:textId="492C6E89" w:rsidR="007B613E" w:rsidRPr="00220AF5" w:rsidRDefault="007B613E" w:rsidP="007B613E">
            <w:pPr>
              <w:pStyle w:val="NormalBody"/>
              <w:spacing w:after="0"/>
              <w:rPr>
                <w:sz w:val="20"/>
                <w:szCs w:val="20"/>
              </w:rPr>
            </w:pPr>
            <w:r w:rsidRPr="00101C8B">
              <w:rPr>
                <w:sz w:val="20"/>
                <w:szCs w:val="20"/>
              </w:rPr>
              <w:t>NCRIC</w:t>
            </w:r>
          </w:p>
        </w:tc>
        <w:tc>
          <w:tcPr>
            <w:tcW w:w="2790" w:type="dxa"/>
            <w:vAlign w:val="center"/>
          </w:tcPr>
          <w:p w14:paraId="4D307470" w14:textId="52463254"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Description]</w:t>
            </w:r>
          </w:p>
        </w:tc>
        <w:tc>
          <w:tcPr>
            <w:tcW w:w="1710" w:type="dxa"/>
            <w:vAlign w:val="center"/>
          </w:tcPr>
          <w:p w14:paraId="56EFDC68" w14:textId="73DFC826"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Email]</w:t>
            </w:r>
          </w:p>
        </w:tc>
        <w:tc>
          <w:tcPr>
            <w:tcW w:w="1795" w:type="dxa"/>
            <w:vAlign w:val="center"/>
          </w:tcPr>
          <w:p w14:paraId="4AE754F4" w14:textId="2199E54D"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Number]</w:t>
            </w:r>
          </w:p>
        </w:tc>
      </w:tr>
      <w:tr w:rsidR="007B613E" w:rsidRPr="00554377" w14:paraId="64661FFA" w14:textId="77777777" w:rsidTr="00476F5C">
        <w:tc>
          <w:tcPr>
            <w:tcW w:w="3055" w:type="dxa"/>
            <w:vAlign w:val="center"/>
          </w:tcPr>
          <w:p w14:paraId="3D5A4FA5" w14:textId="1A9927F2" w:rsidR="007B613E" w:rsidRPr="00220AF5" w:rsidRDefault="007B613E" w:rsidP="007B613E">
            <w:pPr>
              <w:pStyle w:val="NormalBody"/>
              <w:spacing w:after="0"/>
              <w:jc w:val="left"/>
              <w:rPr>
                <w:sz w:val="20"/>
                <w:szCs w:val="20"/>
              </w:rPr>
            </w:pPr>
            <w:r w:rsidRPr="00101C8B">
              <w:rPr>
                <w:b/>
                <w:bCs/>
                <w:color w:val="2E287F" w:themeColor="text1" w:themeTint="BF"/>
                <w:sz w:val="20"/>
                <w:szCs w:val="20"/>
              </w:rPr>
              <w:t>[</w:t>
            </w:r>
            <w:r>
              <w:rPr>
                <w:b/>
                <w:bCs/>
                <w:color w:val="2E287F" w:themeColor="text1" w:themeTint="BF"/>
                <w:sz w:val="20"/>
                <w:szCs w:val="20"/>
              </w:rPr>
              <w:t>Add</w:t>
            </w:r>
            <w:r w:rsidRPr="00101C8B">
              <w:rPr>
                <w:b/>
                <w:bCs/>
                <w:color w:val="2E287F" w:themeColor="text1" w:themeTint="BF"/>
                <w:sz w:val="20"/>
                <w:szCs w:val="20"/>
              </w:rPr>
              <w:t xml:space="preserve"> any additional relevant agencies/organizations]</w:t>
            </w:r>
          </w:p>
        </w:tc>
        <w:tc>
          <w:tcPr>
            <w:tcW w:w="2790" w:type="dxa"/>
            <w:vAlign w:val="center"/>
          </w:tcPr>
          <w:p w14:paraId="4CAE5385" w14:textId="66EB82EE"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Description]</w:t>
            </w:r>
          </w:p>
        </w:tc>
        <w:tc>
          <w:tcPr>
            <w:tcW w:w="1710" w:type="dxa"/>
            <w:vAlign w:val="center"/>
          </w:tcPr>
          <w:p w14:paraId="56C6E257" w14:textId="5E697CA8"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Email]</w:t>
            </w:r>
          </w:p>
        </w:tc>
        <w:tc>
          <w:tcPr>
            <w:tcW w:w="1795" w:type="dxa"/>
            <w:vAlign w:val="center"/>
          </w:tcPr>
          <w:p w14:paraId="26E61952" w14:textId="23C7B519"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Number]</w:t>
            </w:r>
          </w:p>
        </w:tc>
      </w:tr>
      <w:tr w:rsidR="00D9338A" w:rsidRPr="00554377" w14:paraId="6CD5C1E6" w14:textId="77777777" w:rsidTr="00D72149">
        <w:tc>
          <w:tcPr>
            <w:tcW w:w="9350" w:type="dxa"/>
            <w:gridSpan w:val="4"/>
            <w:shd w:val="clear" w:color="auto" w:fill="F2F2F2" w:themeFill="background1" w:themeFillShade="F2"/>
            <w:vAlign w:val="center"/>
          </w:tcPr>
          <w:p w14:paraId="51D17DD9" w14:textId="41B5728F" w:rsidR="00D9338A" w:rsidRPr="00AB519C" w:rsidRDefault="00D9338A" w:rsidP="00D9338A">
            <w:pPr>
              <w:pStyle w:val="NormalBody"/>
              <w:spacing w:after="0"/>
              <w:jc w:val="center"/>
              <w:rPr>
                <w:b/>
                <w:bCs/>
                <w:sz w:val="20"/>
                <w:szCs w:val="20"/>
              </w:rPr>
            </w:pPr>
            <w:r w:rsidRPr="00101C8B">
              <w:rPr>
                <w:b/>
                <w:bCs/>
                <w:sz w:val="20"/>
                <w:szCs w:val="20"/>
              </w:rPr>
              <w:t>Non-Governmental Organizations</w:t>
            </w:r>
            <w:r w:rsidR="00460AD8" w:rsidRPr="00220AF5">
              <w:rPr>
                <w:b/>
                <w:bCs/>
                <w:sz w:val="20"/>
                <w:szCs w:val="20"/>
              </w:rPr>
              <w:t>/Private Sector</w:t>
            </w:r>
          </w:p>
        </w:tc>
      </w:tr>
      <w:tr w:rsidR="007B613E" w:rsidRPr="00554377" w14:paraId="54DC638E" w14:textId="77777777" w:rsidTr="00476F5C">
        <w:tc>
          <w:tcPr>
            <w:tcW w:w="3055" w:type="dxa"/>
            <w:vAlign w:val="center"/>
          </w:tcPr>
          <w:p w14:paraId="04E97070" w14:textId="3660F806" w:rsidR="007B613E" w:rsidRPr="00220AF5" w:rsidRDefault="007B613E" w:rsidP="007B613E">
            <w:pPr>
              <w:pStyle w:val="NormalBody"/>
              <w:spacing w:after="0"/>
              <w:rPr>
                <w:sz w:val="20"/>
                <w:szCs w:val="20"/>
              </w:rPr>
            </w:pPr>
            <w:r w:rsidRPr="00101C8B">
              <w:rPr>
                <w:sz w:val="20"/>
                <w:szCs w:val="20"/>
              </w:rPr>
              <w:t>MS-ISAC</w:t>
            </w:r>
          </w:p>
        </w:tc>
        <w:tc>
          <w:tcPr>
            <w:tcW w:w="2790" w:type="dxa"/>
            <w:vAlign w:val="center"/>
          </w:tcPr>
          <w:p w14:paraId="0A8B2A5E" w14:textId="4ECF6035"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Description]</w:t>
            </w:r>
          </w:p>
        </w:tc>
        <w:tc>
          <w:tcPr>
            <w:tcW w:w="1710" w:type="dxa"/>
            <w:vAlign w:val="center"/>
          </w:tcPr>
          <w:p w14:paraId="17E51C09" w14:textId="224A4B34"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Email]</w:t>
            </w:r>
          </w:p>
        </w:tc>
        <w:tc>
          <w:tcPr>
            <w:tcW w:w="1795" w:type="dxa"/>
            <w:vAlign w:val="center"/>
          </w:tcPr>
          <w:p w14:paraId="4B714E79" w14:textId="39C8F03B"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Number]</w:t>
            </w:r>
          </w:p>
        </w:tc>
      </w:tr>
      <w:tr w:rsidR="007B613E" w:rsidRPr="00554377" w14:paraId="0CDBA7B1" w14:textId="77777777" w:rsidTr="00476F5C">
        <w:tc>
          <w:tcPr>
            <w:tcW w:w="3055" w:type="dxa"/>
            <w:vAlign w:val="center"/>
          </w:tcPr>
          <w:p w14:paraId="1A76A5EF" w14:textId="5579EEC9" w:rsidR="007B613E" w:rsidRPr="00220AF5" w:rsidRDefault="007B613E" w:rsidP="007B613E">
            <w:pPr>
              <w:pStyle w:val="NormalBody"/>
              <w:spacing w:after="0"/>
              <w:jc w:val="left"/>
              <w:rPr>
                <w:sz w:val="20"/>
                <w:szCs w:val="20"/>
              </w:rPr>
            </w:pPr>
            <w:r w:rsidRPr="00101C8B">
              <w:rPr>
                <w:b/>
                <w:bCs/>
                <w:color w:val="2E287F" w:themeColor="text1" w:themeTint="BF"/>
                <w:sz w:val="20"/>
                <w:szCs w:val="20"/>
              </w:rPr>
              <w:t>[</w:t>
            </w:r>
            <w:r>
              <w:rPr>
                <w:b/>
                <w:bCs/>
                <w:color w:val="2E287F" w:themeColor="text1" w:themeTint="BF"/>
                <w:sz w:val="20"/>
                <w:szCs w:val="20"/>
              </w:rPr>
              <w:t>Add</w:t>
            </w:r>
            <w:r w:rsidRPr="00101C8B">
              <w:rPr>
                <w:b/>
                <w:bCs/>
                <w:color w:val="2E287F" w:themeColor="text1" w:themeTint="BF"/>
                <w:sz w:val="20"/>
                <w:szCs w:val="20"/>
              </w:rPr>
              <w:t xml:space="preserve"> any additional relevant agencies/organizations]</w:t>
            </w:r>
          </w:p>
        </w:tc>
        <w:tc>
          <w:tcPr>
            <w:tcW w:w="2790" w:type="dxa"/>
            <w:vAlign w:val="center"/>
          </w:tcPr>
          <w:p w14:paraId="54C88A94" w14:textId="71BA5188"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Description]</w:t>
            </w:r>
          </w:p>
        </w:tc>
        <w:tc>
          <w:tcPr>
            <w:tcW w:w="1710" w:type="dxa"/>
            <w:vAlign w:val="center"/>
          </w:tcPr>
          <w:p w14:paraId="2C7937EB" w14:textId="2FE12987"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Email]</w:t>
            </w:r>
          </w:p>
        </w:tc>
        <w:tc>
          <w:tcPr>
            <w:tcW w:w="1795" w:type="dxa"/>
            <w:vAlign w:val="center"/>
          </w:tcPr>
          <w:p w14:paraId="4162F848" w14:textId="47535AA1"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Number]</w:t>
            </w:r>
          </w:p>
        </w:tc>
      </w:tr>
      <w:tr w:rsidR="00D9338A" w:rsidRPr="00554377" w14:paraId="0992A4D6" w14:textId="77777777" w:rsidTr="00D72149">
        <w:tc>
          <w:tcPr>
            <w:tcW w:w="9350" w:type="dxa"/>
            <w:gridSpan w:val="4"/>
            <w:shd w:val="clear" w:color="auto" w:fill="F2F2F2" w:themeFill="background1" w:themeFillShade="F2"/>
            <w:vAlign w:val="center"/>
          </w:tcPr>
          <w:p w14:paraId="77AB8177" w14:textId="192016BC" w:rsidR="00D9338A" w:rsidRPr="00220AF5" w:rsidRDefault="00D9338A" w:rsidP="00D9338A">
            <w:pPr>
              <w:pStyle w:val="NormalBody"/>
              <w:spacing w:after="0"/>
              <w:jc w:val="center"/>
              <w:rPr>
                <w:b/>
                <w:bCs/>
                <w:sz w:val="20"/>
                <w:szCs w:val="20"/>
              </w:rPr>
            </w:pPr>
            <w:r w:rsidRPr="00101C8B">
              <w:rPr>
                <w:b/>
                <w:bCs/>
                <w:sz w:val="20"/>
                <w:szCs w:val="20"/>
              </w:rPr>
              <w:t>Local</w:t>
            </w:r>
          </w:p>
        </w:tc>
      </w:tr>
      <w:tr w:rsidR="007B613E" w:rsidRPr="00554377" w14:paraId="7A405D06" w14:textId="77777777" w:rsidTr="00476F5C">
        <w:tc>
          <w:tcPr>
            <w:tcW w:w="3055" w:type="dxa"/>
            <w:vAlign w:val="center"/>
          </w:tcPr>
          <w:p w14:paraId="14460F73" w14:textId="28E5E774" w:rsidR="007B613E" w:rsidRPr="00220AF5" w:rsidRDefault="007B613E" w:rsidP="007B613E">
            <w:pPr>
              <w:pStyle w:val="NormalBody"/>
              <w:spacing w:after="0"/>
              <w:rPr>
                <w:sz w:val="20"/>
                <w:szCs w:val="20"/>
              </w:rPr>
            </w:pPr>
            <w:r w:rsidRPr="00101C8B">
              <w:rPr>
                <w:sz w:val="20"/>
                <w:szCs w:val="20"/>
              </w:rPr>
              <w:t>Police</w:t>
            </w:r>
          </w:p>
        </w:tc>
        <w:tc>
          <w:tcPr>
            <w:tcW w:w="2790" w:type="dxa"/>
            <w:vAlign w:val="center"/>
          </w:tcPr>
          <w:p w14:paraId="5ECB5BA8" w14:textId="49AE8598"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Description]</w:t>
            </w:r>
          </w:p>
        </w:tc>
        <w:tc>
          <w:tcPr>
            <w:tcW w:w="1710" w:type="dxa"/>
            <w:vAlign w:val="center"/>
          </w:tcPr>
          <w:p w14:paraId="3A8834AB" w14:textId="2E5498AA"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Email]</w:t>
            </w:r>
          </w:p>
        </w:tc>
        <w:tc>
          <w:tcPr>
            <w:tcW w:w="1795" w:type="dxa"/>
            <w:vAlign w:val="center"/>
          </w:tcPr>
          <w:p w14:paraId="16594889" w14:textId="64B7A1BE"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Number]</w:t>
            </w:r>
          </w:p>
        </w:tc>
      </w:tr>
      <w:tr w:rsidR="007B613E" w:rsidRPr="00554377" w14:paraId="3765F9F0" w14:textId="77777777" w:rsidTr="00476F5C">
        <w:tc>
          <w:tcPr>
            <w:tcW w:w="3055" w:type="dxa"/>
            <w:vAlign w:val="center"/>
          </w:tcPr>
          <w:p w14:paraId="6D6D72ED" w14:textId="0D09EB02" w:rsidR="007B613E" w:rsidRPr="00101C8B" w:rsidRDefault="007B613E" w:rsidP="007B613E">
            <w:pPr>
              <w:pStyle w:val="NormalBody"/>
              <w:spacing w:after="0"/>
              <w:rPr>
                <w:sz w:val="20"/>
                <w:szCs w:val="20"/>
              </w:rPr>
            </w:pPr>
            <w:r w:rsidRPr="00101C8B">
              <w:rPr>
                <w:sz w:val="20"/>
                <w:szCs w:val="20"/>
              </w:rPr>
              <w:t>Utility Provider</w:t>
            </w:r>
          </w:p>
        </w:tc>
        <w:tc>
          <w:tcPr>
            <w:tcW w:w="2790" w:type="dxa"/>
            <w:vAlign w:val="center"/>
          </w:tcPr>
          <w:p w14:paraId="1ADED86C" w14:textId="6585E7FC"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Description]</w:t>
            </w:r>
          </w:p>
        </w:tc>
        <w:tc>
          <w:tcPr>
            <w:tcW w:w="1710" w:type="dxa"/>
            <w:vAlign w:val="center"/>
          </w:tcPr>
          <w:p w14:paraId="7221777B" w14:textId="6A858F1E"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Email]</w:t>
            </w:r>
          </w:p>
        </w:tc>
        <w:tc>
          <w:tcPr>
            <w:tcW w:w="1795" w:type="dxa"/>
            <w:vAlign w:val="center"/>
          </w:tcPr>
          <w:p w14:paraId="08F19822" w14:textId="752C7E58"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Number]</w:t>
            </w:r>
          </w:p>
        </w:tc>
      </w:tr>
      <w:tr w:rsidR="007B613E" w:rsidRPr="00554377" w14:paraId="0AC861EB" w14:textId="77777777" w:rsidTr="00476F5C">
        <w:tc>
          <w:tcPr>
            <w:tcW w:w="3055" w:type="dxa"/>
            <w:vAlign w:val="center"/>
          </w:tcPr>
          <w:p w14:paraId="3F12A59D" w14:textId="7CAD1ED8" w:rsidR="007B613E" w:rsidRPr="00220AF5" w:rsidRDefault="007B613E" w:rsidP="007B613E">
            <w:pPr>
              <w:pStyle w:val="NormalBody"/>
              <w:spacing w:after="0"/>
              <w:rPr>
                <w:sz w:val="20"/>
                <w:szCs w:val="20"/>
              </w:rPr>
            </w:pPr>
            <w:r w:rsidRPr="00101C8B">
              <w:rPr>
                <w:sz w:val="20"/>
                <w:szCs w:val="20"/>
              </w:rPr>
              <w:t>Cellular/Network Provider</w:t>
            </w:r>
          </w:p>
        </w:tc>
        <w:tc>
          <w:tcPr>
            <w:tcW w:w="2790" w:type="dxa"/>
            <w:vAlign w:val="center"/>
          </w:tcPr>
          <w:p w14:paraId="49684AD5" w14:textId="2D72F85C" w:rsidR="007B613E" w:rsidRPr="00AB519C" w:rsidRDefault="007B613E" w:rsidP="007B613E">
            <w:pPr>
              <w:pStyle w:val="NormalBody"/>
              <w:spacing w:after="0"/>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Description]</w:t>
            </w:r>
          </w:p>
        </w:tc>
        <w:tc>
          <w:tcPr>
            <w:tcW w:w="1710" w:type="dxa"/>
            <w:vAlign w:val="center"/>
          </w:tcPr>
          <w:p w14:paraId="410B9C34" w14:textId="7DCC081B" w:rsidR="007B613E" w:rsidRPr="00AB519C" w:rsidRDefault="007B613E" w:rsidP="007B613E">
            <w:pPr>
              <w:pStyle w:val="NormalBody"/>
              <w:spacing w:after="0"/>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Email]</w:t>
            </w:r>
          </w:p>
        </w:tc>
        <w:tc>
          <w:tcPr>
            <w:tcW w:w="1795" w:type="dxa"/>
            <w:vAlign w:val="center"/>
          </w:tcPr>
          <w:p w14:paraId="75745406" w14:textId="5809BE49" w:rsidR="007B613E" w:rsidRPr="00AB519C" w:rsidRDefault="007B613E" w:rsidP="007B613E">
            <w:pPr>
              <w:pStyle w:val="NormalBody"/>
              <w:spacing w:after="0"/>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Number]</w:t>
            </w:r>
          </w:p>
        </w:tc>
      </w:tr>
      <w:tr w:rsidR="007B613E" w:rsidRPr="00554377" w14:paraId="248183E2" w14:textId="77777777" w:rsidTr="00476F5C">
        <w:tc>
          <w:tcPr>
            <w:tcW w:w="3055" w:type="dxa"/>
            <w:vAlign w:val="center"/>
          </w:tcPr>
          <w:p w14:paraId="75BF4F9D" w14:textId="6974D49C" w:rsidR="007B613E" w:rsidRPr="00220AF5" w:rsidRDefault="007B613E" w:rsidP="007B613E">
            <w:pPr>
              <w:pStyle w:val="NormalBody"/>
              <w:spacing w:after="0"/>
              <w:rPr>
                <w:sz w:val="20"/>
                <w:szCs w:val="20"/>
              </w:rPr>
            </w:pPr>
            <w:r w:rsidRPr="00101C8B">
              <w:rPr>
                <w:sz w:val="20"/>
                <w:szCs w:val="20"/>
              </w:rPr>
              <w:t>Web Service Hosting</w:t>
            </w:r>
          </w:p>
        </w:tc>
        <w:tc>
          <w:tcPr>
            <w:tcW w:w="2790" w:type="dxa"/>
            <w:vAlign w:val="center"/>
          </w:tcPr>
          <w:p w14:paraId="475E37C4" w14:textId="0F4DB816" w:rsidR="007B613E" w:rsidRPr="00AB519C" w:rsidRDefault="007B613E" w:rsidP="007B613E">
            <w:pPr>
              <w:pStyle w:val="NormalBody"/>
              <w:spacing w:after="0"/>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Description]</w:t>
            </w:r>
          </w:p>
        </w:tc>
        <w:tc>
          <w:tcPr>
            <w:tcW w:w="1710" w:type="dxa"/>
            <w:vAlign w:val="center"/>
          </w:tcPr>
          <w:p w14:paraId="048E2C41" w14:textId="7DC83B33" w:rsidR="007B613E" w:rsidRPr="00AB519C" w:rsidRDefault="007B613E" w:rsidP="007B613E">
            <w:pPr>
              <w:pStyle w:val="NormalBody"/>
              <w:spacing w:after="0"/>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Email]</w:t>
            </w:r>
          </w:p>
        </w:tc>
        <w:tc>
          <w:tcPr>
            <w:tcW w:w="1795" w:type="dxa"/>
            <w:vAlign w:val="center"/>
          </w:tcPr>
          <w:p w14:paraId="5D44691E" w14:textId="1D91D593" w:rsidR="007B613E" w:rsidRPr="00AB519C" w:rsidRDefault="007B613E" w:rsidP="007B613E">
            <w:pPr>
              <w:pStyle w:val="NormalBody"/>
              <w:spacing w:after="0"/>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Number]</w:t>
            </w:r>
          </w:p>
        </w:tc>
      </w:tr>
      <w:tr w:rsidR="007B613E" w:rsidRPr="00554377" w14:paraId="461D7C5F" w14:textId="77777777" w:rsidTr="00476F5C">
        <w:tc>
          <w:tcPr>
            <w:tcW w:w="3055" w:type="dxa"/>
            <w:vAlign w:val="center"/>
          </w:tcPr>
          <w:p w14:paraId="5B9EDDEF" w14:textId="2DB93FC7" w:rsidR="007B613E" w:rsidRPr="00220AF5" w:rsidRDefault="007B613E" w:rsidP="007B613E">
            <w:pPr>
              <w:pStyle w:val="NormalBody"/>
              <w:spacing w:after="0"/>
              <w:jc w:val="left"/>
              <w:rPr>
                <w:sz w:val="20"/>
                <w:szCs w:val="20"/>
              </w:rPr>
            </w:pPr>
            <w:r w:rsidRPr="00101C8B">
              <w:rPr>
                <w:b/>
                <w:bCs/>
                <w:color w:val="2E287F" w:themeColor="text1" w:themeTint="BF"/>
                <w:sz w:val="20"/>
                <w:szCs w:val="20"/>
              </w:rPr>
              <w:lastRenderedPageBreak/>
              <w:t>[</w:t>
            </w:r>
            <w:r>
              <w:rPr>
                <w:b/>
                <w:bCs/>
                <w:color w:val="2E287F" w:themeColor="text1" w:themeTint="BF"/>
                <w:sz w:val="20"/>
                <w:szCs w:val="20"/>
              </w:rPr>
              <w:t>Add</w:t>
            </w:r>
            <w:r w:rsidRPr="00101C8B">
              <w:rPr>
                <w:b/>
                <w:bCs/>
                <w:color w:val="2E287F" w:themeColor="text1" w:themeTint="BF"/>
                <w:sz w:val="20"/>
                <w:szCs w:val="20"/>
              </w:rPr>
              <w:t xml:space="preserve"> any additional relevant agencies/organizations]</w:t>
            </w:r>
          </w:p>
        </w:tc>
        <w:tc>
          <w:tcPr>
            <w:tcW w:w="2790" w:type="dxa"/>
            <w:vAlign w:val="center"/>
          </w:tcPr>
          <w:p w14:paraId="78B4F323" w14:textId="6F53C86D"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Description]</w:t>
            </w:r>
          </w:p>
        </w:tc>
        <w:tc>
          <w:tcPr>
            <w:tcW w:w="1710" w:type="dxa"/>
            <w:vAlign w:val="center"/>
          </w:tcPr>
          <w:p w14:paraId="50E07356" w14:textId="4BAAAA2B"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Email]</w:t>
            </w:r>
          </w:p>
        </w:tc>
        <w:tc>
          <w:tcPr>
            <w:tcW w:w="1795" w:type="dxa"/>
            <w:vAlign w:val="center"/>
          </w:tcPr>
          <w:p w14:paraId="4DB57A31" w14:textId="0AC49090"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Number]</w:t>
            </w:r>
          </w:p>
        </w:tc>
      </w:tr>
    </w:tbl>
    <w:p w14:paraId="3FA11266" w14:textId="77777777" w:rsidR="00F53132" w:rsidRDefault="00F53132" w:rsidP="00F53354">
      <w:pPr>
        <w:pStyle w:val="NormalBody"/>
        <w:spacing w:after="0"/>
      </w:pPr>
    </w:p>
    <w:p w14:paraId="4DB274D9" w14:textId="54C2D2D7" w:rsidR="001E0355" w:rsidRDefault="001E0355" w:rsidP="001E0355">
      <w:pPr>
        <w:pStyle w:val="Heading2"/>
      </w:pPr>
      <w:r>
        <w:t>Personnel</w:t>
      </w:r>
    </w:p>
    <w:p w14:paraId="17474784" w14:textId="40CD78E9" w:rsidR="006E3079" w:rsidRDefault="00CF462D" w:rsidP="002817C5">
      <w:pPr>
        <w:pStyle w:val="NormalBody"/>
      </w:pPr>
      <w:r>
        <w:t>It is critical that all members of the IRT can be quickly contacted in the case of a</w:t>
      </w:r>
      <w:r w:rsidR="007B4C41">
        <w:t xml:space="preserve"> cyber incident or suspected cyber incident</w:t>
      </w:r>
      <w:r w:rsidR="00EA69DA" w:rsidRPr="00216B10">
        <w:t>.</w:t>
      </w:r>
      <w:r w:rsidR="007B4C41">
        <w:t xml:space="preserve"> The “Incident Response Team” chapter lists </w:t>
      </w:r>
      <w:r w:rsidR="00E55AFC">
        <w:t>the IRT</w:t>
      </w:r>
      <w:r w:rsidR="007B4C41">
        <w:t xml:space="preserve"> position</w:t>
      </w:r>
      <w:r w:rsidR="00E55AFC">
        <w:t>s</w:t>
      </w:r>
      <w:r w:rsidR="007B4C41">
        <w:t xml:space="preserve"> and </w:t>
      </w:r>
      <w:r w:rsidR="008F0ED9">
        <w:t>describes the</w:t>
      </w:r>
      <w:r w:rsidR="00E55AFC">
        <w:t xml:space="preserve"> role(s) played by each.</w:t>
      </w:r>
      <w:r w:rsidR="00D21A9D">
        <w:t xml:space="preserve"> </w:t>
      </w:r>
      <w:r w:rsidR="00D21A9D" w:rsidRPr="007C4C93">
        <w:rPr>
          <w:b/>
          <w:bCs/>
        </w:rPr>
        <w:fldChar w:fldCharType="begin"/>
      </w:r>
      <w:r w:rsidR="00D21A9D" w:rsidRPr="007C4C93">
        <w:rPr>
          <w:b/>
          <w:bCs/>
        </w:rPr>
        <w:instrText xml:space="preserve"> REF _Ref40168541 \h </w:instrText>
      </w:r>
      <w:r w:rsidR="00D21A9D">
        <w:rPr>
          <w:b/>
          <w:bCs/>
        </w:rPr>
        <w:instrText xml:space="preserve"> \* MERGEFORMAT </w:instrText>
      </w:r>
      <w:r w:rsidR="00D21A9D" w:rsidRPr="007C4C93">
        <w:rPr>
          <w:b/>
          <w:bCs/>
        </w:rPr>
      </w:r>
      <w:r w:rsidR="00D21A9D" w:rsidRPr="007C4C93">
        <w:rPr>
          <w:b/>
          <w:bCs/>
        </w:rPr>
        <w:fldChar w:fldCharType="separate"/>
      </w:r>
      <w:r w:rsidR="0023393A" w:rsidRPr="0023393A">
        <w:rPr>
          <w:b/>
          <w:bCs/>
        </w:rPr>
        <w:t xml:space="preserve">Table </w:t>
      </w:r>
      <w:r w:rsidR="0023393A" w:rsidRPr="0023393A">
        <w:rPr>
          <w:b/>
          <w:bCs/>
          <w:noProof/>
        </w:rPr>
        <w:t>16</w:t>
      </w:r>
      <w:r w:rsidR="00D21A9D" w:rsidRPr="007C4C93">
        <w:rPr>
          <w:b/>
          <w:bCs/>
        </w:rPr>
        <w:fldChar w:fldCharType="end"/>
      </w:r>
      <w:r w:rsidR="008B7994" w:rsidRPr="002817C5">
        <w:t xml:space="preserve"> </w:t>
      </w:r>
      <w:r w:rsidR="00252829">
        <w:t xml:space="preserve">lists the </w:t>
      </w:r>
      <w:r w:rsidR="0098367E">
        <w:t>members of</w:t>
      </w:r>
      <w:r w:rsidR="008B7994" w:rsidRPr="002817C5">
        <w:t xml:space="preserve"> </w:t>
      </w:r>
      <w:r w:rsidR="008B7994" w:rsidRPr="002817C5">
        <w:rPr>
          <w:b/>
          <w:color w:val="2E287F" w:themeColor="text1" w:themeTint="BF"/>
        </w:rPr>
        <w:t>[</w:t>
      </w:r>
      <w:r w:rsidR="007B613E">
        <w:rPr>
          <w:b/>
          <w:color w:val="2E287F" w:themeColor="text1" w:themeTint="BF"/>
        </w:rPr>
        <w:t xml:space="preserve">Add </w:t>
      </w:r>
      <w:r w:rsidR="008F0ED9" w:rsidRPr="008F0ED9">
        <w:rPr>
          <w:b/>
          <w:color w:val="2E287F" w:themeColor="text1" w:themeTint="BF"/>
        </w:rPr>
        <w:t>Organization Name</w:t>
      </w:r>
      <w:r w:rsidR="008B7994" w:rsidRPr="002817C5">
        <w:rPr>
          <w:b/>
          <w:color w:val="2E287F" w:themeColor="text1" w:themeTint="BF"/>
        </w:rPr>
        <w:t>]</w:t>
      </w:r>
      <w:r w:rsidR="008B7994" w:rsidRPr="002817C5">
        <w:t xml:space="preserve">’s </w:t>
      </w:r>
      <w:r w:rsidR="008F0ED9">
        <w:t>IRT and</w:t>
      </w:r>
      <w:r w:rsidR="00B77470">
        <w:t xml:space="preserve"> </w:t>
      </w:r>
      <w:r w:rsidR="0098367E">
        <w:t>includ</w:t>
      </w:r>
      <w:r w:rsidR="00B77470">
        <w:t xml:space="preserve">es </w:t>
      </w:r>
      <w:r w:rsidR="0098367E">
        <w:t>each person’s email address and phone number.</w:t>
      </w:r>
      <w:r w:rsidR="00B77470">
        <w:t xml:space="preserve"> As some members of the IRT may be contracted out to third-party </w:t>
      </w:r>
      <w:r w:rsidR="00653DA6">
        <w:t>vendors</w:t>
      </w:r>
      <w:r w:rsidR="00B77470">
        <w:t xml:space="preserve">, </w:t>
      </w:r>
      <w:r w:rsidR="006E3079">
        <w:t>the table is organized by internal staff and third-party organizations.</w:t>
      </w:r>
    </w:p>
    <w:p w14:paraId="71D5ADE0" w14:textId="47A00E6E" w:rsidR="00AC28E4" w:rsidRDefault="00AC28E4" w:rsidP="002817C5">
      <w:pPr>
        <w:pStyle w:val="Caption"/>
        <w:keepNext/>
        <w:spacing w:after="120"/>
        <w:jc w:val="center"/>
      </w:pPr>
      <w:bookmarkStart w:id="34" w:name="_Ref40168541"/>
      <w:r>
        <w:t xml:space="preserve">Table </w:t>
      </w:r>
      <w:r>
        <w:fldChar w:fldCharType="begin"/>
      </w:r>
      <w:r>
        <w:instrText>SEQ Table \* ARABIC</w:instrText>
      </w:r>
      <w:r>
        <w:fldChar w:fldCharType="separate"/>
      </w:r>
      <w:r w:rsidR="0023393A">
        <w:rPr>
          <w:noProof/>
        </w:rPr>
        <w:t>16</w:t>
      </w:r>
      <w:r>
        <w:fldChar w:fldCharType="end"/>
      </w:r>
      <w:bookmarkEnd w:id="34"/>
      <w:r>
        <w:t>: Incident Response Team</w:t>
      </w:r>
    </w:p>
    <w:tbl>
      <w:tblPr>
        <w:tblStyle w:val="TableGrid"/>
        <w:tblW w:w="9345" w:type="dxa"/>
        <w:tblBorders>
          <w:top w:val="single" w:sz="4" w:space="0" w:color="878181"/>
          <w:left w:val="single" w:sz="4" w:space="0" w:color="878181"/>
          <w:bottom w:val="single" w:sz="4" w:space="0" w:color="878181"/>
          <w:right w:val="single" w:sz="4" w:space="0" w:color="878181"/>
          <w:insideH w:val="single" w:sz="4" w:space="0" w:color="878181"/>
          <w:insideV w:val="single" w:sz="4" w:space="0" w:color="878181"/>
        </w:tblBorders>
        <w:tblLook w:val="04A0" w:firstRow="1" w:lastRow="0" w:firstColumn="1" w:lastColumn="0" w:noHBand="0" w:noVBand="1"/>
      </w:tblPr>
      <w:tblGrid>
        <w:gridCol w:w="2785"/>
        <w:gridCol w:w="2340"/>
        <w:gridCol w:w="2520"/>
        <w:gridCol w:w="1700"/>
      </w:tblGrid>
      <w:tr w:rsidR="008575F0" w:rsidRPr="008A3EC6" w14:paraId="18A57B57" w14:textId="77777777" w:rsidTr="008A3EC6">
        <w:trPr>
          <w:trHeight w:val="71"/>
          <w:tblHeader/>
        </w:trPr>
        <w:tc>
          <w:tcPr>
            <w:tcW w:w="2785" w:type="dxa"/>
            <w:shd w:val="clear" w:color="auto" w:fill="006699"/>
            <w:vAlign w:val="center"/>
          </w:tcPr>
          <w:p w14:paraId="01284E26" w14:textId="43439B93" w:rsidR="008B7994" w:rsidRPr="00101C8B" w:rsidRDefault="008B7994" w:rsidP="00D400EE">
            <w:pPr>
              <w:pStyle w:val="NormalBody"/>
              <w:spacing w:after="0"/>
              <w:jc w:val="center"/>
              <w:rPr>
                <w:b/>
                <w:bCs/>
                <w:color w:val="FFFFFF" w:themeColor="background1"/>
                <w:sz w:val="20"/>
                <w:szCs w:val="20"/>
              </w:rPr>
            </w:pPr>
            <w:r w:rsidRPr="00101C8B">
              <w:rPr>
                <w:b/>
                <w:bCs/>
                <w:color w:val="FFFFFF" w:themeColor="background1"/>
                <w:sz w:val="20"/>
                <w:szCs w:val="20"/>
              </w:rPr>
              <w:t>Name</w:t>
            </w:r>
          </w:p>
        </w:tc>
        <w:tc>
          <w:tcPr>
            <w:tcW w:w="2340" w:type="dxa"/>
            <w:shd w:val="clear" w:color="auto" w:fill="006699"/>
            <w:vAlign w:val="center"/>
          </w:tcPr>
          <w:p w14:paraId="024AAA5A" w14:textId="1610D38D" w:rsidR="008B7994" w:rsidRPr="00AB519C" w:rsidRDefault="008B7994" w:rsidP="00D400EE">
            <w:pPr>
              <w:pStyle w:val="NormalBody"/>
              <w:spacing w:after="0"/>
              <w:jc w:val="center"/>
              <w:rPr>
                <w:b/>
                <w:bCs/>
                <w:color w:val="FFFFFF" w:themeColor="background1"/>
                <w:sz w:val="20"/>
                <w:szCs w:val="20"/>
              </w:rPr>
            </w:pPr>
            <w:r w:rsidRPr="00AB519C">
              <w:rPr>
                <w:b/>
                <w:bCs/>
                <w:color w:val="FFFFFF" w:themeColor="background1"/>
                <w:sz w:val="20"/>
                <w:szCs w:val="20"/>
              </w:rPr>
              <w:t>Position</w:t>
            </w:r>
          </w:p>
        </w:tc>
        <w:tc>
          <w:tcPr>
            <w:tcW w:w="2520" w:type="dxa"/>
            <w:shd w:val="clear" w:color="auto" w:fill="006699"/>
            <w:vAlign w:val="center"/>
          </w:tcPr>
          <w:p w14:paraId="0575E810" w14:textId="77777777" w:rsidR="008B7994" w:rsidRPr="00AB519C" w:rsidRDefault="008B7994" w:rsidP="00D400EE">
            <w:pPr>
              <w:pStyle w:val="NormalBody"/>
              <w:spacing w:after="0"/>
              <w:jc w:val="center"/>
              <w:rPr>
                <w:b/>
                <w:bCs/>
                <w:color w:val="FFFFFF" w:themeColor="background1"/>
                <w:sz w:val="20"/>
                <w:szCs w:val="20"/>
              </w:rPr>
            </w:pPr>
            <w:r w:rsidRPr="00AB519C">
              <w:rPr>
                <w:b/>
                <w:bCs/>
                <w:color w:val="FFFFFF" w:themeColor="background1"/>
                <w:sz w:val="20"/>
                <w:szCs w:val="20"/>
              </w:rPr>
              <w:t>Email Address</w:t>
            </w:r>
          </w:p>
        </w:tc>
        <w:tc>
          <w:tcPr>
            <w:tcW w:w="1700" w:type="dxa"/>
            <w:shd w:val="clear" w:color="auto" w:fill="006699"/>
            <w:vAlign w:val="center"/>
          </w:tcPr>
          <w:p w14:paraId="1754509E" w14:textId="77777777" w:rsidR="008B7994" w:rsidRPr="00AB519C" w:rsidRDefault="008B7994" w:rsidP="00D400EE">
            <w:pPr>
              <w:pStyle w:val="NormalBody"/>
              <w:spacing w:after="0"/>
              <w:jc w:val="center"/>
              <w:rPr>
                <w:b/>
                <w:bCs/>
                <w:color w:val="FFFFFF" w:themeColor="background1"/>
                <w:sz w:val="20"/>
                <w:szCs w:val="20"/>
              </w:rPr>
            </w:pPr>
            <w:r w:rsidRPr="00AB519C">
              <w:rPr>
                <w:b/>
                <w:bCs/>
                <w:color w:val="FFFFFF" w:themeColor="background1"/>
                <w:sz w:val="20"/>
                <w:szCs w:val="20"/>
              </w:rPr>
              <w:t>Phone Number</w:t>
            </w:r>
          </w:p>
        </w:tc>
      </w:tr>
      <w:tr w:rsidR="00234CD1" w:rsidRPr="008A3EC6" w14:paraId="2DB75D23" w14:textId="77777777" w:rsidTr="008F0ED9">
        <w:trPr>
          <w:trHeight w:val="70"/>
        </w:trPr>
        <w:tc>
          <w:tcPr>
            <w:tcW w:w="9345" w:type="dxa"/>
            <w:gridSpan w:val="4"/>
            <w:shd w:val="clear" w:color="auto" w:fill="F2F2F2" w:themeFill="background1" w:themeFillShade="F2"/>
          </w:tcPr>
          <w:p w14:paraId="5DAC153B" w14:textId="21E6EBA2" w:rsidR="00234CD1" w:rsidRPr="00220AF5" w:rsidRDefault="00234CD1" w:rsidP="008F0ED9">
            <w:pPr>
              <w:pStyle w:val="NormalBody"/>
              <w:spacing w:after="0"/>
              <w:jc w:val="center"/>
              <w:rPr>
                <w:b/>
                <w:bCs/>
                <w:sz w:val="20"/>
                <w:szCs w:val="20"/>
              </w:rPr>
            </w:pPr>
            <w:r w:rsidRPr="00101C8B">
              <w:rPr>
                <w:b/>
                <w:bCs/>
                <w:sz w:val="20"/>
                <w:szCs w:val="20"/>
              </w:rPr>
              <w:t>Internal Staff</w:t>
            </w:r>
          </w:p>
        </w:tc>
      </w:tr>
      <w:tr w:rsidR="008575F0" w:rsidRPr="008A3EC6" w14:paraId="019C1746" w14:textId="77777777" w:rsidTr="007C4C93">
        <w:trPr>
          <w:trHeight w:val="70"/>
        </w:trPr>
        <w:tc>
          <w:tcPr>
            <w:tcW w:w="2785" w:type="dxa"/>
            <w:shd w:val="clear" w:color="auto" w:fill="E7E6E6" w:themeFill="background2"/>
          </w:tcPr>
          <w:p w14:paraId="1F796CFC" w14:textId="1458BD67" w:rsidR="004A054F" w:rsidRPr="007C4C93" w:rsidRDefault="004A054F" w:rsidP="007C4C93">
            <w:pPr>
              <w:pStyle w:val="NormalBody"/>
              <w:spacing w:after="0"/>
              <w:jc w:val="left"/>
              <w:rPr>
                <w:i/>
                <w:iCs/>
                <w:sz w:val="20"/>
                <w:szCs w:val="20"/>
              </w:rPr>
            </w:pPr>
            <w:r w:rsidRPr="007C4C93">
              <w:rPr>
                <w:i/>
                <w:iCs/>
                <w:sz w:val="20"/>
                <w:szCs w:val="20"/>
              </w:rPr>
              <w:t>Jane Doe</w:t>
            </w:r>
          </w:p>
        </w:tc>
        <w:tc>
          <w:tcPr>
            <w:tcW w:w="2340" w:type="dxa"/>
            <w:shd w:val="clear" w:color="auto" w:fill="E7E6E6" w:themeFill="background2"/>
            <w:vAlign w:val="center"/>
          </w:tcPr>
          <w:p w14:paraId="1056B1C1" w14:textId="39CAF71F" w:rsidR="008B7994" w:rsidRPr="007C4C93" w:rsidRDefault="008575F0" w:rsidP="007C4C93">
            <w:pPr>
              <w:pStyle w:val="NormalBody"/>
              <w:spacing w:after="0"/>
              <w:jc w:val="left"/>
              <w:rPr>
                <w:i/>
                <w:iCs/>
                <w:sz w:val="20"/>
                <w:szCs w:val="20"/>
              </w:rPr>
            </w:pPr>
            <w:r w:rsidRPr="00101C8B">
              <w:rPr>
                <w:i/>
                <w:iCs/>
                <w:sz w:val="20"/>
                <w:szCs w:val="20"/>
              </w:rPr>
              <w:t>IT Services Man</w:t>
            </w:r>
            <w:r w:rsidRPr="00220AF5">
              <w:rPr>
                <w:i/>
                <w:iCs/>
                <w:sz w:val="20"/>
                <w:szCs w:val="20"/>
              </w:rPr>
              <w:t>age</w:t>
            </w:r>
            <w:r w:rsidRPr="00AB519C">
              <w:rPr>
                <w:i/>
                <w:iCs/>
                <w:sz w:val="20"/>
                <w:szCs w:val="20"/>
              </w:rPr>
              <w:t>r</w:t>
            </w:r>
          </w:p>
        </w:tc>
        <w:tc>
          <w:tcPr>
            <w:tcW w:w="2520" w:type="dxa"/>
            <w:shd w:val="clear" w:color="auto" w:fill="E7E6E6" w:themeFill="background2"/>
            <w:vAlign w:val="center"/>
          </w:tcPr>
          <w:p w14:paraId="68EDE10C" w14:textId="16973CA3" w:rsidR="008B7994" w:rsidRPr="007C4C93" w:rsidRDefault="00CE0B4C" w:rsidP="007C4C93">
            <w:pPr>
              <w:pStyle w:val="NormalBody"/>
              <w:spacing w:after="0"/>
              <w:jc w:val="left"/>
              <w:rPr>
                <w:i/>
                <w:iCs/>
                <w:sz w:val="20"/>
                <w:szCs w:val="20"/>
              </w:rPr>
            </w:pPr>
            <w:hyperlink r:id="rId45" w:history="1">
              <w:r w:rsidR="00A729C6" w:rsidRPr="007C4C93">
                <w:rPr>
                  <w:rStyle w:val="Hyperlink"/>
                  <w:i/>
                  <w:iCs/>
                  <w:sz w:val="20"/>
                  <w:szCs w:val="20"/>
                </w:rPr>
                <w:t>Jane.Doe@email.com</w:t>
              </w:r>
            </w:hyperlink>
            <w:r w:rsidR="00A729C6" w:rsidRPr="007C4C93">
              <w:rPr>
                <w:i/>
                <w:iCs/>
                <w:sz w:val="20"/>
                <w:szCs w:val="20"/>
              </w:rPr>
              <w:t xml:space="preserve"> </w:t>
            </w:r>
          </w:p>
        </w:tc>
        <w:tc>
          <w:tcPr>
            <w:tcW w:w="1700" w:type="dxa"/>
            <w:shd w:val="clear" w:color="auto" w:fill="E7E6E6" w:themeFill="background2"/>
            <w:vAlign w:val="center"/>
          </w:tcPr>
          <w:p w14:paraId="08DF8272" w14:textId="5867AF19" w:rsidR="008B7994" w:rsidRPr="007C4C93" w:rsidRDefault="004A054F" w:rsidP="008B7994">
            <w:pPr>
              <w:pStyle w:val="NormalBody"/>
              <w:spacing w:after="0"/>
              <w:rPr>
                <w:i/>
                <w:iCs/>
                <w:sz w:val="20"/>
                <w:szCs w:val="20"/>
              </w:rPr>
            </w:pPr>
            <w:r w:rsidRPr="007C4C93">
              <w:rPr>
                <w:i/>
                <w:iCs/>
                <w:sz w:val="20"/>
                <w:szCs w:val="20"/>
              </w:rPr>
              <w:t>123</w:t>
            </w:r>
            <w:r w:rsidR="00631325" w:rsidRPr="007C4C93">
              <w:rPr>
                <w:i/>
                <w:iCs/>
                <w:sz w:val="20"/>
                <w:szCs w:val="20"/>
              </w:rPr>
              <w:t>-555-5555</w:t>
            </w:r>
          </w:p>
        </w:tc>
      </w:tr>
      <w:tr w:rsidR="008575F0" w:rsidRPr="008A3EC6" w14:paraId="1C9E71E9" w14:textId="77777777" w:rsidTr="008A3EC6">
        <w:trPr>
          <w:trHeight w:val="70"/>
        </w:trPr>
        <w:tc>
          <w:tcPr>
            <w:tcW w:w="2785" w:type="dxa"/>
          </w:tcPr>
          <w:p w14:paraId="5C359352" w14:textId="25FA3D8B" w:rsidR="008B7994" w:rsidRPr="00220AF5" w:rsidRDefault="008B7994" w:rsidP="007C4C93">
            <w:pPr>
              <w:pStyle w:val="NormalBody"/>
              <w:spacing w:after="0"/>
              <w:jc w:val="left"/>
              <w:rPr>
                <w:sz w:val="20"/>
                <w:szCs w:val="20"/>
              </w:rPr>
            </w:pPr>
            <w:r w:rsidRPr="00101C8B">
              <w:rPr>
                <w:b/>
                <w:bCs/>
                <w:color w:val="2E287F" w:themeColor="text1" w:themeTint="BF"/>
                <w:sz w:val="20"/>
                <w:szCs w:val="20"/>
              </w:rPr>
              <w:t>[</w:t>
            </w:r>
            <w:r w:rsidR="007B613E">
              <w:rPr>
                <w:b/>
                <w:bCs/>
                <w:color w:val="2E287F" w:themeColor="text1" w:themeTint="BF"/>
                <w:sz w:val="20"/>
                <w:szCs w:val="20"/>
              </w:rPr>
              <w:t xml:space="preserve">Add </w:t>
            </w:r>
            <w:r w:rsidRPr="00101C8B">
              <w:rPr>
                <w:b/>
                <w:bCs/>
                <w:color w:val="2E287F" w:themeColor="text1" w:themeTint="BF"/>
                <w:sz w:val="20"/>
                <w:szCs w:val="20"/>
              </w:rPr>
              <w:t>Name]</w:t>
            </w:r>
          </w:p>
        </w:tc>
        <w:tc>
          <w:tcPr>
            <w:tcW w:w="2340" w:type="dxa"/>
          </w:tcPr>
          <w:p w14:paraId="0E61A828" w14:textId="1F0B36F4" w:rsidR="008B7994" w:rsidRPr="00AB519C" w:rsidRDefault="008B7994" w:rsidP="007C4C93">
            <w:pPr>
              <w:pStyle w:val="NormalBody"/>
              <w:spacing w:after="0"/>
              <w:jc w:val="left"/>
              <w:rPr>
                <w:sz w:val="20"/>
                <w:szCs w:val="20"/>
              </w:rPr>
            </w:pPr>
            <w:r w:rsidRPr="00AB519C">
              <w:rPr>
                <w:b/>
                <w:bCs/>
                <w:color w:val="2E287F" w:themeColor="text1" w:themeTint="BF"/>
                <w:sz w:val="20"/>
                <w:szCs w:val="20"/>
              </w:rPr>
              <w:t>[</w:t>
            </w:r>
            <w:r w:rsidR="007B613E">
              <w:rPr>
                <w:b/>
                <w:bCs/>
                <w:color w:val="2E287F" w:themeColor="text1" w:themeTint="BF"/>
                <w:sz w:val="20"/>
                <w:szCs w:val="20"/>
              </w:rPr>
              <w:t xml:space="preserve">Add </w:t>
            </w:r>
            <w:r w:rsidRPr="00AB519C">
              <w:rPr>
                <w:b/>
                <w:bCs/>
                <w:color w:val="2E287F" w:themeColor="text1" w:themeTint="BF"/>
                <w:sz w:val="20"/>
                <w:szCs w:val="20"/>
              </w:rPr>
              <w:t>Position]</w:t>
            </w:r>
          </w:p>
        </w:tc>
        <w:tc>
          <w:tcPr>
            <w:tcW w:w="2520" w:type="dxa"/>
            <w:vAlign w:val="center"/>
          </w:tcPr>
          <w:p w14:paraId="537CACAB" w14:textId="2E1FEF68" w:rsidR="008B7994" w:rsidRPr="00AB519C" w:rsidRDefault="008B7994" w:rsidP="007C4C93">
            <w:pPr>
              <w:pStyle w:val="NormalBody"/>
              <w:spacing w:after="0"/>
              <w:jc w:val="left"/>
              <w:rPr>
                <w:sz w:val="20"/>
                <w:szCs w:val="20"/>
              </w:rPr>
            </w:pPr>
            <w:r w:rsidRPr="007B613E">
              <w:rPr>
                <w:b/>
                <w:bCs/>
                <w:color w:val="2E287F" w:themeColor="text1" w:themeTint="BF"/>
                <w:sz w:val="20"/>
                <w:szCs w:val="20"/>
              </w:rPr>
              <w:t>[</w:t>
            </w:r>
            <w:r w:rsidR="007B613E" w:rsidRPr="007B613E">
              <w:rPr>
                <w:b/>
                <w:bCs/>
                <w:color w:val="2E287F" w:themeColor="text1" w:themeTint="BF"/>
                <w:sz w:val="20"/>
                <w:szCs w:val="20"/>
              </w:rPr>
              <w:t>Add</w:t>
            </w:r>
            <w:r w:rsidR="007B613E" w:rsidRPr="007B613E">
              <w:rPr>
                <w:color w:val="2E287F" w:themeColor="text1" w:themeTint="BF"/>
                <w:sz w:val="20"/>
                <w:szCs w:val="20"/>
              </w:rPr>
              <w:t xml:space="preserve"> </w:t>
            </w:r>
            <w:r w:rsidRPr="00AB519C">
              <w:rPr>
                <w:b/>
                <w:bCs/>
                <w:color w:val="2E287F" w:themeColor="text1" w:themeTint="BF"/>
                <w:sz w:val="20"/>
                <w:szCs w:val="20"/>
              </w:rPr>
              <w:t>Email Address]</w:t>
            </w:r>
          </w:p>
        </w:tc>
        <w:tc>
          <w:tcPr>
            <w:tcW w:w="1700" w:type="dxa"/>
            <w:vAlign w:val="center"/>
          </w:tcPr>
          <w:p w14:paraId="70F9076A" w14:textId="47CEA3AF" w:rsidR="008B7994" w:rsidRPr="00AB519C" w:rsidRDefault="008B7994" w:rsidP="008B7994">
            <w:pPr>
              <w:pStyle w:val="NormalBody"/>
              <w:spacing w:after="0"/>
              <w:rPr>
                <w:sz w:val="20"/>
                <w:szCs w:val="20"/>
              </w:rPr>
            </w:pPr>
            <w:r w:rsidRPr="00AB519C">
              <w:rPr>
                <w:b/>
                <w:bCs/>
                <w:color w:val="2E287F" w:themeColor="text1" w:themeTint="BF"/>
                <w:sz w:val="20"/>
                <w:szCs w:val="20"/>
              </w:rPr>
              <w:t>[</w:t>
            </w:r>
            <w:r w:rsidR="007B613E">
              <w:rPr>
                <w:b/>
                <w:bCs/>
                <w:color w:val="2E287F" w:themeColor="text1" w:themeTint="BF"/>
                <w:sz w:val="20"/>
                <w:szCs w:val="20"/>
              </w:rPr>
              <w:t>Add Number</w:t>
            </w:r>
            <w:r w:rsidRPr="00AB519C">
              <w:rPr>
                <w:b/>
                <w:bCs/>
                <w:color w:val="2E287F" w:themeColor="text1" w:themeTint="BF"/>
                <w:sz w:val="20"/>
                <w:szCs w:val="20"/>
              </w:rPr>
              <w:t>]</w:t>
            </w:r>
          </w:p>
        </w:tc>
      </w:tr>
      <w:tr w:rsidR="007B613E" w:rsidRPr="008A3EC6" w14:paraId="594CA8A0" w14:textId="77777777" w:rsidTr="008A3EC6">
        <w:trPr>
          <w:trHeight w:val="70"/>
        </w:trPr>
        <w:tc>
          <w:tcPr>
            <w:tcW w:w="2785" w:type="dxa"/>
          </w:tcPr>
          <w:p w14:paraId="0584A9A0" w14:textId="298A499D" w:rsidR="007B613E" w:rsidRPr="00220AF5" w:rsidRDefault="007B613E" w:rsidP="007B613E">
            <w:pPr>
              <w:pStyle w:val="NormalBody"/>
              <w:spacing w:after="0"/>
              <w:jc w:val="left"/>
              <w:rPr>
                <w:sz w:val="20"/>
                <w:szCs w:val="20"/>
              </w:rPr>
            </w:pPr>
            <w:r w:rsidRPr="00101C8B">
              <w:rPr>
                <w:b/>
                <w:bCs/>
                <w:color w:val="2E287F" w:themeColor="text1" w:themeTint="BF"/>
                <w:sz w:val="20"/>
                <w:szCs w:val="20"/>
              </w:rPr>
              <w:t>[</w:t>
            </w:r>
            <w:r>
              <w:rPr>
                <w:b/>
                <w:bCs/>
                <w:color w:val="2E287F" w:themeColor="text1" w:themeTint="BF"/>
                <w:sz w:val="20"/>
                <w:szCs w:val="20"/>
              </w:rPr>
              <w:t xml:space="preserve">Add </w:t>
            </w:r>
            <w:r w:rsidRPr="00101C8B">
              <w:rPr>
                <w:b/>
                <w:bCs/>
                <w:color w:val="2E287F" w:themeColor="text1" w:themeTint="BF"/>
                <w:sz w:val="20"/>
                <w:szCs w:val="20"/>
              </w:rPr>
              <w:t>Name]</w:t>
            </w:r>
          </w:p>
        </w:tc>
        <w:tc>
          <w:tcPr>
            <w:tcW w:w="2340" w:type="dxa"/>
          </w:tcPr>
          <w:p w14:paraId="4D6C1885" w14:textId="0651FFC3" w:rsidR="007B613E" w:rsidRPr="00AB519C" w:rsidRDefault="007B613E" w:rsidP="007B613E">
            <w:pPr>
              <w:pStyle w:val="NormalBody"/>
              <w:spacing w:after="0"/>
              <w:jc w:val="left"/>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Position]</w:t>
            </w:r>
          </w:p>
        </w:tc>
        <w:tc>
          <w:tcPr>
            <w:tcW w:w="2520" w:type="dxa"/>
            <w:vAlign w:val="center"/>
          </w:tcPr>
          <w:p w14:paraId="46F58566" w14:textId="74B4D470" w:rsidR="007B613E" w:rsidRPr="00AB519C" w:rsidRDefault="007B613E" w:rsidP="007B613E">
            <w:pPr>
              <w:pStyle w:val="NormalBody"/>
              <w:spacing w:after="0"/>
              <w:jc w:val="left"/>
              <w:rPr>
                <w:sz w:val="20"/>
                <w:szCs w:val="20"/>
              </w:rPr>
            </w:pPr>
            <w:r w:rsidRPr="007B613E">
              <w:rPr>
                <w:b/>
                <w:bCs/>
                <w:color w:val="2E287F" w:themeColor="text1" w:themeTint="BF"/>
                <w:sz w:val="20"/>
                <w:szCs w:val="20"/>
              </w:rPr>
              <w:t>[Add</w:t>
            </w:r>
            <w:r w:rsidRPr="007B613E">
              <w:rPr>
                <w:color w:val="2E287F" w:themeColor="text1" w:themeTint="BF"/>
                <w:sz w:val="20"/>
                <w:szCs w:val="20"/>
              </w:rPr>
              <w:t xml:space="preserve"> </w:t>
            </w:r>
            <w:r w:rsidRPr="00AB519C">
              <w:rPr>
                <w:b/>
                <w:bCs/>
                <w:color w:val="2E287F" w:themeColor="text1" w:themeTint="BF"/>
                <w:sz w:val="20"/>
                <w:szCs w:val="20"/>
              </w:rPr>
              <w:t>Email Address]</w:t>
            </w:r>
          </w:p>
        </w:tc>
        <w:tc>
          <w:tcPr>
            <w:tcW w:w="1700" w:type="dxa"/>
            <w:vAlign w:val="center"/>
          </w:tcPr>
          <w:p w14:paraId="540B8726" w14:textId="2D3AEF14"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Add Number</w:t>
            </w:r>
            <w:r w:rsidRPr="00AB519C">
              <w:rPr>
                <w:b/>
                <w:bCs/>
                <w:color w:val="2E287F" w:themeColor="text1" w:themeTint="BF"/>
                <w:sz w:val="20"/>
                <w:szCs w:val="20"/>
              </w:rPr>
              <w:t>]</w:t>
            </w:r>
          </w:p>
        </w:tc>
      </w:tr>
      <w:tr w:rsidR="007B613E" w:rsidRPr="008A3EC6" w14:paraId="5F329B10" w14:textId="77777777" w:rsidTr="008A3EC6">
        <w:trPr>
          <w:trHeight w:val="70"/>
        </w:trPr>
        <w:tc>
          <w:tcPr>
            <w:tcW w:w="2785" w:type="dxa"/>
          </w:tcPr>
          <w:p w14:paraId="6CEDEA93" w14:textId="1FF542AA" w:rsidR="007B613E" w:rsidRPr="00220AF5" w:rsidRDefault="007B613E" w:rsidP="007B613E">
            <w:pPr>
              <w:pStyle w:val="NormalBody"/>
              <w:spacing w:after="0"/>
              <w:jc w:val="left"/>
              <w:rPr>
                <w:sz w:val="20"/>
                <w:szCs w:val="20"/>
              </w:rPr>
            </w:pPr>
            <w:r w:rsidRPr="00101C8B">
              <w:rPr>
                <w:b/>
                <w:bCs/>
                <w:color w:val="2E287F" w:themeColor="text1" w:themeTint="BF"/>
                <w:sz w:val="20"/>
                <w:szCs w:val="20"/>
              </w:rPr>
              <w:t>[</w:t>
            </w:r>
            <w:r>
              <w:rPr>
                <w:b/>
                <w:bCs/>
                <w:color w:val="2E287F" w:themeColor="text1" w:themeTint="BF"/>
                <w:sz w:val="20"/>
                <w:szCs w:val="20"/>
              </w:rPr>
              <w:t xml:space="preserve">Add </w:t>
            </w:r>
            <w:r w:rsidRPr="00101C8B">
              <w:rPr>
                <w:b/>
                <w:bCs/>
                <w:color w:val="2E287F" w:themeColor="text1" w:themeTint="BF"/>
                <w:sz w:val="20"/>
                <w:szCs w:val="20"/>
              </w:rPr>
              <w:t>Name]</w:t>
            </w:r>
          </w:p>
        </w:tc>
        <w:tc>
          <w:tcPr>
            <w:tcW w:w="2340" w:type="dxa"/>
          </w:tcPr>
          <w:p w14:paraId="7E4CEB2E" w14:textId="0D7671BC" w:rsidR="007B613E" w:rsidRPr="00AB519C" w:rsidRDefault="007B613E" w:rsidP="007B613E">
            <w:pPr>
              <w:pStyle w:val="NormalBody"/>
              <w:spacing w:after="0"/>
              <w:jc w:val="left"/>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Position]</w:t>
            </w:r>
          </w:p>
        </w:tc>
        <w:tc>
          <w:tcPr>
            <w:tcW w:w="2520" w:type="dxa"/>
            <w:vAlign w:val="center"/>
          </w:tcPr>
          <w:p w14:paraId="67E7458F" w14:textId="5D668FA4" w:rsidR="007B613E" w:rsidRPr="00AB519C" w:rsidRDefault="007B613E" w:rsidP="007B613E">
            <w:pPr>
              <w:pStyle w:val="NormalBody"/>
              <w:spacing w:after="0"/>
              <w:jc w:val="left"/>
              <w:rPr>
                <w:sz w:val="20"/>
                <w:szCs w:val="20"/>
              </w:rPr>
            </w:pPr>
            <w:r w:rsidRPr="007B613E">
              <w:rPr>
                <w:b/>
                <w:bCs/>
                <w:color w:val="2E287F" w:themeColor="text1" w:themeTint="BF"/>
                <w:sz w:val="20"/>
                <w:szCs w:val="20"/>
              </w:rPr>
              <w:t>[Add</w:t>
            </w:r>
            <w:r w:rsidRPr="007B613E">
              <w:rPr>
                <w:color w:val="2E287F" w:themeColor="text1" w:themeTint="BF"/>
                <w:sz w:val="20"/>
                <w:szCs w:val="20"/>
              </w:rPr>
              <w:t xml:space="preserve"> </w:t>
            </w:r>
            <w:r w:rsidRPr="00AB519C">
              <w:rPr>
                <w:b/>
                <w:bCs/>
                <w:color w:val="2E287F" w:themeColor="text1" w:themeTint="BF"/>
                <w:sz w:val="20"/>
                <w:szCs w:val="20"/>
              </w:rPr>
              <w:t>Email Address]</w:t>
            </w:r>
          </w:p>
        </w:tc>
        <w:tc>
          <w:tcPr>
            <w:tcW w:w="1700" w:type="dxa"/>
            <w:vAlign w:val="center"/>
          </w:tcPr>
          <w:p w14:paraId="2E6476E9" w14:textId="481BAB15"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Add Number</w:t>
            </w:r>
            <w:r w:rsidRPr="00AB519C">
              <w:rPr>
                <w:b/>
                <w:bCs/>
                <w:color w:val="2E287F" w:themeColor="text1" w:themeTint="BF"/>
                <w:sz w:val="20"/>
                <w:szCs w:val="20"/>
              </w:rPr>
              <w:t>]</w:t>
            </w:r>
          </w:p>
        </w:tc>
      </w:tr>
      <w:tr w:rsidR="007B613E" w:rsidRPr="008A3EC6" w14:paraId="687CF83D" w14:textId="77777777" w:rsidTr="008A3EC6">
        <w:trPr>
          <w:trHeight w:val="70"/>
        </w:trPr>
        <w:tc>
          <w:tcPr>
            <w:tcW w:w="2785" w:type="dxa"/>
          </w:tcPr>
          <w:p w14:paraId="2B75C0F5" w14:textId="6D3FB01A" w:rsidR="007B613E" w:rsidRPr="00220AF5" w:rsidRDefault="007B613E" w:rsidP="007B613E">
            <w:pPr>
              <w:pStyle w:val="NormalBody"/>
              <w:spacing w:after="0"/>
              <w:jc w:val="left"/>
              <w:rPr>
                <w:sz w:val="20"/>
                <w:szCs w:val="20"/>
              </w:rPr>
            </w:pPr>
            <w:r w:rsidRPr="00101C8B">
              <w:rPr>
                <w:b/>
                <w:bCs/>
                <w:color w:val="2E287F" w:themeColor="text1" w:themeTint="BF"/>
                <w:sz w:val="20"/>
                <w:szCs w:val="20"/>
              </w:rPr>
              <w:t>[</w:t>
            </w:r>
            <w:r>
              <w:rPr>
                <w:b/>
                <w:bCs/>
                <w:color w:val="2E287F" w:themeColor="text1" w:themeTint="BF"/>
                <w:sz w:val="20"/>
                <w:szCs w:val="20"/>
              </w:rPr>
              <w:t xml:space="preserve">Add </w:t>
            </w:r>
            <w:r w:rsidRPr="00101C8B">
              <w:rPr>
                <w:b/>
                <w:bCs/>
                <w:color w:val="2E287F" w:themeColor="text1" w:themeTint="BF"/>
                <w:sz w:val="20"/>
                <w:szCs w:val="20"/>
              </w:rPr>
              <w:t>Name]</w:t>
            </w:r>
          </w:p>
        </w:tc>
        <w:tc>
          <w:tcPr>
            <w:tcW w:w="2340" w:type="dxa"/>
          </w:tcPr>
          <w:p w14:paraId="5F783664" w14:textId="0DE4B6E1" w:rsidR="007B613E" w:rsidRPr="00AB519C" w:rsidRDefault="007B613E" w:rsidP="007B613E">
            <w:pPr>
              <w:pStyle w:val="NormalBody"/>
              <w:spacing w:after="0"/>
              <w:jc w:val="left"/>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Position]</w:t>
            </w:r>
          </w:p>
        </w:tc>
        <w:tc>
          <w:tcPr>
            <w:tcW w:w="2520" w:type="dxa"/>
            <w:vAlign w:val="center"/>
          </w:tcPr>
          <w:p w14:paraId="21CB8DCB" w14:textId="6E73D5BE" w:rsidR="007B613E" w:rsidRPr="00AB519C" w:rsidRDefault="007B613E" w:rsidP="007B613E">
            <w:pPr>
              <w:pStyle w:val="NormalBody"/>
              <w:spacing w:after="0"/>
              <w:jc w:val="left"/>
              <w:rPr>
                <w:sz w:val="20"/>
                <w:szCs w:val="20"/>
              </w:rPr>
            </w:pPr>
            <w:r w:rsidRPr="007B613E">
              <w:rPr>
                <w:b/>
                <w:bCs/>
                <w:color w:val="2E287F" w:themeColor="text1" w:themeTint="BF"/>
                <w:sz w:val="20"/>
                <w:szCs w:val="20"/>
              </w:rPr>
              <w:t>[Add</w:t>
            </w:r>
            <w:r w:rsidRPr="007B613E">
              <w:rPr>
                <w:color w:val="2E287F" w:themeColor="text1" w:themeTint="BF"/>
                <w:sz w:val="20"/>
                <w:szCs w:val="20"/>
              </w:rPr>
              <w:t xml:space="preserve"> </w:t>
            </w:r>
            <w:r w:rsidRPr="00AB519C">
              <w:rPr>
                <w:b/>
                <w:bCs/>
                <w:color w:val="2E287F" w:themeColor="text1" w:themeTint="BF"/>
                <w:sz w:val="20"/>
                <w:szCs w:val="20"/>
              </w:rPr>
              <w:t>Email Address]</w:t>
            </w:r>
          </w:p>
        </w:tc>
        <w:tc>
          <w:tcPr>
            <w:tcW w:w="1700" w:type="dxa"/>
            <w:vAlign w:val="center"/>
          </w:tcPr>
          <w:p w14:paraId="190B7B11" w14:textId="455EC223"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Add Number</w:t>
            </w:r>
            <w:r w:rsidRPr="00AB519C">
              <w:rPr>
                <w:b/>
                <w:bCs/>
                <w:color w:val="2E287F" w:themeColor="text1" w:themeTint="BF"/>
                <w:sz w:val="20"/>
                <w:szCs w:val="20"/>
              </w:rPr>
              <w:t>]</w:t>
            </w:r>
          </w:p>
        </w:tc>
      </w:tr>
      <w:tr w:rsidR="007B613E" w:rsidRPr="008A3EC6" w14:paraId="7C3E3344" w14:textId="77777777" w:rsidTr="008A3EC6">
        <w:trPr>
          <w:trHeight w:val="70"/>
        </w:trPr>
        <w:tc>
          <w:tcPr>
            <w:tcW w:w="2785" w:type="dxa"/>
          </w:tcPr>
          <w:p w14:paraId="7D111A52" w14:textId="773599EB" w:rsidR="007B613E" w:rsidRPr="00220AF5" w:rsidRDefault="007B613E" w:rsidP="007B613E">
            <w:pPr>
              <w:pStyle w:val="NormalBody"/>
              <w:spacing w:after="0"/>
              <w:jc w:val="left"/>
              <w:rPr>
                <w:sz w:val="20"/>
                <w:szCs w:val="20"/>
              </w:rPr>
            </w:pPr>
            <w:r w:rsidRPr="00101C8B">
              <w:rPr>
                <w:b/>
                <w:bCs/>
                <w:color w:val="2E287F" w:themeColor="text1" w:themeTint="BF"/>
                <w:sz w:val="20"/>
                <w:szCs w:val="20"/>
              </w:rPr>
              <w:t>[</w:t>
            </w:r>
            <w:r>
              <w:rPr>
                <w:b/>
                <w:bCs/>
                <w:color w:val="2E287F" w:themeColor="text1" w:themeTint="BF"/>
                <w:sz w:val="20"/>
                <w:szCs w:val="20"/>
              </w:rPr>
              <w:t xml:space="preserve">Add </w:t>
            </w:r>
            <w:r w:rsidRPr="00101C8B">
              <w:rPr>
                <w:b/>
                <w:bCs/>
                <w:color w:val="2E287F" w:themeColor="text1" w:themeTint="BF"/>
                <w:sz w:val="20"/>
                <w:szCs w:val="20"/>
              </w:rPr>
              <w:t>Name]</w:t>
            </w:r>
          </w:p>
        </w:tc>
        <w:tc>
          <w:tcPr>
            <w:tcW w:w="2340" w:type="dxa"/>
          </w:tcPr>
          <w:p w14:paraId="142BC044" w14:textId="76F7886B" w:rsidR="007B613E" w:rsidRPr="00AB519C" w:rsidRDefault="007B613E" w:rsidP="007B613E">
            <w:pPr>
              <w:pStyle w:val="NormalBody"/>
              <w:spacing w:after="0"/>
              <w:jc w:val="left"/>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Position]</w:t>
            </w:r>
          </w:p>
        </w:tc>
        <w:tc>
          <w:tcPr>
            <w:tcW w:w="2520" w:type="dxa"/>
            <w:vAlign w:val="center"/>
          </w:tcPr>
          <w:p w14:paraId="6D7BA992" w14:textId="6212EA79" w:rsidR="007B613E" w:rsidRPr="00AB519C" w:rsidRDefault="007B613E" w:rsidP="007B613E">
            <w:pPr>
              <w:pStyle w:val="NormalBody"/>
              <w:spacing w:after="0"/>
              <w:jc w:val="left"/>
              <w:rPr>
                <w:sz w:val="20"/>
                <w:szCs w:val="20"/>
              </w:rPr>
            </w:pPr>
            <w:r w:rsidRPr="007B613E">
              <w:rPr>
                <w:b/>
                <w:bCs/>
                <w:color w:val="2E287F" w:themeColor="text1" w:themeTint="BF"/>
                <w:sz w:val="20"/>
                <w:szCs w:val="20"/>
              </w:rPr>
              <w:t>[Add</w:t>
            </w:r>
            <w:r w:rsidRPr="007B613E">
              <w:rPr>
                <w:color w:val="2E287F" w:themeColor="text1" w:themeTint="BF"/>
                <w:sz w:val="20"/>
                <w:szCs w:val="20"/>
              </w:rPr>
              <w:t xml:space="preserve"> </w:t>
            </w:r>
            <w:r w:rsidRPr="00AB519C">
              <w:rPr>
                <w:b/>
                <w:bCs/>
                <w:color w:val="2E287F" w:themeColor="text1" w:themeTint="BF"/>
                <w:sz w:val="20"/>
                <w:szCs w:val="20"/>
              </w:rPr>
              <w:t>Email Address]</w:t>
            </w:r>
          </w:p>
        </w:tc>
        <w:tc>
          <w:tcPr>
            <w:tcW w:w="1700" w:type="dxa"/>
            <w:vAlign w:val="center"/>
          </w:tcPr>
          <w:p w14:paraId="3C254112" w14:textId="219FAF5B"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Add Number</w:t>
            </w:r>
            <w:r w:rsidRPr="00AB519C">
              <w:rPr>
                <w:b/>
                <w:bCs/>
                <w:color w:val="2E287F" w:themeColor="text1" w:themeTint="BF"/>
                <w:sz w:val="20"/>
                <w:szCs w:val="20"/>
              </w:rPr>
              <w:t>]</w:t>
            </w:r>
          </w:p>
        </w:tc>
      </w:tr>
      <w:tr w:rsidR="007B613E" w:rsidRPr="008A3EC6" w14:paraId="13D309C1" w14:textId="77777777" w:rsidTr="008A3EC6">
        <w:trPr>
          <w:trHeight w:val="70"/>
        </w:trPr>
        <w:tc>
          <w:tcPr>
            <w:tcW w:w="2785" w:type="dxa"/>
          </w:tcPr>
          <w:p w14:paraId="7941AED6" w14:textId="37D360E6" w:rsidR="007B613E" w:rsidRPr="00220AF5" w:rsidRDefault="007B613E" w:rsidP="007B613E">
            <w:pPr>
              <w:pStyle w:val="NormalBody"/>
              <w:spacing w:after="0"/>
              <w:jc w:val="left"/>
              <w:rPr>
                <w:sz w:val="20"/>
                <w:szCs w:val="20"/>
              </w:rPr>
            </w:pPr>
            <w:r w:rsidRPr="00101C8B">
              <w:rPr>
                <w:b/>
                <w:bCs/>
                <w:color w:val="2E287F" w:themeColor="text1" w:themeTint="BF"/>
                <w:sz w:val="20"/>
                <w:szCs w:val="20"/>
              </w:rPr>
              <w:t>[</w:t>
            </w:r>
            <w:r>
              <w:rPr>
                <w:b/>
                <w:bCs/>
                <w:color w:val="2E287F" w:themeColor="text1" w:themeTint="BF"/>
                <w:sz w:val="20"/>
                <w:szCs w:val="20"/>
              </w:rPr>
              <w:t xml:space="preserve">Add </w:t>
            </w:r>
            <w:r w:rsidRPr="00101C8B">
              <w:rPr>
                <w:b/>
                <w:bCs/>
                <w:color w:val="2E287F" w:themeColor="text1" w:themeTint="BF"/>
                <w:sz w:val="20"/>
                <w:szCs w:val="20"/>
              </w:rPr>
              <w:t>Name]</w:t>
            </w:r>
          </w:p>
        </w:tc>
        <w:tc>
          <w:tcPr>
            <w:tcW w:w="2340" w:type="dxa"/>
          </w:tcPr>
          <w:p w14:paraId="67DD40C0" w14:textId="0453DF6D" w:rsidR="007B613E" w:rsidRPr="00AB519C" w:rsidRDefault="007B613E" w:rsidP="007B613E">
            <w:pPr>
              <w:pStyle w:val="NormalBody"/>
              <w:spacing w:after="0"/>
              <w:jc w:val="left"/>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Position]</w:t>
            </w:r>
          </w:p>
        </w:tc>
        <w:tc>
          <w:tcPr>
            <w:tcW w:w="2520" w:type="dxa"/>
            <w:vAlign w:val="center"/>
          </w:tcPr>
          <w:p w14:paraId="2E09ED14" w14:textId="7899CD9C" w:rsidR="007B613E" w:rsidRPr="00AB519C" w:rsidRDefault="007B613E" w:rsidP="007B613E">
            <w:pPr>
              <w:pStyle w:val="NormalBody"/>
              <w:spacing w:after="0"/>
              <w:jc w:val="left"/>
              <w:rPr>
                <w:sz w:val="20"/>
                <w:szCs w:val="20"/>
              </w:rPr>
            </w:pPr>
            <w:r w:rsidRPr="007B613E">
              <w:rPr>
                <w:b/>
                <w:bCs/>
                <w:color w:val="2E287F" w:themeColor="text1" w:themeTint="BF"/>
                <w:sz w:val="20"/>
                <w:szCs w:val="20"/>
              </w:rPr>
              <w:t>[Add</w:t>
            </w:r>
            <w:r w:rsidRPr="007B613E">
              <w:rPr>
                <w:color w:val="2E287F" w:themeColor="text1" w:themeTint="BF"/>
                <w:sz w:val="20"/>
                <w:szCs w:val="20"/>
              </w:rPr>
              <w:t xml:space="preserve"> </w:t>
            </w:r>
            <w:r w:rsidRPr="00AB519C">
              <w:rPr>
                <w:b/>
                <w:bCs/>
                <w:color w:val="2E287F" w:themeColor="text1" w:themeTint="BF"/>
                <w:sz w:val="20"/>
                <w:szCs w:val="20"/>
              </w:rPr>
              <w:t>Email Address]</w:t>
            </w:r>
          </w:p>
        </w:tc>
        <w:tc>
          <w:tcPr>
            <w:tcW w:w="1700" w:type="dxa"/>
            <w:vAlign w:val="center"/>
          </w:tcPr>
          <w:p w14:paraId="4DD8DE40" w14:textId="0F38C742"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Add Number</w:t>
            </w:r>
            <w:r w:rsidRPr="00AB519C">
              <w:rPr>
                <w:b/>
                <w:bCs/>
                <w:color w:val="2E287F" w:themeColor="text1" w:themeTint="BF"/>
                <w:sz w:val="20"/>
                <w:szCs w:val="20"/>
              </w:rPr>
              <w:t>]</w:t>
            </w:r>
          </w:p>
        </w:tc>
      </w:tr>
      <w:tr w:rsidR="007B613E" w:rsidRPr="008A3EC6" w14:paraId="6E44B406" w14:textId="77777777" w:rsidTr="008A3EC6">
        <w:trPr>
          <w:trHeight w:val="70"/>
        </w:trPr>
        <w:tc>
          <w:tcPr>
            <w:tcW w:w="2785" w:type="dxa"/>
          </w:tcPr>
          <w:p w14:paraId="2229F60D" w14:textId="25D75B52" w:rsidR="007B613E" w:rsidRPr="00220AF5" w:rsidRDefault="007B613E" w:rsidP="007B613E">
            <w:pPr>
              <w:pStyle w:val="NormalBody"/>
              <w:spacing w:after="0"/>
              <w:jc w:val="left"/>
              <w:rPr>
                <w:sz w:val="20"/>
                <w:szCs w:val="20"/>
              </w:rPr>
            </w:pPr>
            <w:r w:rsidRPr="00101C8B">
              <w:rPr>
                <w:b/>
                <w:bCs/>
                <w:color w:val="2E287F" w:themeColor="text1" w:themeTint="BF"/>
                <w:sz w:val="20"/>
                <w:szCs w:val="20"/>
              </w:rPr>
              <w:t>[</w:t>
            </w:r>
            <w:r>
              <w:rPr>
                <w:b/>
                <w:bCs/>
                <w:color w:val="2E287F" w:themeColor="text1" w:themeTint="BF"/>
                <w:sz w:val="20"/>
                <w:szCs w:val="20"/>
              </w:rPr>
              <w:t xml:space="preserve">Add </w:t>
            </w:r>
            <w:r w:rsidRPr="00101C8B">
              <w:rPr>
                <w:b/>
                <w:bCs/>
                <w:color w:val="2E287F" w:themeColor="text1" w:themeTint="BF"/>
                <w:sz w:val="20"/>
                <w:szCs w:val="20"/>
              </w:rPr>
              <w:t>Name]</w:t>
            </w:r>
          </w:p>
        </w:tc>
        <w:tc>
          <w:tcPr>
            <w:tcW w:w="2340" w:type="dxa"/>
          </w:tcPr>
          <w:p w14:paraId="3ED10865" w14:textId="459914DD" w:rsidR="007B613E" w:rsidRPr="00AB519C" w:rsidRDefault="007B613E" w:rsidP="007B613E">
            <w:pPr>
              <w:pStyle w:val="NormalBody"/>
              <w:spacing w:after="0"/>
              <w:jc w:val="left"/>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Position]</w:t>
            </w:r>
          </w:p>
        </w:tc>
        <w:tc>
          <w:tcPr>
            <w:tcW w:w="2520" w:type="dxa"/>
            <w:vAlign w:val="center"/>
          </w:tcPr>
          <w:p w14:paraId="743BE2F4" w14:textId="5FB22A04" w:rsidR="007B613E" w:rsidRPr="00AB519C" w:rsidRDefault="007B613E" w:rsidP="007B613E">
            <w:pPr>
              <w:pStyle w:val="NormalBody"/>
              <w:spacing w:after="0"/>
              <w:jc w:val="left"/>
              <w:rPr>
                <w:sz w:val="20"/>
                <w:szCs w:val="20"/>
              </w:rPr>
            </w:pPr>
            <w:r w:rsidRPr="007B613E">
              <w:rPr>
                <w:b/>
                <w:bCs/>
                <w:color w:val="2E287F" w:themeColor="text1" w:themeTint="BF"/>
                <w:sz w:val="20"/>
                <w:szCs w:val="20"/>
              </w:rPr>
              <w:t>[Add</w:t>
            </w:r>
            <w:r w:rsidRPr="007B613E">
              <w:rPr>
                <w:color w:val="2E287F" w:themeColor="text1" w:themeTint="BF"/>
                <w:sz w:val="20"/>
                <w:szCs w:val="20"/>
              </w:rPr>
              <w:t xml:space="preserve"> </w:t>
            </w:r>
            <w:r w:rsidRPr="00AB519C">
              <w:rPr>
                <w:b/>
                <w:bCs/>
                <w:color w:val="2E287F" w:themeColor="text1" w:themeTint="BF"/>
                <w:sz w:val="20"/>
                <w:szCs w:val="20"/>
              </w:rPr>
              <w:t>Email Address]</w:t>
            </w:r>
          </w:p>
        </w:tc>
        <w:tc>
          <w:tcPr>
            <w:tcW w:w="1700" w:type="dxa"/>
            <w:vAlign w:val="center"/>
          </w:tcPr>
          <w:p w14:paraId="387EA9CB" w14:textId="70E624EC"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Add Number</w:t>
            </w:r>
            <w:r w:rsidRPr="00AB519C">
              <w:rPr>
                <w:b/>
                <w:bCs/>
                <w:color w:val="2E287F" w:themeColor="text1" w:themeTint="BF"/>
                <w:sz w:val="20"/>
                <w:szCs w:val="20"/>
              </w:rPr>
              <w:t>]</w:t>
            </w:r>
          </w:p>
        </w:tc>
      </w:tr>
      <w:tr w:rsidR="008F0ED9" w:rsidRPr="008A3EC6" w14:paraId="425E59CF" w14:textId="77777777" w:rsidTr="008F0ED9">
        <w:trPr>
          <w:trHeight w:val="70"/>
        </w:trPr>
        <w:tc>
          <w:tcPr>
            <w:tcW w:w="9345" w:type="dxa"/>
            <w:gridSpan w:val="4"/>
            <w:shd w:val="clear" w:color="auto" w:fill="F2F2F2" w:themeFill="background1" w:themeFillShade="F2"/>
          </w:tcPr>
          <w:p w14:paraId="77EC6151" w14:textId="1CB5264E" w:rsidR="008F0ED9" w:rsidRPr="00AB519C" w:rsidRDefault="008F0ED9" w:rsidP="008F0ED9">
            <w:pPr>
              <w:pStyle w:val="NormalBody"/>
              <w:spacing w:after="0"/>
              <w:jc w:val="center"/>
              <w:rPr>
                <w:b/>
                <w:bCs/>
                <w:sz w:val="20"/>
                <w:szCs w:val="20"/>
              </w:rPr>
            </w:pPr>
            <w:r w:rsidRPr="00101C8B">
              <w:rPr>
                <w:b/>
                <w:bCs/>
                <w:sz w:val="20"/>
                <w:szCs w:val="20"/>
              </w:rPr>
              <w:t xml:space="preserve">Third-Party </w:t>
            </w:r>
            <w:r w:rsidR="00653DA6" w:rsidRPr="00AB519C">
              <w:rPr>
                <w:b/>
                <w:bCs/>
                <w:sz w:val="20"/>
                <w:szCs w:val="20"/>
              </w:rPr>
              <w:t>Vendors</w:t>
            </w:r>
          </w:p>
        </w:tc>
      </w:tr>
      <w:tr w:rsidR="007B613E" w:rsidRPr="008A3EC6" w14:paraId="2D948112" w14:textId="77777777" w:rsidTr="008A3EC6">
        <w:trPr>
          <w:trHeight w:val="70"/>
        </w:trPr>
        <w:tc>
          <w:tcPr>
            <w:tcW w:w="2785" w:type="dxa"/>
          </w:tcPr>
          <w:p w14:paraId="3F7A03AA" w14:textId="52E06A20" w:rsidR="007B613E" w:rsidRPr="00220AF5" w:rsidRDefault="007B613E" w:rsidP="007B613E">
            <w:pPr>
              <w:pStyle w:val="NormalBody"/>
              <w:spacing w:after="0"/>
              <w:jc w:val="left"/>
              <w:rPr>
                <w:b/>
                <w:bCs/>
                <w:color w:val="2E287F" w:themeColor="text1" w:themeTint="BF"/>
                <w:sz w:val="20"/>
                <w:szCs w:val="20"/>
              </w:rPr>
            </w:pPr>
            <w:r w:rsidRPr="00101C8B">
              <w:rPr>
                <w:b/>
                <w:bCs/>
                <w:color w:val="2E287F" w:themeColor="text1" w:themeTint="BF"/>
                <w:sz w:val="20"/>
                <w:szCs w:val="20"/>
              </w:rPr>
              <w:t>[</w:t>
            </w:r>
            <w:r>
              <w:rPr>
                <w:b/>
                <w:bCs/>
                <w:color w:val="2E287F" w:themeColor="text1" w:themeTint="BF"/>
                <w:sz w:val="20"/>
                <w:szCs w:val="20"/>
              </w:rPr>
              <w:t xml:space="preserve">Add </w:t>
            </w:r>
            <w:r w:rsidRPr="00101C8B">
              <w:rPr>
                <w:b/>
                <w:bCs/>
                <w:color w:val="2E287F" w:themeColor="text1" w:themeTint="BF"/>
                <w:sz w:val="20"/>
                <w:szCs w:val="20"/>
              </w:rPr>
              <w:t>Name]</w:t>
            </w:r>
          </w:p>
        </w:tc>
        <w:tc>
          <w:tcPr>
            <w:tcW w:w="2340" w:type="dxa"/>
          </w:tcPr>
          <w:p w14:paraId="46EB61E8" w14:textId="68A84D4D" w:rsidR="007B613E" w:rsidRPr="00AB519C" w:rsidRDefault="007B613E" w:rsidP="007B613E">
            <w:pPr>
              <w:pStyle w:val="NormalBody"/>
              <w:spacing w:after="0"/>
              <w:jc w:val="left"/>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Position]</w:t>
            </w:r>
          </w:p>
        </w:tc>
        <w:tc>
          <w:tcPr>
            <w:tcW w:w="2520" w:type="dxa"/>
            <w:vAlign w:val="center"/>
          </w:tcPr>
          <w:p w14:paraId="4F17D041" w14:textId="7518A24E" w:rsidR="007B613E" w:rsidRPr="00AB519C" w:rsidRDefault="007B613E" w:rsidP="007B613E">
            <w:pPr>
              <w:pStyle w:val="NormalBody"/>
              <w:spacing w:after="0"/>
              <w:jc w:val="left"/>
              <w:rPr>
                <w:sz w:val="20"/>
                <w:szCs w:val="20"/>
              </w:rPr>
            </w:pPr>
            <w:r w:rsidRPr="007B613E">
              <w:rPr>
                <w:b/>
                <w:bCs/>
                <w:color w:val="2E287F" w:themeColor="text1" w:themeTint="BF"/>
                <w:sz w:val="20"/>
                <w:szCs w:val="20"/>
              </w:rPr>
              <w:t>[Add</w:t>
            </w:r>
            <w:r w:rsidRPr="007B613E">
              <w:rPr>
                <w:color w:val="2E287F" w:themeColor="text1" w:themeTint="BF"/>
                <w:sz w:val="20"/>
                <w:szCs w:val="20"/>
              </w:rPr>
              <w:t xml:space="preserve"> </w:t>
            </w:r>
            <w:r w:rsidRPr="00AB519C">
              <w:rPr>
                <w:b/>
                <w:bCs/>
                <w:color w:val="2E287F" w:themeColor="text1" w:themeTint="BF"/>
                <w:sz w:val="20"/>
                <w:szCs w:val="20"/>
              </w:rPr>
              <w:t>Email Address]</w:t>
            </w:r>
          </w:p>
        </w:tc>
        <w:tc>
          <w:tcPr>
            <w:tcW w:w="1700" w:type="dxa"/>
            <w:vAlign w:val="center"/>
          </w:tcPr>
          <w:p w14:paraId="5F9D38AF" w14:textId="192DD8D9" w:rsidR="007B613E" w:rsidRPr="00AB519C" w:rsidRDefault="007B613E" w:rsidP="007B613E">
            <w:pPr>
              <w:pStyle w:val="NormalBody"/>
              <w:spacing w:after="0"/>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Add Number</w:t>
            </w:r>
            <w:r w:rsidRPr="00AB519C">
              <w:rPr>
                <w:b/>
                <w:bCs/>
                <w:color w:val="2E287F" w:themeColor="text1" w:themeTint="BF"/>
                <w:sz w:val="20"/>
                <w:szCs w:val="20"/>
              </w:rPr>
              <w:t>]</w:t>
            </w:r>
          </w:p>
        </w:tc>
      </w:tr>
      <w:tr w:rsidR="007B613E" w:rsidRPr="008A3EC6" w14:paraId="35A93FCF" w14:textId="77777777" w:rsidTr="008A3EC6">
        <w:trPr>
          <w:trHeight w:val="70"/>
        </w:trPr>
        <w:tc>
          <w:tcPr>
            <w:tcW w:w="2785" w:type="dxa"/>
          </w:tcPr>
          <w:p w14:paraId="6FC5DD91" w14:textId="7866202F" w:rsidR="007B613E" w:rsidRPr="00220AF5" w:rsidRDefault="007B613E" w:rsidP="007B613E">
            <w:pPr>
              <w:pStyle w:val="NormalBody"/>
              <w:spacing w:after="0"/>
              <w:jc w:val="left"/>
              <w:rPr>
                <w:b/>
                <w:bCs/>
                <w:color w:val="2E287F" w:themeColor="text1" w:themeTint="BF"/>
                <w:sz w:val="20"/>
                <w:szCs w:val="20"/>
              </w:rPr>
            </w:pPr>
            <w:r w:rsidRPr="00101C8B">
              <w:rPr>
                <w:b/>
                <w:bCs/>
                <w:color w:val="2E287F" w:themeColor="text1" w:themeTint="BF"/>
                <w:sz w:val="20"/>
                <w:szCs w:val="20"/>
              </w:rPr>
              <w:t>[</w:t>
            </w:r>
            <w:r>
              <w:rPr>
                <w:b/>
                <w:bCs/>
                <w:color w:val="2E287F" w:themeColor="text1" w:themeTint="BF"/>
                <w:sz w:val="20"/>
                <w:szCs w:val="20"/>
              </w:rPr>
              <w:t xml:space="preserve">Add </w:t>
            </w:r>
            <w:r w:rsidRPr="00101C8B">
              <w:rPr>
                <w:b/>
                <w:bCs/>
                <w:color w:val="2E287F" w:themeColor="text1" w:themeTint="BF"/>
                <w:sz w:val="20"/>
                <w:szCs w:val="20"/>
              </w:rPr>
              <w:t>Name]</w:t>
            </w:r>
          </w:p>
        </w:tc>
        <w:tc>
          <w:tcPr>
            <w:tcW w:w="2340" w:type="dxa"/>
          </w:tcPr>
          <w:p w14:paraId="14D1F9EA" w14:textId="383DFB10" w:rsidR="007B613E" w:rsidRPr="00AB519C" w:rsidRDefault="007B613E" w:rsidP="007B613E">
            <w:pPr>
              <w:pStyle w:val="NormalBody"/>
              <w:spacing w:after="0"/>
              <w:jc w:val="left"/>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Position]</w:t>
            </w:r>
          </w:p>
        </w:tc>
        <w:tc>
          <w:tcPr>
            <w:tcW w:w="2520" w:type="dxa"/>
            <w:vAlign w:val="center"/>
          </w:tcPr>
          <w:p w14:paraId="566D51C2" w14:textId="5FF21D1C" w:rsidR="007B613E" w:rsidRPr="00AB519C" w:rsidRDefault="007B613E" w:rsidP="007B613E">
            <w:pPr>
              <w:pStyle w:val="NormalBody"/>
              <w:spacing w:after="0"/>
              <w:jc w:val="left"/>
              <w:rPr>
                <w:sz w:val="20"/>
                <w:szCs w:val="20"/>
              </w:rPr>
            </w:pPr>
            <w:r w:rsidRPr="007B613E">
              <w:rPr>
                <w:b/>
                <w:bCs/>
                <w:color w:val="2E287F" w:themeColor="text1" w:themeTint="BF"/>
                <w:sz w:val="20"/>
                <w:szCs w:val="20"/>
              </w:rPr>
              <w:t>[Add</w:t>
            </w:r>
            <w:r w:rsidRPr="007B613E">
              <w:rPr>
                <w:color w:val="2E287F" w:themeColor="text1" w:themeTint="BF"/>
                <w:sz w:val="20"/>
                <w:szCs w:val="20"/>
              </w:rPr>
              <w:t xml:space="preserve"> </w:t>
            </w:r>
            <w:r w:rsidRPr="00AB519C">
              <w:rPr>
                <w:b/>
                <w:bCs/>
                <w:color w:val="2E287F" w:themeColor="text1" w:themeTint="BF"/>
                <w:sz w:val="20"/>
                <w:szCs w:val="20"/>
              </w:rPr>
              <w:t>Email Address]</w:t>
            </w:r>
          </w:p>
        </w:tc>
        <w:tc>
          <w:tcPr>
            <w:tcW w:w="1700" w:type="dxa"/>
            <w:vAlign w:val="center"/>
          </w:tcPr>
          <w:p w14:paraId="3AE671D1" w14:textId="30239EC8" w:rsidR="007B613E" w:rsidRPr="00AB519C" w:rsidRDefault="007B613E" w:rsidP="007B613E">
            <w:pPr>
              <w:pStyle w:val="NormalBody"/>
              <w:spacing w:after="0"/>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Add Number</w:t>
            </w:r>
            <w:r w:rsidRPr="00AB519C">
              <w:rPr>
                <w:b/>
                <w:bCs/>
                <w:color w:val="2E287F" w:themeColor="text1" w:themeTint="BF"/>
                <w:sz w:val="20"/>
                <w:szCs w:val="20"/>
              </w:rPr>
              <w:t>]</w:t>
            </w:r>
          </w:p>
        </w:tc>
      </w:tr>
      <w:tr w:rsidR="007B613E" w:rsidRPr="008A3EC6" w14:paraId="3DE6BC4E" w14:textId="77777777" w:rsidTr="008A3EC6">
        <w:trPr>
          <w:trHeight w:val="70"/>
        </w:trPr>
        <w:tc>
          <w:tcPr>
            <w:tcW w:w="2785" w:type="dxa"/>
          </w:tcPr>
          <w:p w14:paraId="4D9F7C37" w14:textId="49CB679C" w:rsidR="007B613E" w:rsidRPr="00220AF5" w:rsidRDefault="007B613E" w:rsidP="007B613E">
            <w:pPr>
              <w:pStyle w:val="NormalBody"/>
              <w:spacing w:after="0"/>
              <w:jc w:val="left"/>
              <w:rPr>
                <w:b/>
                <w:bCs/>
                <w:color w:val="2E287F" w:themeColor="text1" w:themeTint="BF"/>
                <w:sz w:val="20"/>
                <w:szCs w:val="20"/>
              </w:rPr>
            </w:pPr>
            <w:r w:rsidRPr="00101C8B">
              <w:rPr>
                <w:b/>
                <w:bCs/>
                <w:color w:val="2E287F" w:themeColor="text1" w:themeTint="BF"/>
                <w:sz w:val="20"/>
                <w:szCs w:val="20"/>
              </w:rPr>
              <w:t>[</w:t>
            </w:r>
            <w:r>
              <w:rPr>
                <w:b/>
                <w:bCs/>
                <w:color w:val="2E287F" w:themeColor="text1" w:themeTint="BF"/>
                <w:sz w:val="20"/>
                <w:szCs w:val="20"/>
              </w:rPr>
              <w:t xml:space="preserve">Add </w:t>
            </w:r>
            <w:r w:rsidRPr="00101C8B">
              <w:rPr>
                <w:b/>
                <w:bCs/>
                <w:color w:val="2E287F" w:themeColor="text1" w:themeTint="BF"/>
                <w:sz w:val="20"/>
                <w:szCs w:val="20"/>
              </w:rPr>
              <w:t>Name]</w:t>
            </w:r>
          </w:p>
        </w:tc>
        <w:tc>
          <w:tcPr>
            <w:tcW w:w="2340" w:type="dxa"/>
          </w:tcPr>
          <w:p w14:paraId="7A6D2EC1" w14:textId="4AC739BB" w:rsidR="007B613E" w:rsidRPr="00AB519C" w:rsidRDefault="007B613E" w:rsidP="007B613E">
            <w:pPr>
              <w:pStyle w:val="NormalBody"/>
              <w:spacing w:after="0"/>
              <w:jc w:val="left"/>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Position]</w:t>
            </w:r>
          </w:p>
        </w:tc>
        <w:tc>
          <w:tcPr>
            <w:tcW w:w="2520" w:type="dxa"/>
            <w:vAlign w:val="center"/>
          </w:tcPr>
          <w:p w14:paraId="49A7AE14" w14:textId="5B95CD80" w:rsidR="007B613E" w:rsidRPr="00AB519C" w:rsidRDefault="007B613E" w:rsidP="007B613E">
            <w:pPr>
              <w:pStyle w:val="NormalBody"/>
              <w:spacing w:after="0"/>
              <w:jc w:val="left"/>
              <w:rPr>
                <w:sz w:val="20"/>
                <w:szCs w:val="20"/>
              </w:rPr>
            </w:pPr>
            <w:r w:rsidRPr="007B613E">
              <w:rPr>
                <w:b/>
                <w:bCs/>
                <w:color w:val="2E287F" w:themeColor="text1" w:themeTint="BF"/>
                <w:sz w:val="20"/>
                <w:szCs w:val="20"/>
              </w:rPr>
              <w:t>[Add</w:t>
            </w:r>
            <w:r w:rsidRPr="007B613E">
              <w:rPr>
                <w:color w:val="2E287F" w:themeColor="text1" w:themeTint="BF"/>
                <w:sz w:val="20"/>
                <w:szCs w:val="20"/>
              </w:rPr>
              <w:t xml:space="preserve"> </w:t>
            </w:r>
            <w:r w:rsidRPr="00AB519C">
              <w:rPr>
                <w:b/>
                <w:bCs/>
                <w:color w:val="2E287F" w:themeColor="text1" w:themeTint="BF"/>
                <w:sz w:val="20"/>
                <w:szCs w:val="20"/>
              </w:rPr>
              <w:t>Email Address]</w:t>
            </w:r>
          </w:p>
        </w:tc>
        <w:tc>
          <w:tcPr>
            <w:tcW w:w="1700" w:type="dxa"/>
            <w:vAlign w:val="center"/>
          </w:tcPr>
          <w:p w14:paraId="40CE1ACB" w14:textId="2A2600D1" w:rsidR="007B613E" w:rsidRPr="00AB519C" w:rsidRDefault="007B613E" w:rsidP="007B613E">
            <w:pPr>
              <w:pStyle w:val="NormalBody"/>
              <w:spacing w:after="0"/>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Add Number</w:t>
            </w:r>
            <w:r w:rsidRPr="00AB519C">
              <w:rPr>
                <w:b/>
                <w:bCs/>
                <w:color w:val="2E287F" w:themeColor="text1" w:themeTint="BF"/>
                <w:sz w:val="20"/>
                <w:szCs w:val="20"/>
              </w:rPr>
              <w:t>]</w:t>
            </w:r>
          </w:p>
        </w:tc>
      </w:tr>
      <w:tr w:rsidR="007B613E" w:rsidRPr="008A3EC6" w14:paraId="09F5D5B1" w14:textId="77777777" w:rsidTr="008A3EC6">
        <w:trPr>
          <w:trHeight w:val="70"/>
        </w:trPr>
        <w:tc>
          <w:tcPr>
            <w:tcW w:w="2785" w:type="dxa"/>
          </w:tcPr>
          <w:p w14:paraId="0CBE1708" w14:textId="31B37CE1" w:rsidR="007B613E" w:rsidRPr="00220AF5" w:rsidRDefault="007B613E" w:rsidP="007B613E">
            <w:pPr>
              <w:pStyle w:val="NormalBody"/>
              <w:spacing w:after="0"/>
              <w:jc w:val="left"/>
              <w:rPr>
                <w:b/>
                <w:bCs/>
                <w:color w:val="2E287F" w:themeColor="text1" w:themeTint="BF"/>
                <w:sz w:val="20"/>
                <w:szCs w:val="20"/>
              </w:rPr>
            </w:pPr>
            <w:r w:rsidRPr="00101C8B">
              <w:rPr>
                <w:b/>
                <w:bCs/>
                <w:color w:val="2E287F" w:themeColor="text1" w:themeTint="BF"/>
                <w:sz w:val="20"/>
                <w:szCs w:val="20"/>
              </w:rPr>
              <w:t>[</w:t>
            </w:r>
            <w:r>
              <w:rPr>
                <w:b/>
                <w:bCs/>
                <w:color w:val="2E287F" w:themeColor="text1" w:themeTint="BF"/>
                <w:sz w:val="20"/>
                <w:szCs w:val="20"/>
              </w:rPr>
              <w:t xml:space="preserve">Add </w:t>
            </w:r>
            <w:r w:rsidRPr="00101C8B">
              <w:rPr>
                <w:b/>
                <w:bCs/>
                <w:color w:val="2E287F" w:themeColor="text1" w:themeTint="BF"/>
                <w:sz w:val="20"/>
                <w:szCs w:val="20"/>
              </w:rPr>
              <w:t>Name]</w:t>
            </w:r>
          </w:p>
        </w:tc>
        <w:tc>
          <w:tcPr>
            <w:tcW w:w="2340" w:type="dxa"/>
          </w:tcPr>
          <w:p w14:paraId="73865689" w14:textId="6C8E3C2A" w:rsidR="007B613E" w:rsidRPr="00AB519C" w:rsidRDefault="007B613E" w:rsidP="007B613E">
            <w:pPr>
              <w:pStyle w:val="NormalBody"/>
              <w:spacing w:after="0"/>
              <w:jc w:val="left"/>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Position]</w:t>
            </w:r>
          </w:p>
        </w:tc>
        <w:tc>
          <w:tcPr>
            <w:tcW w:w="2520" w:type="dxa"/>
            <w:vAlign w:val="center"/>
          </w:tcPr>
          <w:p w14:paraId="03B2CDC2" w14:textId="4FFC9E75" w:rsidR="007B613E" w:rsidRPr="00AB519C" w:rsidRDefault="007B613E" w:rsidP="007B613E">
            <w:pPr>
              <w:pStyle w:val="NormalBody"/>
              <w:spacing w:after="0"/>
              <w:jc w:val="left"/>
              <w:rPr>
                <w:sz w:val="20"/>
                <w:szCs w:val="20"/>
              </w:rPr>
            </w:pPr>
            <w:r w:rsidRPr="007B613E">
              <w:rPr>
                <w:b/>
                <w:bCs/>
                <w:color w:val="2E287F" w:themeColor="text1" w:themeTint="BF"/>
                <w:sz w:val="20"/>
                <w:szCs w:val="20"/>
              </w:rPr>
              <w:t>[Add</w:t>
            </w:r>
            <w:r w:rsidRPr="007B613E">
              <w:rPr>
                <w:color w:val="2E287F" w:themeColor="text1" w:themeTint="BF"/>
                <w:sz w:val="20"/>
                <w:szCs w:val="20"/>
              </w:rPr>
              <w:t xml:space="preserve"> </w:t>
            </w:r>
            <w:r w:rsidRPr="00AB519C">
              <w:rPr>
                <w:b/>
                <w:bCs/>
                <w:color w:val="2E287F" w:themeColor="text1" w:themeTint="BF"/>
                <w:sz w:val="20"/>
                <w:szCs w:val="20"/>
              </w:rPr>
              <w:t>Email Address]</w:t>
            </w:r>
          </w:p>
        </w:tc>
        <w:tc>
          <w:tcPr>
            <w:tcW w:w="1700" w:type="dxa"/>
            <w:vAlign w:val="center"/>
          </w:tcPr>
          <w:p w14:paraId="7D8C49BD" w14:textId="2ABE6656" w:rsidR="007B613E" w:rsidRPr="00AB519C" w:rsidRDefault="007B613E" w:rsidP="007B613E">
            <w:pPr>
              <w:pStyle w:val="NormalBody"/>
              <w:spacing w:after="0"/>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Add Number</w:t>
            </w:r>
            <w:r w:rsidRPr="00AB519C">
              <w:rPr>
                <w:b/>
                <w:bCs/>
                <w:color w:val="2E287F" w:themeColor="text1" w:themeTint="BF"/>
                <w:sz w:val="20"/>
                <w:szCs w:val="20"/>
              </w:rPr>
              <w:t>]</w:t>
            </w:r>
          </w:p>
        </w:tc>
      </w:tr>
      <w:tr w:rsidR="007B613E" w:rsidRPr="008A3EC6" w14:paraId="44E608A8" w14:textId="77777777" w:rsidTr="008A3EC6">
        <w:trPr>
          <w:trHeight w:val="70"/>
        </w:trPr>
        <w:tc>
          <w:tcPr>
            <w:tcW w:w="2785" w:type="dxa"/>
          </w:tcPr>
          <w:p w14:paraId="03B496C4" w14:textId="7E526CAC" w:rsidR="007B613E" w:rsidRPr="00220AF5" w:rsidRDefault="007B613E" w:rsidP="007B613E">
            <w:pPr>
              <w:pStyle w:val="NormalBody"/>
              <w:spacing w:after="0"/>
              <w:jc w:val="left"/>
              <w:rPr>
                <w:b/>
                <w:bCs/>
                <w:color w:val="2E287F" w:themeColor="text1" w:themeTint="BF"/>
                <w:sz w:val="20"/>
                <w:szCs w:val="20"/>
              </w:rPr>
            </w:pPr>
            <w:r w:rsidRPr="00101C8B">
              <w:rPr>
                <w:b/>
                <w:bCs/>
                <w:color w:val="2E287F" w:themeColor="text1" w:themeTint="BF"/>
                <w:sz w:val="20"/>
                <w:szCs w:val="20"/>
              </w:rPr>
              <w:t>[</w:t>
            </w:r>
            <w:r>
              <w:rPr>
                <w:b/>
                <w:bCs/>
                <w:color w:val="2E287F" w:themeColor="text1" w:themeTint="BF"/>
                <w:sz w:val="20"/>
                <w:szCs w:val="20"/>
              </w:rPr>
              <w:t xml:space="preserve">Add </w:t>
            </w:r>
            <w:r w:rsidRPr="00101C8B">
              <w:rPr>
                <w:b/>
                <w:bCs/>
                <w:color w:val="2E287F" w:themeColor="text1" w:themeTint="BF"/>
                <w:sz w:val="20"/>
                <w:szCs w:val="20"/>
              </w:rPr>
              <w:t>Name]</w:t>
            </w:r>
          </w:p>
        </w:tc>
        <w:tc>
          <w:tcPr>
            <w:tcW w:w="2340" w:type="dxa"/>
          </w:tcPr>
          <w:p w14:paraId="42087C99" w14:textId="539E67EE" w:rsidR="007B613E" w:rsidRPr="00AB519C" w:rsidRDefault="007B613E" w:rsidP="007B613E">
            <w:pPr>
              <w:pStyle w:val="NormalBody"/>
              <w:spacing w:after="0"/>
              <w:jc w:val="left"/>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Position]</w:t>
            </w:r>
          </w:p>
        </w:tc>
        <w:tc>
          <w:tcPr>
            <w:tcW w:w="2520" w:type="dxa"/>
            <w:vAlign w:val="center"/>
          </w:tcPr>
          <w:p w14:paraId="5AA0D78A" w14:textId="24AE2CA2" w:rsidR="007B613E" w:rsidRPr="00AB519C" w:rsidRDefault="007B613E" w:rsidP="007B613E">
            <w:pPr>
              <w:pStyle w:val="NormalBody"/>
              <w:spacing w:after="0"/>
              <w:jc w:val="left"/>
              <w:rPr>
                <w:sz w:val="20"/>
                <w:szCs w:val="20"/>
              </w:rPr>
            </w:pPr>
            <w:r w:rsidRPr="007B613E">
              <w:rPr>
                <w:b/>
                <w:bCs/>
                <w:color w:val="2E287F" w:themeColor="text1" w:themeTint="BF"/>
                <w:sz w:val="20"/>
                <w:szCs w:val="20"/>
              </w:rPr>
              <w:t>[Add</w:t>
            </w:r>
            <w:r w:rsidRPr="007B613E">
              <w:rPr>
                <w:color w:val="2E287F" w:themeColor="text1" w:themeTint="BF"/>
                <w:sz w:val="20"/>
                <w:szCs w:val="20"/>
              </w:rPr>
              <w:t xml:space="preserve"> </w:t>
            </w:r>
            <w:r w:rsidRPr="00AB519C">
              <w:rPr>
                <w:b/>
                <w:bCs/>
                <w:color w:val="2E287F" w:themeColor="text1" w:themeTint="BF"/>
                <w:sz w:val="20"/>
                <w:szCs w:val="20"/>
              </w:rPr>
              <w:t>Email Address]</w:t>
            </w:r>
          </w:p>
        </w:tc>
        <w:tc>
          <w:tcPr>
            <w:tcW w:w="1700" w:type="dxa"/>
            <w:vAlign w:val="center"/>
          </w:tcPr>
          <w:p w14:paraId="6779C0CB" w14:textId="301F554E" w:rsidR="007B613E" w:rsidRPr="00AB519C" w:rsidRDefault="007B613E" w:rsidP="007B613E">
            <w:pPr>
              <w:pStyle w:val="NormalBody"/>
              <w:spacing w:after="0"/>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Add Number</w:t>
            </w:r>
            <w:r w:rsidRPr="00AB519C">
              <w:rPr>
                <w:b/>
                <w:bCs/>
                <w:color w:val="2E287F" w:themeColor="text1" w:themeTint="BF"/>
                <w:sz w:val="20"/>
                <w:szCs w:val="20"/>
              </w:rPr>
              <w:t>]</w:t>
            </w:r>
          </w:p>
        </w:tc>
      </w:tr>
      <w:tr w:rsidR="007B613E" w:rsidRPr="008A3EC6" w14:paraId="775298E7" w14:textId="77777777" w:rsidTr="008A3EC6">
        <w:trPr>
          <w:trHeight w:val="70"/>
        </w:trPr>
        <w:tc>
          <w:tcPr>
            <w:tcW w:w="2785" w:type="dxa"/>
          </w:tcPr>
          <w:p w14:paraId="6503C37D" w14:textId="694817E2" w:rsidR="007B613E" w:rsidRPr="00220AF5" w:rsidRDefault="007B613E" w:rsidP="007B613E">
            <w:pPr>
              <w:pStyle w:val="NormalBody"/>
              <w:spacing w:after="0"/>
              <w:jc w:val="left"/>
              <w:rPr>
                <w:b/>
                <w:bCs/>
                <w:color w:val="2E287F" w:themeColor="text1" w:themeTint="BF"/>
                <w:sz w:val="20"/>
                <w:szCs w:val="20"/>
              </w:rPr>
            </w:pPr>
            <w:r w:rsidRPr="00101C8B">
              <w:rPr>
                <w:b/>
                <w:bCs/>
                <w:color w:val="2E287F" w:themeColor="text1" w:themeTint="BF"/>
                <w:sz w:val="20"/>
                <w:szCs w:val="20"/>
              </w:rPr>
              <w:t>[</w:t>
            </w:r>
            <w:r>
              <w:rPr>
                <w:b/>
                <w:bCs/>
                <w:color w:val="2E287F" w:themeColor="text1" w:themeTint="BF"/>
                <w:sz w:val="20"/>
                <w:szCs w:val="20"/>
              </w:rPr>
              <w:t xml:space="preserve">Add </w:t>
            </w:r>
            <w:r w:rsidRPr="00101C8B">
              <w:rPr>
                <w:b/>
                <w:bCs/>
                <w:color w:val="2E287F" w:themeColor="text1" w:themeTint="BF"/>
                <w:sz w:val="20"/>
                <w:szCs w:val="20"/>
              </w:rPr>
              <w:t>Name]</w:t>
            </w:r>
          </w:p>
        </w:tc>
        <w:tc>
          <w:tcPr>
            <w:tcW w:w="2340" w:type="dxa"/>
          </w:tcPr>
          <w:p w14:paraId="5C6F7E01" w14:textId="7B467B67" w:rsidR="007B613E" w:rsidRPr="00AB519C" w:rsidRDefault="007B613E" w:rsidP="007B613E">
            <w:pPr>
              <w:pStyle w:val="NormalBody"/>
              <w:spacing w:after="0"/>
              <w:jc w:val="left"/>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Position]</w:t>
            </w:r>
          </w:p>
        </w:tc>
        <w:tc>
          <w:tcPr>
            <w:tcW w:w="2520" w:type="dxa"/>
            <w:vAlign w:val="center"/>
          </w:tcPr>
          <w:p w14:paraId="3C41E646" w14:textId="4307A34E" w:rsidR="007B613E" w:rsidRPr="00AB519C" w:rsidRDefault="007B613E" w:rsidP="007B613E">
            <w:pPr>
              <w:pStyle w:val="NormalBody"/>
              <w:spacing w:after="0"/>
              <w:jc w:val="left"/>
              <w:rPr>
                <w:sz w:val="20"/>
                <w:szCs w:val="20"/>
              </w:rPr>
            </w:pPr>
            <w:r w:rsidRPr="007B613E">
              <w:rPr>
                <w:b/>
                <w:bCs/>
                <w:color w:val="2E287F" w:themeColor="text1" w:themeTint="BF"/>
                <w:sz w:val="20"/>
                <w:szCs w:val="20"/>
              </w:rPr>
              <w:t>[Add</w:t>
            </w:r>
            <w:r w:rsidRPr="007B613E">
              <w:rPr>
                <w:color w:val="2E287F" w:themeColor="text1" w:themeTint="BF"/>
                <w:sz w:val="20"/>
                <w:szCs w:val="20"/>
              </w:rPr>
              <w:t xml:space="preserve"> </w:t>
            </w:r>
            <w:r w:rsidRPr="00AB519C">
              <w:rPr>
                <w:b/>
                <w:bCs/>
                <w:color w:val="2E287F" w:themeColor="text1" w:themeTint="BF"/>
                <w:sz w:val="20"/>
                <w:szCs w:val="20"/>
              </w:rPr>
              <w:t>Email Address]</w:t>
            </w:r>
          </w:p>
        </w:tc>
        <w:tc>
          <w:tcPr>
            <w:tcW w:w="1700" w:type="dxa"/>
            <w:vAlign w:val="center"/>
          </w:tcPr>
          <w:p w14:paraId="472BD336" w14:textId="7870D149" w:rsidR="007B613E" w:rsidRPr="00AB519C" w:rsidRDefault="007B613E" w:rsidP="007B613E">
            <w:pPr>
              <w:pStyle w:val="NormalBody"/>
              <w:spacing w:after="0"/>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Add Number</w:t>
            </w:r>
            <w:r w:rsidRPr="00AB519C">
              <w:rPr>
                <w:b/>
                <w:bCs/>
                <w:color w:val="2E287F" w:themeColor="text1" w:themeTint="BF"/>
                <w:sz w:val="20"/>
                <w:szCs w:val="20"/>
              </w:rPr>
              <w:t>]</w:t>
            </w:r>
          </w:p>
        </w:tc>
      </w:tr>
      <w:tr w:rsidR="007B613E" w:rsidRPr="008A3EC6" w14:paraId="0A7CF816" w14:textId="77777777" w:rsidTr="008A3EC6">
        <w:trPr>
          <w:trHeight w:val="70"/>
        </w:trPr>
        <w:tc>
          <w:tcPr>
            <w:tcW w:w="2785" w:type="dxa"/>
          </w:tcPr>
          <w:p w14:paraId="5CBB3DDE" w14:textId="47ACD2CA" w:rsidR="007B613E" w:rsidRPr="00220AF5" w:rsidRDefault="007B613E" w:rsidP="007B613E">
            <w:pPr>
              <w:pStyle w:val="NormalBody"/>
              <w:spacing w:after="0"/>
              <w:jc w:val="left"/>
              <w:rPr>
                <w:sz w:val="20"/>
                <w:szCs w:val="20"/>
              </w:rPr>
            </w:pPr>
            <w:r w:rsidRPr="00101C8B">
              <w:rPr>
                <w:b/>
                <w:bCs/>
                <w:color w:val="2E287F" w:themeColor="text1" w:themeTint="BF"/>
                <w:sz w:val="20"/>
                <w:szCs w:val="20"/>
              </w:rPr>
              <w:t>[</w:t>
            </w:r>
            <w:r>
              <w:rPr>
                <w:b/>
                <w:bCs/>
                <w:color w:val="2E287F" w:themeColor="text1" w:themeTint="BF"/>
                <w:sz w:val="20"/>
                <w:szCs w:val="20"/>
              </w:rPr>
              <w:t xml:space="preserve">Add </w:t>
            </w:r>
            <w:r w:rsidRPr="00101C8B">
              <w:rPr>
                <w:b/>
                <w:bCs/>
                <w:color w:val="2E287F" w:themeColor="text1" w:themeTint="BF"/>
                <w:sz w:val="20"/>
                <w:szCs w:val="20"/>
              </w:rPr>
              <w:t>Name]</w:t>
            </w:r>
          </w:p>
        </w:tc>
        <w:tc>
          <w:tcPr>
            <w:tcW w:w="2340" w:type="dxa"/>
          </w:tcPr>
          <w:p w14:paraId="164158E0" w14:textId="6A2337C0" w:rsidR="007B613E" w:rsidRPr="00AB519C" w:rsidRDefault="007B613E" w:rsidP="007B613E">
            <w:pPr>
              <w:pStyle w:val="NormalBody"/>
              <w:spacing w:after="0"/>
              <w:jc w:val="left"/>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Position]</w:t>
            </w:r>
          </w:p>
        </w:tc>
        <w:tc>
          <w:tcPr>
            <w:tcW w:w="2520" w:type="dxa"/>
            <w:vAlign w:val="center"/>
          </w:tcPr>
          <w:p w14:paraId="63FB3A14" w14:textId="08679EA3" w:rsidR="007B613E" w:rsidRPr="00AB519C" w:rsidRDefault="007B613E" w:rsidP="007B613E">
            <w:pPr>
              <w:pStyle w:val="NormalBody"/>
              <w:spacing w:after="0"/>
              <w:jc w:val="left"/>
              <w:rPr>
                <w:sz w:val="20"/>
                <w:szCs w:val="20"/>
              </w:rPr>
            </w:pPr>
            <w:r w:rsidRPr="007B613E">
              <w:rPr>
                <w:b/>
                <w:bCs/>
                <w:color w:val="2E287F" w:themeColor="text1" w:themeTint="BF"/>
                <w:sz w:val="20"/>
                <w:szCs w:val="20"/>
              </w:rPr>
              <w:t>[Add</w:t>
            </w:r>
            <w:r w:rsidRPr="007B613E">
              <w:rPr>
                <w:color w:val="2E287F" w:themeColor="text1" w:themeTint="BF"/>
                <w:sz w:val="20"/>
                <w:szCs w:val="20"/>
              </w:rPr>
              <w:t xml:space="preserve"> </w:t>
            </w:r>
            <w:r w:rsidRPr="00AB519C">
              <w:rPr>
                <w:b/>
                <w:bCs/>
                <w:color w:val="2E287F" w:themeColor="text1" w:themeTint="BF"/>
                <w:sz w:val="20"/>
                <w:szCs w:val="20"/>
              </w:rPr>
              <w:t>Email Address]</w:t>
            </w:r>
          </w:p>
        </w:tc>
        <w:tc>
          <w:tcPr>
            <w:tcW w:w="1700" w:type="dxa"/>
            <w:vAlign w:val="center"/>
          </w:tcPr>
          <w:p w14:paraId="37EFEDA7" w14:textId="785903F5" w:rsidR="007B613E" w:rsidRPr="00AB519C" w:rsidRDefault="007B613E" w:rsidP="007B613E">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Add Number</w:t>
            </w:r>
            <w:r w:rsidRPr="00AB519C">
              <w:rPr>
                <w:b/>
                <w:bCs/>
                <w:color w:val="2E287F" w:themeColor="text1" w:themeTint="BF"/>
                <w:sz w:val="20"/>
                <w:szCs w:val="20"/>
              </w:rPr>
              <w:t>]</w:t>
            </w:r>
          </w:p>
        </w:tc>
      </w:tr>
    </w:tbl>
    <w:p w14:paraId="42854849" w14:textId="77777777" w:rsidR="00234CD1" w:rsidRDefault="00234CD1" w:rsidP="001E0355">
      <w:pPr>
        <w:pStyle w:val="NormalBody"/>
      </w:pPr>
    </w:p>
    <w:p w14:paraId="44C34732" w14:textId="77777777" w:rsidR="001E0355" w:rsidRDefault="001E0355" w:rsidP="001E0355">
      <w:pPr>
        <w:pStyle w:val="NormalBody"/>
        <w:sectPr w:rsidR="001E0355" w:rsidSect="00683026">
          <w:pgSz w:w="12240" w:h="15840"/>
          <w:pgMar w:top="1296" w:right="1440" w:bottom="1152" w:left="1440" w:header="288" w:footer="0" w:gutter="0"/>
          <w:cols w:space="720"/>
          <w:docGrid w:linePitch="382"/>
        </w:sectPr>
      </w:pPr>
    </w:p>
    <w:p w14:paraId="1A32D889" w14:textId="0D4F2FE7" w:rsidR="001E0355" w:rsidRDefault="001E0355" w:rsidP="001E0355">
      <w:pPr>
        <w:pStyle w:val="Heading1"/>
      </w:pPr>
      <w:bookmarkStart w:id="35" w:name="_Toc40193945"/>
      <w:r>
        <w:lastRenderedPageBreak/>
        <w:t>Detection</w:t>
      </w:r>
      <w:bookmarkEnd w:id="35"/>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94627E" w:rsidRPr="005A01E2" w14:paraId="3DC6D5F6" w14:textId="77777777" w:rsidTr="00E73871">
        <w:tc>
          <w:tcPr>
            <w:tcW w:w="1236" w:type="dxa"/>
            <w:vAlign w:val="center"/>
          </w:tcPr>
          <w:p w14:paraId="014C2DB6" w14:textId="19917FB7" w:rsidR="0094627E" w:rsidRPr="005A01E2" w:rsidRDefault="00E037B6" w:rsidP="00747175">
            <w:pPr>
              <w:pStyle w:val="NormalBody"/>
              <w:jc w:val="center"/>
              <w:rPr>
                <w:sz w:val="20"/>
                <w:szCs w:val="20"/>
              </w:rPr>
            </w:pPr>
            <w:r w:rsidRPr="00FA68B1">
              <w:rPr>
                <w:noProof/>
                <w:sz w:val="20"/>
                <w:szCs w:val="20"/>
              </w:rPr>
              <w:drawing>
                <wp:inline distT="0" distB="0" distL="0" distR="0" wp14:anchorId="7EFABAE2" wp14:editId="60F65F73">
                  <wp:extent cx="640080" cy="626012"/>
                  <wp:effectExtent l="0" t="0" r="7620" b="3175"/>
                  <wp:docPr id="44" name="Graphic 44" descr="Icon of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armClock.svg"/>
                          <pic:cNvPicPr/>
                        </pic:nvPicPr>
                        <pic:blipFill>
                          <a:blip r:embed="rId46">
                            <a:extLst>
                              <a:ext uri="{28A0092B-C50C-407E-A947-70E740481C1C}">
                                <a14:useLocalDpi xmlns:a14="http://schemas.microsoft.com/office/drawing/2010/main" val="0"/>
                              </a:ext>
                            </a:extLst>
                          </a:blip>
                          <a:stretch>
                            <a:fillRect/>
                          </a:stretch>
                        </pic:blipFill>
                        <pic:spPr>
                          <a:xfrm>
                            <a:off x="0" y="0"/>
                            <a:ext cx="640080" cy="626012"/>
                          </a:xfrm>
                          <a:prstGeom prst="rect">
                            <a:avLst/>
                          </a:prstGeom>
                        </pic:spPr>
                      </pic:pic>
                    </a:graphicData>
                  </a:graphic>
                </wp:inline>
              </w:drawing>
            </w:r>
          </w:p>
        </w:tc>
        <w:tc>
          <w:tcPr>
            <w:tcW w:w="8124" w:type="dxa"/>
            <w:vAlign w:val="center"/>
          </w:tcPr>
          <w:p w14:paraId="62825A15" w14:textId="254BB2BE" w:rsidR="0094627E" w:rsidRPr="00747175" w:rsidRDefault="00E037B6" w:rsidP="00E73871">
            <w:pPr>
              <w:pStyle w:val="Break"/>
              <w:ind w:left="2" w:right="-19"/>
              <w:rPr>
                <w:b w:val="0"/>
                <w:bCs/>
                <w:sz w:val="20"/>
                <w:szCs w:val="20"/>
              </w:rPr>
            </w:pPr>
            <w:r>
              <w:rPr>
                <w:sz w:val="20"/>
                <w:szCs w:val="20"/>
              </w:rPr>
              <w:t>B</w:t>
            </w:r>
            <w:r w:rsidR="0094627E" w:rsidRPr="005A01E2">
              <w:rPr>
                <w:sz w:val="20"/>
                <w:szCs w:val="20"/>
              </w:rPr>
              <w:t>e</w:t>
            </w:r>
            <w:r>
              <w:rPr>
                <w:sz w:val="20"/>
                <w:szCs w:val="20"/>
              </w:rPr>
              <w:t>st Practice</w:t>
            </w:r>
            <w:r w:rsidR="0094627E" w:rsidRPr="005A01E2">
              <w:rPr>
                <w:sz w:val="20"/>
                <w:szCs w:val="20"/>
              </w:rPr>
              <w:t xml:space="preserve">: </w:t>
            </w:r>
            <w:r w:rsidR="00163AC9" w:rsidRPr="007C4C93">
              <w:rPr>
                <w:b w:val="0"/>
                <w:i w:val="0"/>
                <w:sz w:val="20"/>
                <w:szCs w:val="20"/>
              </w:rPr>
              <w:t xml:space="preserve">This phase involves detecting deviations from normal operations in the organization and understanding if a deviation represents a security incident. </w:t>
            </w:r>
            <w:r w:rsidR="006824A5" w:rsidRPr="007C4C93">
              <w:rPr>
                <w:b w:val="0"/>
                <w:i w:val="0"/>
                <w:sz w:val="20"/>
                <w:szCs w:val="20"/>
              </w:rPr>
              <w:t>Early steps taken to detect</w:t>
            </w:r>
            <w:r w:rsidR="00EB69C1" w:rsidRPr="007C4C93">
              <w:rPr>
                <w:b w:val="0"/>
                <w:i w:val="0"/>
                <w:sz w:val="20"/>
                <w:szCs w:val="20"/>
              </w:rPr>
              <w:t xml:space="preserve"> and </w:t>
            </w:r>
            <w:r w:rsidR="006824A5" w:rsidRPr="007C4C93">
              <w:rPr>
                <w:b w:val="0"/>
                <w:i w:val="0"/>
                <w:sz w:val="20"/>
                <w:szCs w:val="20"/>
              </w:rPr>
              <w:t>verify</w:t>
            </w:r>
            <w:r w:rsidR="00EB69C1" w:rsidRPr="007C4C93">
              <w:rPr>
                <w:b w:val="0"/>
                <w:i w:val="0"/>
                <w:sz w:val="20"/>
                <w:szCs w:val="20"/>
              </w:rPr>
              <w:t xml:space="preserve"> </w:t>
            </w:r>
            <w:r w:rsidR="006824A5" w:rsidRPr="007C4C93">
              <w:rPr>
                <w:b w:val="0"/>
                <w:i w:val="0"/>
                <w:sz w:val="20"/>
                <w:szCs w:val="20"/>
              </w:rPr>
              <w:t>an incident are important to developing an</w:t>
            </w:r>
            <w:r w:rsidR="00DC17B7" w:rsidRPr="007C4C93">
              <w:rPr>
                <w:b w:val="0"/>
                <w:i w:val="0"/>
                <w:sz w:val="20"/>
                <w:szCs w:val="20"/>
              </w:rPr>
              <w:t xml:space="preserve"> effective containment and eradication strategy. Once an incident has been detected, resources can be assigned to investigate the scope and impacts</w:t>
            </w:r>
            <w:r w:rsidR="00017265" w:rsidRPr="007C4C93">
              <w:rPr>
                <w:b w:val="0"/>
                <w:i w:val="0"/>
                <w:sz w:val="20"/>
                <w:szCs w:val="20"/>
              </w:rPr>
              <w:t>.</w:t>
            </w:r>
          </w:p>
        </w:tc>
      </w:tr>
    </w:tbl>
    <w:p w14:paraId="019C4457" w14:textId="677A6880" w:rsidR="00B94290" w:rsidRDefault="00B94290" w:rsidP="00B94290">
      <w:pPr>
        <w:pStyle w:val="Heading2"/>
      </w:pPr>
      <w:r>
        <w:t>Indicators of a Cyber Incident</w:t>
      </w:r>
    </w:p>
    <w:p w14:paraId="7F835BF6" w14:textId="421F633C" w:rsidR="0077035F" w:rsidRDefault="00CC5FC4" w:rsidP="00772ACE">
      <w:pPr>
        <w:pStyle w:val="NormalBody"/>
      </w:pPr>
      <w:r>
        <w:t>The exist</w:t>
      </w:r>
      <w:r w:rsidR="00417795">
        <w:t xml:space="preserve">ence </w:t>
      </w:r>
      <w:r w:rsidR="002C5EDC">
        <w:t xml:space="preserve">of a cyber incident </w:t>
      </w:r>
      <w:r w:rsidR="00417795">
        <w:t xml:space="preserve">can be </w:t>
      </w:r>
      <w:r w:rsidR="00FA2C28">
        <w:t xml:space="preserve">derived from various types of sources, both systematic and from monitored open-source information. </w:t>
      </w:r>
      <w:r w:rsidR="00D21A9D" w:rsidRPr="00E73871">
        <w:rPr>
          <w:b/>
          <w:bCs/>
        </w:rPr>
        <w:fldChar w:fldCharType="begin"/>
      </w:r>
      <w:r w:rsidR="00D21A9D" w:rsidRPr="00E73871">
        <w:rPr>
          <w:b/>
          <w:bCs/>
        </w:rPr>
        <w:instrText xml:space="preserve"> REF _Ref40168561 \h </w:instrText>
      </w:r>
      <w:r w:rsidR="00D21A9D">
        <w:rPr>
          <w:b/>
          <w:bCs/>
        </w:rPr>
        <w:instrText xml:space="preserve"> \* MERGEFORMAT </w:instrText>
      </w:r>
      <w:r w:rsidR="00D21A9D" w:rsidRPr="00E73871">
        <w:rPr>
          <w:b/>
          <w:bCs/>
        </w:rPr>
      </w:r>
      <w:r w:rsidR="00D21A9D" w:rsidRPr="00E73871">
        <w:rPr>
          <w:b/>
          <w:bCs/>
        </w:rPr>
        <w:fldChar w:fldCharType="separate"/>
      </w:r>
      <w:r w:rsidR="0023393A" w:rsidRPr="0023393A">
        <w:rPr>
          <w:b/>
          <w:bCs/>
        </w:rPr>
        <w:t xml:space="preserve">Table </w:t>
      </w:r>
      <w:r w:rsidR="0023393A" w:rsidRPr="0023393A">
        <w:rPr>
          <w:b/>
          <w:bCs/>
          <w:noProof/>
        </w:rPr>
        <w:t>17</w:t>
      </w:r>
      <w:r w:rsidR="00D21A9D" w:rsidRPr="00E73871">
        <w:rPr>
          <w:b/>
          <w:bCs/>
        </w:rPr>
        <w:fldChar w:fldCharType="end"/>
      </w:r>
      <w:r w:rsidR="00D21A9D">
        <w:t xml:space="preserve"> </w:t>
      </w:r>
      <w:r w:rsidR="00014DE0">
        <w:t xml:space="preserve">lists </w:t>
      </w:r>
      <w:r w:rsidR="009D1DB8">
        <w:t xml:space="preserve">the likely </w:t>
      </w:r>
      <w:r w:rsidR="00417795">
        <w:t>sources</w:t>
      </w:r>
      <w:r w:rsidR="00B746DE">
        <w:t xml:space="preserve"> </w:t>
      </w:r>
      <w:r w:rsidR="00EC542D">
        <w:t>and who is responsible for monitoring for an incident or receiving notifi</w:t>
      </w:r>
      <w:r w:rsidR="00DA4CD4">
        <w:t>cation from an external agency/organization.</w:t>
      </w:r>
    </w:p>
    <w:p w14:paraId="09C26E06" w14:textId="316DD700" w:rsidR="00BC1F6E" w:rsidRDefault="00BC1F6E" w:rsidP="00EE26D1">
      <w:pPr>
        <w:pStyle w:val="Caption"/>
        <w:keepNext/>
        <w:spacing w:after="120"/>
        <w:jc w:val="center"/>
      </w:pPr>
      <w:bookmarkStart w:id="36" w:name="_Ref40168561"/>
      <w:r>
        <w:t xml:space="preserve">Table </w:t>
      </w:r>
      <w:fldSimple w:instr=" SEQ Table \* ARABIC ">
        <w:r w:rsidR="0023393A">
          <w:rPr>
            <w:noProof/>
          </w:rPr>
          <w:t>17</w:t>
        </w:r>
      </w:fldSimple>
      <w:bookmarkEnd w:id="36"/>
      <w:r>
        <w:t>: Cyber Incident Indicators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5"/>
        <w:gridCol w:w="4950"/>
        <w:gridCol w:w="2695"/>
      </w:tblGrid>
      <w:tr w:rsidR="00A07248" w:rsidRPr="00470F25" w14:paraId="09CB4B19" w14:textId="77777777" w:rsidTr="000B5AAD">
        <w:trPr>
          <w:tblHeader/>
        </w:trPr>
        <w:tc>
          <w:tcPr>
            <w:tcW w:w="1705" w:type="dxa"/>
            <w:shd w:val="clear" w:color="auto" w:fill="006699"/>
            <w:vAlign w:val="center"/>
          </w:tcPr>
          <w:p w14:paraId="505C836B" w14:textId="29EFDC47" w:rsidR="00A07248" w:rsidRPr="00220AF5" w:rsidRDefault="00014DE0" w:rsidP="00DA4CD4">
            <w:pPr>
              <w:pStyle w:val="NormalBody"/>
              <w:spacing w:after="0"/>
              <w:jc w:val="center"/>
              <w:rPr>
                <w:b/>
                <w:bCs/>
                <w:color w:val="FFFFFF" w:themeColor="background1"/>
                <w:sz w:val="20"/>
                <w:szCs w:val="20"/>
              </w:rPr>
            </w:pPr>
            <w:r w:rsidRPr="00101C8B">
              <w:rPr>
                <w:b/>
                <w:bCs/>
                <w:color w:val="FFFFFF" w:themeColor="background1"/>
                <w:sz w:val="20"/>
                <w:szCs w:val="20"/>
              </w:rPr>
              <w:t>Indicator</w:t>
            </w:r>
          </w:p>
        </w:tc>
        <w:tc>
          <w:tcPr>
            <w:tcW w:w="4950" w:type="dxa"/>
            <w:shd w:val="clear" w:color="auto" w:fill="006699"/>
            <w:vAlign w:val="center"/>
          </w:tcPr>
          <w:p w14:paraId="082A6FE6" w14:textId="71C20201" w:rsidR="00A07248" w:rsidRPr="00AB519C" w:rsidRDefault="00EE26D1" w:rsidP="00DA4CD4">
            <w:pPr>
              <w:pStyle w:val="NormalBody"/>
              <w:spacing w:after="0"/>
              <w:jc w:val="center"/>
              <w:rPr>
                <w:b/>
                <w:bCs/>
                <w:color w:val="FFFFFF" w:themeColor="background1"/>
                <w:sz w:val="20"/>
                <w:szCs w:val="20"/>
              </w:rPr>
            </w:pPr>
            <w:r>
              <w:rPr>
                <w:b/>
                <w:bCs/>
                <w:color w:val="FFFFFF" w:themeColor="background1"/>
                <w:sz w:val="20"/>
                <w:szCs w:val="20"/>
              </w:rPr>
              <w:t>Potential Sources</w:t>
            </w:r>
          </w:p>
        </w:tc>
        <w:tc>
          <w:tcPr>
            <w:tcW w:w="2695" w:type="dxa"/>
            <w:shd w:val="clear" w:color="auto" w:fill="006699"/>
            <w:vAlign w:val="center"/>
          </w:tcPr>
          <w:p w14:paraId="5F137DBB" w14:textId="1AE4DD1A" w:rsidR="00A07248" w:rsidRPr="00AB519C" w:rsidRDefault="00DA4CD4" w:rsidP="00DA4CD4">
            <w:pPr>
              <w:pStyle w:val="NormalBody"/>
              <w:spacing w:after="0"/>
              <w:jc w:val="center"/>
              <w:rPr>
                <w:b/>
                <w:bCs/>
                <w:color w:val="FFFFFF" w:themeColor="background1"/>
                <w:sz w:val="20"/>
                <w:szCs w:val="20"/>
              </w:rPr>
            </w:pPr>
            <w:r w:rsidRPr="00AB519C">
              <w:rPr>
                <w:b/>
                <w:bCs/>
                <w:color w:val="FFFFFF" w:themeColor="background1"/>
                <w:sz w:val="20"/>
                <w:szCs w:val="20"/>
              </w:rPr>
              <w:t>Responsibility for Monitoring and/or Receiving Notification</w:t>
            </w:r>
          </w:p>
        </w:tc>
      </w:tr>
      <w:tr w:rsidR="00A07248" w:rsidRPr="00470F25" w14:paraId="42CC76C9" w14:textId="77777777" w:rsidTr="000B5AAD">
        <w:tc>
          <w:tcPr>
            <w:tcW w:w="1705" w:type="dxa"/>
            <w:vAlign w:val="center"/>
          </w:tcPr>
          <w:p w14:paraId="570CC197" w14:textId="22B2E8E3" w:rsidR="00A07248" w:rsidRPr="00101C8B" w:rsidRDefault="00731E23" w:rsidP="00470F25">
            <w:pPr>
              <w:pStyle w:val="NormalBody"/>
              <w:spacing w:after="0"/>
              <w:jc w:val="left"/>
              <w:rPr>
                <w:sz w:val="20"/>
                <w:szCs w:val="20"/>
              </w:rPr>
            </w:pPr>
            <w:r w:rsidRPr="00101C8B">
              <w:rPr>
                <w:sz w:val="20"/>
                <w:szCs w:val="20"/>
              </w:rPr>
              <w:t>Al</w:t>
            </w:r>
            <w:r w:rsidRPr="00220AF5">
              <w:rPr>
                <w:sz w:val="20"/>
                <w:szCs w:val="20"/>
              </w:rPr>
              <w:t>er</w:t>
            </w:r>
            <w:r w:rsidR="007E75E2" w:rsidRPr="00AB519C">
              <w:rPr>
                <w:sz w:val="20"/>
                <w:szCs w:val="20"/>
              </w:rPr>
              <w:t>t</w:t>
            </w:r>
            <w:r w:rsidRPr="00AB519C">
              <w:rPr>
                <w:sz w:val="20"/>
                <w:szCs w:val="20"/>
              </w:rPr>
              <w:t>s from Mon</w:t>
            </w:r>
            <w:r w:rsidR="00912BE5" w:rsidRPr="00AB519C">
              <w:rPr>
                <w:sz w:val="20"/>
                <w:szCs w:val="20"/>
              </w:rPr>
              <w:t>itoring and Detection Systems</w:t>
            </w:r>
          </w:p>
        </w:tc>
        <w:tc>
          <w:tcPr>
            <w:tcW w:w="4950" w:type="dxa"/>
            <w:vAlign w:val="center"/>
          </w:tcPr>
          <w:p w14:paraId="00471980" w14:textId="607AF0C9" w:rsidR="00586A0C" w:rsidRDefault="00CA6D8B" w:rsidP="009501C8">
            <w:pPr>
              <w:pStyle w:val="NormalBody"/>
              <w:numPr>
                <w:ilvl w:val="0"/>
                <w:numId w:val="22"/>
              </w:numPr>
              <w:spacing w:after="0"/>
              <w:jc w:val="left"/>
              <w:rPr>
                <w:sz w:val="20"/>
                <w:szCs w:val="20"/>
              </w:rPr>
            </w:pPr>
            <w:r>
              <w:rPr>
                <w:sz w:val="20"/>
                <w:szCs w:val="20"/>
              </w:rPr>
              <w:t xml:space="preserve">Intrusion </w:t>
            </w:r>
            <w:r w:rsidR="00132E01" w:rsidRPr="00AB519C">
              <w:rPr>
                <w:sz w:val="20"/>
                <w:szCs w:val="20"/>
              </w:rPr>
              <w:t>Detection and Prevention Systems (IDS/IPS)</w:t>
            </w:r>
          </w:p>
          <w:p w14:paraId="0B4F9F33" w14:textId="721D3067" w:rsidR="00586A0C" w:rsidRDefault="00F30C6D" w:rsidP="009501C8">
            <w:pPr>
              <w:pStyle w:val="NormalBody"/>
              <w:numPr>
                <w:ilvl w:val="0"/>
                <w:numId w:val="22"/>
              </w:numPr>
              <w:spacing w:after="0"/>
              <w:jc w:val="left"/>
              <w:rPr>
                <w:sz w:val="20"/>
                <w:szCs w:val="20"/>
              </w:rPr>
            </w:pPr>
            <w:r w:rsidRPr="00AB519C">
              <w:rPr>
                <w:sz w:val="20"/>
                <w:szCs w:val="20"/>
              </w:rPr>
              <w:t>Security Information and Event Management</w:t>
            </w:r>
            <w:r w:rsidR="00583A7D" w:rsidRPr="00AB519C">
              <w:rPr>
                <w:sz w:val="20"/>
                <w:szCs w:val="20"/>
              </w:rPr>
              <w:t xml:space="preserve"> </w:t>
            </w:r>
            <w:r w:rsidR="00B135FA" w:rsidRPr="00AB519C">
              <w:rPr>
                <w:sz w:val="20"/>
                <w:szCs w:val="20"/>
              </w:rPr>
              <w:t>(</w:t>
            </w:r>
            <w:r w:rsidR="00583A7D" w:rsidRPr="00AB519C">
              <w:rPr>
                <w:sz w:val="20"/>
                <w:szCs w:val="20"/>
              </w:rPr>
              <w:t>SIEM</w:t>
            </w:r>
            <w:r w:rsidR="00B135FA" w:rsidRPr="00AB519C">
              <w:rPr>
                <w:sz w:val="20"/>
                <w:szCs w:val="20"/>
              </w:rPr>
              <w:t>)</w:t>
            </w:r>
            <w:r w:rsidR="00583A7D" w:rsidRPr="00AB519C">
              <w:rPr>
                <w:sz w:val="20"/>
                <w:szCs w:val="20"/>
              </w:rPr>
              <w:t xml:space="preserve"> and antivirus software and third-party monitoring system or service</w:t>
            </w:r>
          </w:p>
          <w:p w14:paraId="078308F7" w14:textId="548E8A6C" w:rsidR="00A07248" w:rsidRDefault="00586A0C" w:rsidP="009501C8">
            <w:pPr>
              <w:pStyle w:val="NormalBody"/>
              <w:numPr>
                <w:ilvl w:val="0"/>
                <w:numId w:val="22"/>
              </w:numPr>
              <w:spacing w:after="0"/>
              <w:jc w:val="left"/>
              <w:rPr>
                <w:sz w:val="20"/>
                <w:szCs w:val="20"/>
              </w:rPr>
            </w:pPr>
            <w:r>
              <w:rPr>
                <w:sz w:val="20"/>
                <w:szCs w:val="20"/>
              </w:rPr>
              <w:t>V</w:t>
            </w:r>
            <w:r w:rsidR="00583A7D" w:rsidRPr="00AB519C">
              <w:rPr>
                <w:sz w:val="20"/>
                <w:szCs w:val="20"/>
              </w:rPr>
              <w:t>ulnerability assessment platforms</w:t>
            </w:r>
          </w:p>
          <w:p w14:paraId="1F6BB0F3" w14:textId="101DAE18" w:rsidR="0048051D" w:rsidRPr="00AB519C" w:rsidRDefault="00874562" w:rsidP="009501C8">
            <w:pPr>
              <w:pStyle w:val="NormalBody"/>
              <w:numPr>
                <w:ilvl w:val="0"/>
                <w:numId w:val="22"/>
              </w:numPr>
              <w:spacing w:after="0"/>
              <w:jc w:val="left"/>
              <w:rPr>
                <w:sz w:val="20"/>
                <w:szCs w:val="20"/>
              </w:rPr>
            </w:pPr>
            <w:r w:rsidRPr="00AB519C">
              <w:rPr>
                <w:b/>
                <w:bCs/>
                <w:color w:val="2E287F" w:themeColor="text1" w:themeTint="BF"/>
                <w:sz w:val="20"/>
                <w:szCs w:val="20"/>
              </w:rPr>
              <w:t>[</w:t>
            </w:r>
            <w:r w:rsidR="00DA2AA7">
              <w:rPr>
                <w:b/>
                <w:bCs/>
                <w:color w:val="2E287F" w:themeColor="text1" w:themeTint="BF"/>
                <w:sz w:val="20"/>
                <w:szCs w:val="20"/>
              </w:rPr>
              <w:t>Add</w:t>
            </w:r>
            <w:r w:rsidRPr="00AB519C">
              <w:rPr>
                <w:b/>
                <w:bCs/>
                <w:color w:val="2E287F" w:themeColor="text1" w:themeTint="BF"/>
                <w:sz w:val="20"/>
                <w:szCs w:val="20"/>
              </w:rPr>
              <w:t xml:space="preserve"> any additional</w:t>
            </w:r>
            <w:r>
              <w:rPr>
                <w:b/>
                <w:bCs/>
                <w:color w:val="2E287F" w:themeColor="text1" w:themeTint="BF"/>
                <w:sz w:val="20"/>
                <w:szCs w:val="20"/>
              </w:rPr>
              <w:t xml:space="preserve"> </w:t>
            </w:r>
            <w:r w:rsidR="00EE26D1">
              <w:rPr>
                <w:b/>
                <w:bCs/>
                <w:color w:val="2E287F" w:themeColor="text1" w:themeTint="BF"/>
                <w:sz w:val="20"/>
                <w:szCs w:val="20"/>
              </w:rPr>
              <w:t>sources</w:t>
            </w:r>
            <w:r>
              <w:rPr>
                <w:b/>
                <w:bCs/>
                <w:color w:val="2E287F" w:themeColor="text1" w:themeTint="BF"/>
                <w:sz w:val="20"/>
                <w:szCs w:val="20"/>
              </w:rPr>
              <w:t>]</w:t>
            </w:r>
          </w:p>
        </w:tc>
        <w:tc>
          <w:tcPr>
            <w:tcW w:w="2695" w:type="dxa"/>
            <w:vAlign w:val="center"/>
          </w:tcPr>
          <w:p w14:paraId="01700DC2" w14:textId="799C10EE" w:rsidR="00A07248" w:rsidRPr="00AB519C" w:rsidRDefault="00DA4CD4" w:rsidP="00470F25">
            <w:pPr>
              <w:pStyle w:val="NormalBody"/>
              <w:spacing w:after="0"/>
              <w:rPr>
                <w:b/>
                <w:bCs/>
                <w:color w:val="2E287F" w:themeColor="text1" w:themeTint="BF"/>
                <w:sz w:val="20"/>
                <w:szCs w:val="20"/>
              </w:rPr>
            </w:pPr>
            <w:r w:rsidRPr="00AB519C">
              <w:rPr>
                <w:b/>
                <w:bCs/>
                <w:color w:val="2E287F" w:themeColor="text1" w:themeTint="BF"/>
                <w:sz w:val="20"/>
                <w:szCs w:val="20"/>
              </w:rPr>
              <w:t>[</w:t>
            </w:r>
            <w:r w:rsidR="00DA2AA7">
              <w:rPr>
                <w:b/>
                <w:bCs/>
                <w:color w:val="2E287F" w:themeColor="text1" w:themeTint="BF"/>
                <w:sz w:val="20"/>
                <w:szCs w:val="20"/>
              </w:rPr>
              <w:t xml:space="preserve">Add </w:t>
            </w:r>
            <w:r w:rsidRPr="00AB519C">
              <w:rPr>
                <w:b/>
                <w:bCs/>
                <w:color w:val="2E287F" w:themeColor="text1" w:themeTint="BF"/>
                <w:sz w:val="20"/>
                <w:szCs w:val="20"/>
              </w:rPr>
              <w:t>Position(s)]</w:t>
            </w:r>
          </w:p>
        </w:tc>
      </w:tr>
      <w:tr w:rsidR="00DA2AA7" w:rsidRPr="00470F25" w14:paraId="221D7A21" w14:textId="77777777" w:rsidTr="000B5AAD">
        <w:tc>
          <w:tcPr>
            <w:tcW w:w="1705" w:type="dxa"/>
            <w:vAlign w:val="center"/>
          </w:tcPr>
          <w:p w14:paraId="01472ED8" w14:textId="4317C310" w:rsidR="00DA2AA7" w:rsidRPr="00AB519C" w:rsidRDefault="00DA2AA7" w:rsidP="00DA2AA7">
            <w:pPr>
              <w:pStyle w:val="NormalBody"/>
              <w:spacing w:after="0"/>
              <w:jc w:val="left"/>
              <w:rPr>
                <w:sz w:val="20"/>
                <w:szCs w:val="20"/>
              </w:rPr>
            </w:pPr>
            <w:r w:rsidRPr="00101C8B">
              <w:rPr>
                <w:sz w:val="20"/>
                <w:szCs w:val="20"/>
              </w:rPr>
              <w:t>Logs</w:t>
            </w:r>
          </w:p>
        </w:tc>
        <w:tc>
          <w:tcPr>
            <w:tcW w:w="4950" w:type="dxa"/>
            <w:vAlign w:val="center"/>
          </w:tcPr>
          <w:p w14:paraId="17312FBA" w14:textId="0BB654C6" w:rsidR="00DA2AA7" w:rsidRDefault="00DA2AA7" w:rsidP="00DA2AA7">
            <w:pPr>
              <w:pStyle w:val="NormalBody"/>
              <w:numPr>
                <w:ilvl w:val="0"/>
                <w:numId w:val="23"/>
              </w:numPr>
              <w:spacing w:after="0"/>
              <w:jc w:val="left"/>
              <w:rPr>
                <w:sz w:val="20"/>
                <w:szCs w:val="20"/>
              </w:rPr>
            </w:pPr>
            <w:r w:rsidRPr="00586A0C">
              <w:rPr>
                <w:sz w:val="20"/>
                <w:szCs w:val="20"/>
              </w:rPr>
              <w:t>Operating Systems (OS)</w:t>
            </w:r>
          </w:p>
          <w:p w14:paraId="0E0B76B9" w14:textId="3BCCF537" w:rsidR="00DA2AA7" w:rsidRDefault="00DA2AA7" w:rsidP="00DA2AA7">
            <w:pPr>
              <w:pStyle w:val="NormalBody"/>
              <w:numPr>
                <w:ilvl w:val="0"/>
                <w:numId w:val="23"/>
              </w:numPr>
              <w:spacing w:after="0"/>
              <w:jc w:val="left"/>
              <w:rPr>
                <w:sz w:val="20"/>
                <w:szCs w:val="20"/>
              </w:rPr>
            </w:pPr>
            <w:r w:rsidRPr="00586A0C">
              <w:rPr>
                <w:sz w:val="20"/>
                <w:szCs w:val="20"/>
              </w:rPr>
              <w:t>Applications</w:t>
            </w:r>
          </w:p>
          <w:p w14:paraId="421E8780" w14:textId="227788B0" w:rsidR="00DA2AA7" w:rsidRDefault="00DA2AA7" w:rsidP="00DA2AA7">
            <w:pPr>
              <w:pStyle w:val="NormalBody"/>
              <w:numPr>
                <w:ilvl w:val="0"/>
                <w:numId w:val="23"/>
              </w:numPr>
              <w:spacing w:after="0"/>
              <w:jc w:val="left"/>
              <w:rPr>
                <w:sz w:val="20"/>
                <w:szCs w:val="20"/>
              </w:rPr>
            </w:pPr>
            <w:r w:rsidRPr="00586A0C">
              <w:rPr>
                <w:sz w:val="20"/>
                <w:szCs w:val="20"/>
              </w:rPr>
              <w:t>Web Servers</w:t>
            </w:r>
          </w:p>
          <w:p w14:paraId="23E13FF3" w14:textId="5A6150F4" w:rsidR="00DA2AA7" w:rsidRDefault="00DA2AA7" w:rsidP="00DA2AA7">
            <w:pPr>
              <w:pStyle w:val="NormalBody"/>
              <w:numPr>
                <w:ilvl w:val="0"/>
                <w:numId w:val="23"/>
              </w:numPr>
              <w:spacing w:after="0"/>
              <w:jc w:val="left"/>
              <w:rPr>
                <w:sz w:val="20"/>
                <w:szCs w:val="20"/>
              </w:rPr>
            </w:pPr>
            <w:r>
              <w:rPr>
                <w:sz w:val="20"/>
                <w:szCs w:val="20"/>
              </w:rPr>
              <w:t>N</w:t>
            </w:r>
            <w:r w:rsidRPr="00AB519C">
              <w:rPr>
                <w:sz w:val="20"/>
                <w:szCs w:val="20"/>
              </w:rPr>
              <w:t>etwork devices network monitoring system</w:t>
            </w:r>
          </w:p>
          <w:p w14:paraId="22DCCD9B" w14:textId="1D713F14" w:rsidR="00DA2AA7" w:rsidRPr="00AB519C" w:rsidRDefault="00DA2AA7" w:rsidP="00DA2AA7">
            <w:pPr>
              <w:pStyle w:val="NormalBody"/>
              <w:numPr>
                <w:ilvl w:val="0"/>
                <w:numId w:val="23"/>
              </w:numPr>
              <w:spacing w:after="0"/>
              <w:jc w:val="left"/>
              <w:rPr>
                <w:sz w:val="20"/>
                <w:szCs w:val="20"/>
              </w:rPr>
            </w:pPr>
            <w:r w:rsidRPr="00AB519C">
              <w:rPr>
                <w:b/>
                <w:bCs/>
                <w:color w:val="2E287F" w:themeColor="text1" w:themeTint="BF"/>
                <w:sz w:val="20"/>
                <w:szCs w:val="20"/>
              </w:rPr>
              <w:t>[</w:t>
            </w:r>
            <w:r>
              <w:rPr>
                <w:b/>
                <w:bCs/>
                <w:color w:val="2E287F" w:themeColor="text1" w:themeTint="BF"/>
                <w:sz w:val="20"/>
                <w:szCs w:val="20"/>
              </w:rPr>
              <w:t>Add</w:t>
            </w:r>
            <w:r w:rsidRPr="00AB519C">
              <w:rPr>
                <w:b/>
                <w:bCs/>
                <w:color w:val="2E287F" w:themeColor="text1" w:themeTint="BF"/>
                <w:sz w:val="20"/>
                <w:szCs w:val="20"/>
              </w:rPr>
              <w:t xml:space="preserve"> any additional</w:t>
            </w:r>
            <w:r>
              <w:rPr>
                <w:b/>
                <w:bCs/>
                <w:color w:val="2E287F" w:themeColor="text1" w:themeTint="BF"/>
                <w:sz w:val="20"/>
                <w:szCs w:val="20"/>
              </w:rPr>
              <w:t xml:space="preserve"> sources]</w:t>
            </w:r>
          </w:p>
        </w:tc>
        <w:tc>
          <w:tcPr>
            <w:tcW w:w="2695" w:type="dxa"/>
            <w:vAlign w:val="center"/>
          </w:tcPr>
          <w:p w14:paraId="0BC866D4" w14:textId="5EC8E123" w:rsidR="00DA2AA7" w:rsidRPr="00AB519C" w:rsidRDefault="00DA2AA7" w:rsidP="00DA2AA7">
            <w:pPr>
              <w:pStyle w:val="NormalBody"/>
              <w:spacing w:after="0"/>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Position(s)]</w:t>
            </w:r>
          </w:p>
        </w:tc>
      </w:tr>
      <w:tr w:rsidR="00DA2AA7" w:rsidRPr="00470F25" w14:paraId="3E75B5F4" w14:textId="77777777" w:rsidTr="000B5AAD">
        <w:tc>
          <w:tcPr>
            <w:tcW w:w="1705" w:type="dxa"/>
            <w:vAlign w:val="center"/>
          </w:tcPr>
          <w:p w14:paraId="38F5D669" w14:textId="626B9048" w:rsidR="00DA2AA7" w:rsidRPr="00220AF5" w:rsidRDefault="00DA2AA7" w:rsidP="00DA2AA7">
            <w:pPr>
              <w:pStyle w:val="NormalBody"/>
              <w:spacing w:after="0"/>
              <w:jc w:val="left"/>
              <w:rPr>
                <w:sz w:val="20"/>
                <w:szCs w:val="20"/>
              </w:rPr>
            </w:pPr>
            <w:r w:rsidRPr="00101C8B">
              <w:rPr>
                <w:sz w:val="20"/>
                <w:szCs w:val="20"/>
              </w:rPr>
              <w:t>Users</w:t>
            </w:r>
          </w:p>
        </w:tc>
        <w:tc>
          <w:tcPr>
            <w:tcW w:w="4950" w:type="dxa"/>
            <w:vAlign w:val="center"/>
          </w:tcPr>
          <w:p w14:paraId="6410933D" w14:textId="1873E4A2" w:rsidR="00DA2AA7" w:rsidRDefault="00DA2AA7" w:rsidP="00DA2AA7">
            <w:pPr>
              <w:pStyle w:val="NormalBody"/>
              <w:numPr>
                <w:ilvl w:val="0"/>
                <w:numId w:val="24"/>
              </w:numPr>
              <w:spacing w:after="0"/>
              <w:jc w:val="left"/>
              <w:rPr>
                <w:sz w:val="20"/>
                <w:szCs w:val="20"/>
              </w:rPr>
            </w:pPr>
            <w:r w:rsidRPr="00AB519C">
              <w:rPr>
                <w:sz w:val="20"/>
                <w:szCs w:val="20"/>
              </w:rPr>
              <w:t>Internal or external users, including non-IT or security-related staff</w:t>
            </w:r>
          </w:p>
          <w:p w14:paraId="10AFACAF" w14:textId="5ADEBF1E" w:rsidR="00DA2AA7" w:rsidRDefault="00DA2AA7" w:rsidP="00DA2AA7">
            <w:pPr>
              <w:pStyle w:val="NormalBody"/>
              <w:numPr>
                <w:ilvl w:val="0"/>
                <w:numId w:val="24"/>
              </w:numPr>
              <w:spacing w:after="0"/>
              <w:jc w:val="left"/>
              <w:rPr>
                <w:sz w:val="20"/>
                <w:szCs w:val="20"/>
              </w:rPr>
            </w:pPr>
            <w:r>
              <w:rPr>
                <w:sz w:val="20"/>
                <w:szCs w:val="20"/>
              </w:rPr>
              <w:t>C</w:t>
            </w:r>
            <w:r w:rsidRPr="00AB519C">
              <w:rPr>
                <w:sz w:val="20"/>
                <w:szCs w:val="20"/>
              </w:rPr>
              <w:t>ustomers can report possible incidents to the IRT directly</w:t>
            </w:r>
          </w:p>
          <w:p w14:paraId="4A2F53D5" w14:textId="0A4C9BA2" w:rsidR="00DA2AA7" w:rsidRPr="00AB519C" w:rsidRDefault="00DA2AA7" w:rsidP="00DA2AA7">
            <w:pPr>
              <w:pStyle w:val="NormalBody"/>
              <w:numPr>
                <w:ilvl w:val="0"/>
                <w:numId w:val="24"/>
              </w:numPr>
              <w:spacing w:after="0"/>
              <w:jc w:val="left"/>
              <w:rPr>
                <w:sz w:val="20"/>
                <w:szCs w:val="20"/>
              </w:rPr>
            </w:pPr>
            <w:r w:rsidRPr="00AB519C">
              <w:rPr>
                <w:b/>
                <w:bCs/>
                <w:color w:val="2E287F" w:themeColor="text1" w:themeTint="BF"/>
                <w:sz w:val="20"/>
                <w:szCs w:val="20"/>
              </w:rPr>
              <w:t>[</w:t>
            </w:r>
            <w:r>
              <w:rPr>
                <w:b/>
                <w:bCs/>
                <w:color w:val="2E287F" w:themeColor="text1" w:themeTint="BF"/>
                <w:sz w:val="20"/>
                <w:szCs w:val="20"/>
              </w:rPr>
              <w:t>Add</w:t>
            </w:r>
            <w:r w:rsidRPr="00AB519C">
              <w:rPr>
                <w:b/>
                <w:bCs/>
                <w:color w:val="2E287F" w:themeColor="text1" w:themeTint="BF"/>
                <w:sz w:val="20"/>
                <w:szCs w:val="20"/>
              </w:rPr>
              <w:t xml:space="preserve"> any additional</w:t>
            </w:r>
            <w:r>
              <w:rPr>
                <w:b/>
                <w:bCs/>
                <w:color w:val="2E287F" w:themeColor="text1" w:themeTint="BF"/>
                <w:sz w:val="20"/>
                <w:szCs w:val="20"/>
              </w:rPr>
              <w:t xml:space="preserve"> sources]</w:t>
            </w:r>
          </w:p>
        </w:tc>
        <w:tc>
          <w:tcPr>
            <w:tcW w:w="2695" w:type="dxa"/>
            <w:vAlign w:val="center"/>
          </w:tcPr>
          <w:p w14:paraId="14AFFC7B" w14:textId="39DE0878" w:rsidR="00DA2AA7" w:rsidRPr="00AB519C" w:rsidRDefault="00DA2AA7" w:rsidP="00DA2AA7">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Position(s)]</w:t>
            </w:r>
          </w:p>
        </w:tc>
      </w:tr>
      <w:tr w:rsidR="00DA2AA7" w:rsidRPr="00470F25" w14:paraId="5A717B8B" w14:textId="77777777" w:rsidTr="000B5AAD">
        <w:tc>
          <w:tcPr>
            <w:tcW w:w="1705" w:type="dxa"/>
            <w:vAlign w:val="center"/>
          </w:tcPr>
          <w:p w14:paraId="44D21F1E" w14:textId="2E56CAF3" w:rsidR="00DA2AA7" w:rsidRPr="00220AF5" w:rsidRDefault="00DA2AA7" w:rsidP="00DA2AA7">
            <w:pPr>
              <w:pStyle w:val="NormalBody"/>
              <w:spacing w:after="0"/>
              <w:jc w:val="left"/>
              <w:rPr>
                <w:sz w:val="20"/>
                <w:szCs w:val="20"/>
              </w:rPr>
            </w:pPr>
            <w:r w:rsidRPr="00101C8B">
              <w:rPr>
                <w:sz w:val="20"/>
                <w:szCs w:val="20"/>
              </w:rPr>
              <w:t>Internal Teams</w:t>
            </w:r>
          </w:p>
        </w:tc>
        <w:tc>
          <w:tcPr>
            <w:tcW w:w="4950" w:type="dxa"/>
            <w:vAlign w:val="center"/>
          </w:tcPr>
          <w:p w14:paraId="626DBCD4" w14:textId="75617512" w:rsidR="00DA2AA7" w:rsidRDefault="00DA2AA7" w:rsidP="00DA2AA7">
            <w:pPr>
              <w:pStyle w:val="NormalBody"/>
              <w:numPr>
                <w:ilvl w:val="0"/>
                <w:numId w:val="25"/>
              </w:numPr>
              <w:spacing w:after="0"/>
              <w:jc w:val="left"/>
              <w:rPr>
                <w:sz w:val="20"/>
                <w:szCs w:val="20"/>
              </w:rPr>
            </w:pPr>
            <w:r w:rsidRPr="00AB519C">
              <w:rPr>
                <w:sz w:val="20"/>
                <w:szCs w:val="20"/>
              </w:rPr>
              <w:t xml:space="preserve">IT </w:t>
            </w:r>
            <w:r>
              <w:rPr>
                <w:sz w:val="20"/>
                <w:szCs w:val="20"/>
              </w:rPr>
              <w:t>D</w:t>
            </w:r>
            <w:r w:rsidRPr="00AB519C">
              <w:rPr>
                <w:sz w:val="20"/>
                <w:szCs w:val="20"/>
              </w:rPr>
              <w:t>epartments</w:t>
            </w:r>
          </w:p>
          <w:p w14:paraId="4A9B2E83" w14:textId="57C0B6F2" w:rsidR="00DA2AA7" w:rsidRDefault="00DA2AA7" w:rsidP="00DA2AA7">
            <w:pPr>
              <w:pStyle w:val="NormalBody"/>
              <w:numPr>
                <w:ilvl w:val="0"/>
                <w:numId w:val="25"/>
              </w:numPr>
              <w:spacing w:after="0"/>
              <w:jc w:val="left"/>
              <w:rPr>
                <w:sz w:val="20"/>
                <w:szCs w:val="20"/>
              </w:rPr>
            </w:pPr>
            <w:r w:rsidRPr="00AB519C">
              <w:rPr>
                <w:sz w:val="20"/>
                <w:szCs w:val="20"/>
              </w:rPr>
              <w:t xml:space="preserve">IT </w:t>
            </w:r>
            <w:r>
              <w:rPr>
                <w:sz w:val="20"/>
                <w:szCs w:val="20"/>
              </w:rPr>
              <w:t>H</w:t>
            </w:r>
            <w:r w:rsidRPr="00AB519C">
              <w:rPr>
                <w:sz w:val="20"/>
                <w:szCs w:val="20"/>
              </w:rPr>
              <w:t xml:space="preserve">elp </w:t>
            </w:r>
            <w:r>
              <w:rPr>
                <w:sz w:val="20"/>
                <w:szCs w:val="20"/>
              </w:rPr>
              <w:t>D</w:t>
            </w:r>
            <w:r w:rsidRPr="00AB519C">
              <w:rPr>
                <w:sz w:val="20"/>
                <w:szCs w:val="20"/>
              </w:rPr>
              <w:t>esks</w:t>
            </w:r>
          </w:p>
          <w:p w14:paraId="064E0D2D" w14:textId="59BB56F5" w:rsidR="00DA2AA7" w:rsidRDefault="00DA2AA7" w:rsidP="00DA2AA7">
            <w:pPr>
              <w:pStyle w:val="NormalBody"/>
              <w:numPr>
                <w:ilvl w:val="0"/>
                <w:numId w:val="25"/>
              </w:numPr>
              <w:spacing w:after="0"/>
              <w:jc w:val="left"/>
              <w:rPr>
                <w:sz w:val="20"/>
                <w:szCs w:val="20"/>
              </w:rPr>
            </w:pPr>
            <w:r w:rsidRPr="00AB519C">
              <w:rPr>
                <w:sz w:val="20"/>
                <w:szCs w:val="20"/>
              </w:rPr>
              <w:t>IRTs</w:t>
            </w:r>
          </w:p>
          <w:p w14:paraId="755A5C1F" w14:textId="470E6564" w:rsidR="00DA2AA7" w:rsidRDefault="00DA2AA7" w:rsidP="00DA2AA7">
            <w:pPr>
              <w:pStyle w:val="NormalBody"/>
              <w:numPr>
                <w:ilvl w:val="0"/>
                <w:numId w:val="25"/>
              </w:numPr>
              <w:spacing w:after="0"/>
              <w:jc w:val="left"/>
              <w:rPr>
                <w:sz w:val="20"/>
                <w:szCs w:val="20"/>
              </w:rPr>
            </w:pPr>
            <w:r>
              <w:rPr>
                <w:sz w:val="20"/>
                <w:szCs w:val="20"/>
              </w:rPr>
              <w:t>S</w:t>
            </w:r>
            <w:r w:rsidRPr="00AB519C">
              <w:rPr>
                <w:sz w:val="20"/>
                <w:szCs w:val="20"/>
              </w:rPr>
              <w:t>taff that may detect anomalies during their daily work</w:t>
            </w:r>
          </w:p>
          <w:p w14:paraId="4C0094B2" w14:textId="675EBE21" w:rsidR="00DA2AA7" w:rsidRPr="00AB519C" w:rsidRDefault="00DA2AA7" w:rsidP="00DA2AA7">
            <w:pPr>
              <w:pStyle w:val="NormalBody"/>
              <w:numPr>
                <w:ilvl w:val="0"/>
                <w:numId w:val="25"/>
              </w:numPr>
              <w:spacing w:after="0"/>
              <w:jc w:val="left"/>
              <w:rPr>
                <w:sz w:val="20"/>
                <w:szCs w:val="20"/>
              </w:rPr>
            </w:pPr>
            <w:r w:rsidRPr="00AB519C">
              <w:rPr>
                <w:b/>
                <w:bCs/>
                <w:color w:val="2E287F" w:themeColor="text1" w:themeTint="BF"/>
                <w:sz w:val="20"/>
                <w:szCs w:val="20"/>
              </w:rPr>
              <w:t>[</w:t>
            </w:r>
            <w:r>
              <w:rPr>
                <w:b/>
                <w:bCs/>
                <w:color w:val="2E287F" w:themeColor="text1" w:themeTint="BF"/>
                <w:sz w:val="20"/>
                <w:szCs w:val="20"/>
              </w:rPr>
              <w:t>Add</w:t>
            </w:r>
            <w:r w:rsidRPr="00AB519C">
              <w:rPr>
                <w:b/>
                <w:bCs/>
                <w:color w:val="2E287F" w:themeColor="text1" w:themeTint="BF"/>
                <w:sz w:val="20"/>
                <w:szCs w:val="20"/>
              </w:rPr>
              <w:t xml:space="preserve"> any additional</w:t>
            </w:r>
            <w:r>
              <w:rPr>
                <w:b/>
                <w:bCs/>
                <w:color w:val="2E287F" w:themeColor="text1" w:themeTint="BF"/>
                <w:sz w:val="20"/>
                <w:szCs w:val="20"/>
              </w:rPr>
              <w:t xml:space="preserve"> sources]</w:t>
            </w:r>
          </w:p>
        </w:tc>
        <w:tc>
          <w:tcPr>
            <w:tcW w:w="2695" w:type="dxa"/>
            <w:vAlign w:val="center"/>
          </w:tcPr>
          <w:p w14:paraId="4D553F7D" w14:textId="58FDA198" w:rsidR="00DA2AA7" w:rsidRPr="00AB519C" w:rsidRDefault="00DA2AA7" w:rsidP="00DA2AA7">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Position(s)]</w:t>
            </w:r>
          </w:p>
        </w:tc>
      </w:tr>
      <w:tr w:rsidR="00DA2AA7" w:rsidRPr="00470F25" w14:paraId="0F57F179" w14:textId="77777777" w:rsidTr="00966646">
        <w:trPr>
          <w:trHeight w:val="1079"/>
        </w:trPr>
        <w:tc>
          <w:tcPr>
            <w:tcW w:w="1705" w:type="dxa"/>
            <w:vAlign w:val="center"/>
          </w:tcPr>
          <w:p w14:paraId="2A85BC74" w14:textId="4CF52E75" w:rsidR="00DA2AA7" w:rsidRPr="00220AF5" w:rsidRDefault="00DA2AA7" w:rsidP="00DA2AA7">
            <w:pPr>
              <w:pStyle w:val="NormalBody"/>
              <w:spacing w:after="0"/>
              <w:jc w:val="left"/>
              <w:rPr>
                <w:sz w:val="20"/>
                <w:szCs w:val="20"/>
              </w:rPr>
            </w:pPr>
            <w:r w:rsidRPr="00101C8B">
              <w:rPr>
                <w:sz w:val="20"/>
                <w:szCs w:val="20"/>
              </w:rPr>
              <w:t>Managed Service Provide</w:t>
            </w:r>
            <w:r w:rsidRPr="00220AF5">
              <w:rPr>
                <w:sz w:val="20"/>
                <w:szCs w:val="20"/>
              </w:rPr>
              <w:t>rs</w:t>
            </w:r>
          </w:p>
        </w:tc>
        <w:tc>
          <w:tcPr>
            <w:tcW w:w="4950" w:type="dxa"/>
            <w:vAlign w:val="center"/>
          </w:tcPr>
          <w:p w14:paraId="373325C7" w14:textId="479D8551" w:rsidR="00DA2AA7" w:rsidRDefault="00DA2AA7" w:rsidP="00DA2AA7">
            <w:pPr>
              <w:pStyle w:val="NormalBody"/>
              <w:numPr>
                <w:ilvl w:val="0"/>
                <w:numId w:val="26"/>
              </w:numPr>
              <w:spacing w:after="0"/>
              <w:jc w:val="left"/>
              <w:rPr>
                <w:sz w:val="20"/>
                <w:szCs w:val="20"/>
              </w:rPr>
            </w:pPr>
            <w:r w:rsidRPr="00AB519C">
              <w:rPr>
                <w:sz w:val="20"/>
                <w:szCs w:val="20"/>
              </w:rPr>
              <w:t>Internet Service Providers (ISP)</w:t>
            </w:r>
          </w:p>
          <w:p w14:paraId="133DE0E9" w14:textId="1D69C9C0" w:rsidR="00DA2AA7" w:rsidRDefault="00DA2AA7" w:rsidP="00DA2AA7">
            <w:pPr>
              <w:pStyle w:val="NormalBody"/>
              <w:numPr>
                <w:ilvl w:val="0"/>
                <w:numId w:val="26"/>
              </w:numPr>
              <w:spacing w:after="0"/>
              <w:jc w:val="left"/>
              <w:rPr>
                <w:sz w:val="20"/>
                <w:szCs w:val="20"/>
              </w:rPr>
            </w:pPr>
            <w:r>
              <w:rPr>
                <w:sz w:val="20"/>
                <w:szCs w:val="20"/>
              </w:rPr>
              <w:t>T</w:t>
            </w:r>
            <w:r w:rsidRPr="00AB519C">
              <w:rPr>
                <w:sz w:val="20"/>
                <w:szCs w:val="20"/>
              </w:rPr>
              <w:t xml:space="preserve">elecommunication </w:t>
            </w:r>
            <w:r>
              <w:rPr>
                <w:sz w:val="20"/>
                <w:szCs w:val="20"/>
              </w:rPr>
              <w:t>S</w:t>
            </w:r>
            <w:r w:rsidRPr="00AB519C">
              <w:rPr>
                <w:sz w:val="20"/>
                <w:szCs w:val="20"/>
              </w:rPr>
              <w:t xml:space="preserve">ervice </w:t>
            </w:r>
            <w:r>
              <w:rPr>
                <w:sz w:val="20"/>
                <w:szCs w:val="20"/>
              </w:rPr>
              <w:t>P</w:t>
            </w:r>
            <w:r w:rsidRPr="00AB519C">
              <w:rPr>
                <w:sz w:val="20"/>
                <w:szCs w:val="20"/>
              </w:rPr>
              <w:t>roviders</w:t>
            </w:r>
          </w:p>
          <w:p w14:paraId="0DF7C1BC" w14:textId="4AE6595A" w:rsidR="00DA2AA7" w:rsidRDefault="00DA2AA7" w:rsidP="00DA2AA7">
            <w:pPr>
              <w:pStyle w:val="NormalBody"/>
              <w:numPr>
                <w:ilvl w:val="0"/>
                <w:numId w:val="26"/>
              </w:numPr>
              <w:spacing w:after="0"/>
              <w:jc w:val="left"/>
              <w:rPr>
                <w:sz w:val="20"/>
                <w:szCs w:val="20"/>
              </w:rPr>
            </w:pPr>
            <w:r>
              <w:rPr>
                <w:sz w:val="20"/>
                <w:szCs w:val="20"/>
              </w:rPr>
              <w:t>S</w:t>
            </w:r>
            <w:r w:rsidRPr="00AB519C">
              <w:rPr>
                <w:sz w:val="20"/>
                <w:szCs w:val="20"/>
              </w:rPr>
              <w:t>uppliers</w:t>
            </w:r>
          </w:p>
          <w:p w14:paraId="679B73BF" w14:textId="0104ACD7" w:rsidR="00DA2AA7" w:rsidRPr="00AB519C" w:rsidRDefault="00DA2AA7" w:rsidP="00DA2AA7">
            <w:pPr>
              <w:pStyle w:val="NormalBody"/>
              <w:numPr>
                <w:ilvl w:val="0"/>
                <w:numId w:val="26"/>
              </w:numPr>
              <w:spacing w:after="0"/>
              <w:jc w:val="left"/>
              <w:rPr>
                <w:sz w:val="20"/>
                <w:szCs w:val="20"/>
              </w:rPr>
            </w:pPr>
            <w:r w:rsidRPr="00AB519C">
              <w:rPr>
                <w:b/>
                <w:bCs/>
                <w:color w:val="2E287F" w:themeColor="text1" w:themeTint="BF"/>
                <w:sz w:val="20"/>
                <w:szCs w:val="20"/>
              </w:rPr>
              <w:t>[</w:t>
            </w:r>
            <w:r>
              <w:rPr>
                <w:b/>
                <w:bCs/>
                <w:color w:val="2E287F" w:themeColor="text1" w:themeTint="BF"/>
                <w:sz w:val="20"/>
                <w:szCs w:val="20"/>
              </w:rPr>
              <w:t>Add</w:t>
            </w:r>
            <w:r w:rsidRPr="00AB519C">
              <w:rPr>
                <w:b/>
                <w:bCs/>
                <w:color w:val="2E287F" w:themeColor="text1" w:themeTint="BF"/>
                <w:sz w:val="20"/>
                <w:szCs w:val="20"/>
              </w:rPr>
              <w:t xml:space="preserve"> any additional</w:t>
            </w:r>
            <w:r>
              <w:rPr>
                <w:b/>
                <w:bCs/>
                <w:color w:val="2E287F" w:themeColor="text1" w:themeTint="BF"/>
                <w:sz w:val="20"/>
                <w:szCs w:val="20"/>
              </w:rPr>
              <w:t xml:space="preserve"> sources]</w:t>
            </w:r>
          </w:p>
        </w:tc>
        <w:tc>
          <w:tcPr>
            <w:tcW w:w="2695" w:type="dxa"/>
            <w:vAlign w:val="center"/>
          </w:tcPr>
          <w:p w14:paraId="51B45CC6" w14:textId="0122FD64" w:rsidR="00DA2AA7" w:rsidRPr="00AB519C" w:rsidRDefault="00DA2AA7" w:rsidP="00DA2AA7">
            <w:pPr>
              <w:pStyle w:val="NormalBody"/>
              <w:spacing w:after="0"/>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Position(s)]</w:t>
            </w:r>
          </w:p>
        </w:tc>
      </w:tr>
      <w:tr w:rsidR="00DA2AA7" w:rsidRPr="00470F25" w14:paraId="2E47844E" w14:textId="77777777" w:rsidTr="000B5AAD">
        <w:tc>
          <w:tcPr>
            <w:tcW w:w="1705" w:type="dxa"/>
            <w:vAlign w:val="center"/>
          </w:tcPr>
          <w:p w14:paraId="232305A7" w14:textId="729AEEAD" w:rsidR="00DA2AA7" w:rsidRPr="00220AF5" w:rsidRDefault="00DA2AA7" w:rsidP="00DA2AA7">
            <w:pPr>
              <w:pStyle w:val="NormalBody"/>
              <w:spacing w:after="0"/>
              <w:jc w:val="left"/>
              <w:rPr>
                <w:sz w:val="20"/>
                <w:szCs w:val="20"/>
              </w:rPr>
            </w:pPr>
            <w:r w:rsidRPr="00101C8B">
              <w:rPr>
                <w:sz w:val="20"/>
                <w:szCs w:val="20"/>
              </w:rPr>
              <w:t>Mass Medi</w:t>
            </w:r>
            <w:r w:rsidRPr="00220AF5">
              <w:rPr>
                <w:sz w:val="20"/>
                <w:szCs w:val="20"/>
              </w:rPr>
              <w:t>a</w:t>
            </w:r>
          </w:p>
        </w:tc>
        <w:tc>
          <w:tcPr>
            <w:tcW w:w="4950" w:type="dxa"/>
            <w:vAlign w:val="center"/>
          </w:tcPr>
          <w:p w14:paraId="271E19B5" w14:textId="07EE1DF6" w:rsidR="00DA2AA7" w:rsidRDefault="00DA2AA7" w:rsidP="00DA2AA7">
            <w:pPr>
              <w:pStyle w:val="NormalBody"/>
              <w:numPr>
                <w:ilvl w:val="0"/>
                <w:numId w:val="27"/>
              </w:numPr>
              <w:spacing w:after="0"/>
              <w:jc w:val="left"/>
              <w:rPr>
                <w:sz w:val="20"/>
                <w:szCs w:val="20"/>
              </w:rPr>
            </w:pPr>
            <w:r w:rsidRPr="00AB519C">
              <w:rPr>
                <w:sz w:val="20"/>
                <w:szCs w:val="20"/>
              </w:rPr>
              <w:t>Newspapers</w:t>
            </w:r>
          </w:p>
          <w:p w14:paraId="7EA17F1D" w14:textId="7E59EE3D" w:rsidR="00DA2AA7" w:rsidRDefault="00DA2AA7" w:rsidP="00DA2AA7">
            <w:pPr>
              <w:pStyle w:val="NormalBody"/>
              <w:numPr>
                <w:ilvl w:val="0"/>
                <w:numId w:val="27"/>
              </w:numPr>
              <w:spacing w:after="0"/>
              <w:jc w:val="left"/>
              <w:rPr>
                <w:sz w:val="20"/>
                <w:szCs w:val="20"/>
              </w:rPr>
            </w:pPr>
            <w:r>
              <w:rPr>
                <w:sz w:val="20"/>
                <w:szCs w:val="20"/>
              </w:rPr>
              <w:t>T</w:t>
            </w:r>
            <w:r w:rsidRPr="00AB519C">
              <w:rPr>
                <w:sz w:val="20"/>
                <w:szCs w:val="20"/>
              </w:rPr>
              <w:t>elevision</w:t>
            </w:r>
          </w:p>
          <w:p w14:paraId="119C91BE" w14:textId="44891CC6" w:rsidR="00DA2AA7" w:rsidRPr="00AB519C" w:rsidRDefault="00DA2AA7" w:rsidP="00DA2AA7">
            <w:pPr>
              <w:pStyle w:val="NormalBody"/>
              <w:numPr>
                <w:ilvl w:val="0"/>
                <w:numId w:val="27"/>
              </w:numPr>
              <w:spacing w:after="0"/>
              <w:jc w:val="left"/>
              <w:rPr>
                <w:sz w:val="20"/>
                <w:szCs w:val="20"/>
              </w:rPr>
            </w:pPr>
            <w:r w:rsidRPr="00AB519C">
              <w:rPr>
                <w:b/>
                <w:bCs/>
                <w:color w:val="2E287F" w:themeColor="text1" w:themeTint="BF"/>
                <w:sz w:val="20"/>
                <w:szCs w:val="20"/>
              </w:rPr>
              <w:t>[</w:t>
            </w:r>
            <w:r>
              <w:rPr>
                <w:b/>
                <w:bCs/>
                <w:color w:val="2E287F" w:themeColor="text1" w:themeTint="BF"/>
                <w:sz w:val="20"/>
                <w:szCs w:val="20"/>
              </w:rPr>
              <w:t>Add</w:t>
            </w:r>
            <w:r w:rsidRPr="00AB519C">
              <w:rPr>
                <w:b/>
                <w:bCs/>
                <w:color w:val="2E287F" w:themeColor="text1" w:themeTint="BF"/>
                <w:sz w:val="20"/>
                <w:szCs w:val="20"/>
              </w:rPr>
              <w:t xml:space="preserve"> any additional</w:t>
            </w:r>
            <w:r>
              <w:rPr>
                <w:b/>
                <w:bCs/>
                <w:color w:val="2E287F" w:themeColor="text1" w:themeTint="BF"/>
                <w:sz w:val="20"/>
                <w:szCs w:val="20"/>
              </w:rPr>
              <w:t xml:space="preserve"> sources]</w:t>
            </w:r>
          </w:p>
        </w:tc>
        <w:tc>
          <w:tcPr>
            <w:tcW w:w="2695" w:type="dxa"/>
            <w:vAlign w:val="center"/>
          </w:tcPr>
          <w:p w14:paraId="3E8FD0BC" w14:textId="0A39E240" w:rsidR="00DA2AA7" w:rsidRPr="00AB519C" w:rsidRDefault="00DA2AA7" w:rsidP="00DA2AA7">
            <w:pPr>
              <w:pStyle w:val="NormalBody"/>
              <w:spacing w:after="0"/>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Position(s)]</w:t>
            </w:r>
          </w:p>
        </w:tc>
      </w:tr>
      <w:tr w:rsidR="00DA2AA7" w:rsidRPr="00470F25" w14:paraId="75311A6D" w14:textId="77777777" w:rsidTr="000B5AAD">
        <w:tc>
          <w:tcPr>
            <w:tcW w:w="1705" w:type="dxa"/>
            <w:vAlign w:val="center"/>
          </w:tcPr>
          <w:p w14:paraId="1D60ABBC" w14:textId="09A496DF" w:rsidR="00DA2AA7" w:rsidRPr="00220AF5" w:rsidRDefault="00DA2AA7" w:rsidP="00DA2AA7">
            <w:pPr>
              <w:pStyle w:val="NormalBody"/>
              <w:spacing w:after="0"/>
              <w:jc w:val="left"/>
              <w:rPr>
                <w:sz w:val="20"/>
                <w:szCs w:val="20"/>
              </w:rPr>
            </w:pPr>
            <w:r w:rsidRPr="00101C8B">
              <w:rPr>
                <w:sz w:val="20"/>
                <w:szCs w:val="20"/>
              </w:rPr>
              <w:lastRenderedPageBreak/>
              <w:t>Website</w:t>
            </w:r>
          </w:p>
        </w:tc>
        <w:tc>
          <w:tcPr>
            <w:tcW w:w="4950" w:type="dxa"/>
            <w:vAlign w:val="center"/>
          </w:tcPr>
          <w:p w14:paraId="1AEFD0E5" w14:textId="5B15830F" w:rsidR="00DA2AA7" w:rsidRDefault="00DA2AA7" w:rsidP="00DA2AA7">
            <w:pPr>
              <w:pStyle w:val="NormalBody"/>
              <w:numPr>
                <w:ilvl w:val="0"/>
                <w:numId w:val="27"/>
              </w:numPr>
              <w:spacing w:after="0"/>
              <w:jc w:val="left"/>
              <w:rPr>
                <w:sz w:val="20"/>
                <w:szCs w:val="20"/>
              </w:rPr>
            </w:pPr>
            <w:r w:rsidRPr="00EE26D1">
              <w:rPr>
                <w:sz w:val="20"/>
                <w:szCs w:val="20"/>
              </w:rPr>
              <w:t>Public security information websites</w:t>
            </w:r>
          </w:p>
          <w:p w14:paraId="7491929F" w14:textId="3CC139BB" w:rsidR="00DA2AA7" w:rsidRDefault="00DA2AA7" w:rsidP="00DA2AA7">
            <w:pPr>
              <w:pStyle w:val="NormalBody"/>
              <w:numPr>
                <w:ilvl w:val="0"/>
                <w:numId w:val="27"/>
              </w:numPr>
              <w:spacing w:after="0"/>
              <w:jc w:val="left"/>
              <w:rPr>
                <w:sz w:val="20"/>
                <w:szCs w:val="20"/>
              </w:rPr>
            </w:pPr>
            <w:r w:rsidRPr="00215D94">
              <w:rPr>
                <w:sz w:val="20"/>
                <w:szCs w:val="20"/>
              </w:rPr>
              <w:t xml:space="preserve">Websites </w:t>
            </w:r>
            <w:r w:rsidR="00215D94" w:rsidRPr="00215D94">
              <w:rPr>
                <w:sz w:val="20"/>
                <w:szCs w:val="20"/>
              </w:rPr>
              <w:t>by security</w:t>
            </w:r>
            <w:r w:rsidR="00215D94" w:rsidRPr="0048051D">
              <w:rPr>
                <w:sz w:val="20"/>
                <w:szCs w:val="20"/>
              </w:rPr>
              <w:t xml:space="preserve"> </w:t>
            </w:r>
            <w:r w:rsidR="00215D94">
              <w:rPr>
                <w:sz w:val="20"/>
                <w:szCs w:val="20"/>
              </w:rPr>
              <w:t>r</w:t>
            </w:r>
            <w:r w:rsidR="00215D94" w:rsidRPr="00000480">
              <w:rPr>
                <w:sz w:val="20"/>
                <w:szCs w:val="20"/>
              </w:rPr>
              <w:t>esearchers</w:t>
            </w:r>
          </w:p>
          <w:p w14:paraId="7FD25B05" w14:textId="0FD201DB" w:rsidR="00DA2AA7" w:rsidRDefault="00DA2AA7" w:rsidP="00DA2AA7">
            <w:pPr>
              <w:pStyle w:val="NormalBody"/>
              <w:numPr>
                <w:ilvl w:val="0"/>
                <w:numId w:val="27"/>
              </w:numPr>
              <w:spacing w:after="0"/>
              <w:jc w:val="left"/>
              <w:rPr>
                <w:sz w:val="20"/>
                <w:szCs w:val="20"/>
              </w:rPr>
            </w:pPr>
            <w:r>
              <w:rPr>
                <w:sz w:val="20"/>
                <w:szCs w:val="20"/>
              </w:rPr>
              <w:t>D</w:t>
            </w:r>
            <w:r w:rsidRPr="00000480">
              <w:rPr>
                <w:sz w:val="20"/>
                <w:szCs w:val="20"/>
              </w:rPr>
              <w:t xml:space="preserve">efacement </w:t>
            </w:r>
            <w:r w:rsidR="00215D94">
              <w:rPr>
                <w:sz w:val="20"/>
                <w:szCs w:val="20"/>
              </w:rPr>
              <w:t>a</w:t>
            </w:r>
            <w:r w:rsidR="00215D94" w:rsidRPr="0048051D">
              <w:rPr>
                <w:sz w:val="20"/>
                <w:szCs w:val="20"/>
              </w:rPr>
              <w:t xml:space="preserve">rchive </w:t>
            </w:r>
            <w:r w:rsidR="00215D94">
              <w:rPr>
                <w:sz w:val="20"/>
                <w:szCs w:val="20"/>
              </w:rPr>
              <w:t>w</w:t>
            </w:r>
            <w:r w:rsidR="00215D94" w:rsidRPr="00000480">
              <w:rPr>
                <w:sz w:val="20"/>
                <w:szCs w:val="20"/>
              </w:rPr>
              <w:t>ebsites</w:t>
            </w:r>
          </w:p>
          <w:p w14:paraId="20A902D2" w14:textId="7FD278D5" w:rsidR="00DA2AA7" w:rsidRPr="00000480" w:rsidRDefault="00DA2AA7" w:rsidP="00DA2AA7">
            <w:pPr>
              <w:pStyle w:val="NormalBody"/>
              <w:numPr>
                <w:ilvl w:val="0"/>
                <w:numId w:val="27"/>
              </w:numPr>
              <w:spacing w:after="0"/>
              <w:jc w:val="left"/>
              <w:rPr>
                <w:sz w:val="20"/>
                <w:szCs w:val="20"/>
              </w:rPr>
            </w:pPr>
            <w:r w:rsidRPr="00AB519C">
              <w:rPr>
                <w:b/>
                <w:bCs/>
                <w:color w:val="2E287F" w:themeColor="text1" w:themeTint="BF"/>
                <w:sz w:val="20"/>
                <w:szCs w:val="20"/>
              </w:rPr>
              <w:t>[</w:t>
            </w:r>
            <w:r>
              <w:rPr>
                <w:b/>
                <w:bCs/>
                <w:color w:val="2E287F" w:themeColor="text1" w:themeTint="BF"/>
                <w:sz w:val="20"/>
                <w:szCs w:val="20"/>
              </w:rPr>
              <w:t>Add</w:t>
            </w:r>
            <w:r w:rsidRPr="00AB519C">
              <w:rPr>
                <w:b/>
                <w:bCs/>
                <w:color w:val="2E287F" w:themeColor="text1" w:themeTint="BF"/>
                <w:sz w:val="20"/>
                <w:szCs w:val="20"/>
              </w:rPr>
              <w:t xml:space="preserve"> any additional</w:t>
            </w:r>
            <w:r>
              <w:rPr>
                <w:b/>
                <w:bCs/>
                <w:color w:val="2E287F" w:themeColor="text1" w:themeTint="BF"/>
                <w:sz w:val="20"/>
                <w:szCs w:val="20"/>
              </w:rPr>
              <w:t xml:space="preserve"> sources]</w:t>
            </w:r>
          </w:p>
        </w:tc>
        <w:tc>
          <w:tcPr>
            <w:tcW w:w="2695" w:type="dxa"/>
            <w:vAlign w:val="center"/>
          </w:tcPr>
          <w:p w14:paraId="0EDDFC9F" w14:textId="48E694DA" w:rsidR="00DA2AA7" w:rsidRPr="00AB519C" w:rsidRDefault="00DA2AA7" w:rsidP="00DA2AA7">
            <w:pPr>
              <w:pStyle w:val="NormalBody"/>
              <w:spacing w:after="0"/>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Position(s)]</w:t>
            </w:r>
          </w:p>
        </w:tc>
      </w:tr>
      <w:tr w:rsidR="00DA2AA7" w:rsidRPr="00470F25" w14:paraId="69FE3F2E" w14:textId="77777777" w:rsidTr="000B5AAD">
        <w:tc>
          <w:tcPr>
            <w:tcW w:w="1705" w:type="dxa"/>
            <w:vAlign w:val="center"/>
          </w:tcPr>
          <w:p w14:paraId="4E9D7B3B" w14:textId="721F75A9" w:rsidR="00DA2AA7" w:rsidRPr="00220AF5" w:rsidRDefault="00DA2AA7" w:rsidP="00DA2AA7">
            <w:pPr>
              <w:pStyle w:val="NormalBody"/>
              <w:spacing w:after="0"/>
              <w:jc w:val="left"/>
              <w:rPr>
                <w:b/>
                <w:bCs/>
                <w:color w:val="2E287F" w:themeColor="text1" w:themeTint="BF"/>
                <w:sz w:val="20"/>
                <w:szCs w:val="20"/>
              </w:rPr>
            </w:pPr>
            <w:r w:rsidRPr="00101C8B">
              <w:rPr>
                <w:b/>
                <w:bCs/>
                <w:color w:val="2E287F" w:themeColor="text1" w:themeTint="BF"/>
                <w:sz w:val="20"/>
                <w:szCs w:val="20"/>
              </w:rPr>
              <w:t>[</w:t>
            </w:r>
            <w:r>
              <w:rPr>
                <w:b/>
                <w:bCs/>
                <w:color w:val="2E287F" w:themeColor="text1" w:themeTint="BF"/>
                <w:sz w:val="20"/>
                <w:szCs w:val="20"/>
              </w:rPr>
              <w:t>Add</w:t>
            </w:r>
            <w:r w:rsidRPr="00101C8B">
              <w:rPr>
                <w:b/>
                <w:bCs/>
                <w:color w:val="2E287F" w:themeColor="text1" w:themeTint="BF"/>
                <w:sz w:val="20"/>
                <w:szCs w:val="20"/>
              </w:rPr>
              <w:t xml:space="preserve"> any additional indicators that your organization relies upon]</w:t>
            </w:r>
          </w:p>
        </w:tc>
        <w:tc>
          <w:tcPr>
            <w:tcW w:w="4950" w:type="dxa"/>
            <w:vAlign w:val="center"/>
          </w:tcPr>
          <w:p w14:paraId="0A8D6A51" w14:textId="02B79794" w:rsidR="00DA2AA7" w:rsidRPr="00AB519C" w:rsidRDefault="00DA2AA7" w:rsidP="00DA2AA7">
            <w:pPr>
              <w:pStyle w:val="NormalBody"/>
              <w:spacing w:after="0"/>
              <w:jc w:val="left"/>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Add Sources</w:t>
            </w:r>
            <w:r w:rsidRPr="00AB519C">
              <w:rPr>
                <w:b/>
                <w:bCs/>
                <w:color w:val="2E287F" w:themeColor="text1" w:themeTint="BF"/>
                <w:sz w:val="20"/>
                <w:szCs w:val="20"/>
              </w:rPr>
              <w:t>]</w:t>
            </w:r>
          </w:p>
        </w:tc>
        <w:tc>
          <w:tcPr>
            <w:tcW w:w="2695" w:type="dxa"/>
            <w:vAlign w:val="center"/>
          </w:tcPr>
          <w:p w14:paraId="6E345DC5" w14:textId="20CECE01" w:rsidR="00DA2AA7" w:rsidRPr="00AB519C" w:rsidRDefault="00DA2AA7" w:rsidP="00DA2AA7">
            <w:pPr>
              <w:pStyle w:val="NormalBody"/>
              <w:spacing w:after="0"/>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Position(s)]</w:t>
            </w:r>
          </w:p>
        </w:tc>
      </w:tr>
    </w:tbl>
    <w:p w14:paraId="7C201686" w14:textId="77777777" w:rsidR="0088650E" w:rsidRDefault="0088650E" w:rsidP="0080361D">
      <w:pPr>
        <w:pStyle w:val="NormalBody"/>
        <w:spacing w:after="0"/>
      </w:pPr>
    </w:p>
    <w:p w14:paraId="2265360D" w14:textId="006B7377" w:rsidR="00422E00" w:rsidRDefault="00940940" w:rsidP="00B76657">
      <w:pPr>
        <w:pStyle w:val="NormalBody"/>
      </w:pPr>
      <w:r>
        <w:t>Determining how</w:t>
      </w:r>
      <w:r w:rsidR="00422E00" w:rsidRPr="00422E00">
        <w:t xml:space="preserve"> to triage </w:t>
      </w:r>
      <w:r w:rsidR="007F43D6">
        <w:t xml:space="preserve">a potential incident </w:t>
      </w:r>
      <w:r w:rsidR="00422E00" w:rsidRPr="00422E00">
        <w:t>depends on the characteristics of the incident and/or events in question.</w:t>
      </w:r>
      <w:r w:rsidR="007F43D6">
        <w:t xml:space="preserve"> </w:t>
      </w:r>
      <w:r w:rsidR="00422E00" w:rsidRPr="00422E00">
        <w:t xml:space="preserve">There are </w:t>
      </w:r>
      <w:r w:rsidR="009F74B8">
        <w:t>many</w:t>
      </w:r>
      <w:r w:rsidR="00422E00" w:rsidRPr="00422E00">
        <w:t xml:space="preserve"> contributing characteristics which may demand </w:t>
      </w:r>
      <w:r w:rsidR="008F4F31">
        <w:t>different</w:t>
      </w:r>
      <w:r w:rsidR="008F4F31" w:rsidRPr="00422E00">
        <w:t xml:space="preserve"> </w:t>
      </w:r>
      <w:r w:rsidR="001821D3">
        <w:t xml:space="preserve">exploratory methods and </w:t>
      </w:r>
      <w:r w:rsidR="00422E00" w:rsidRPr="00422E00">
        <w:t>levels of escalation.</w:t>
      </w:r>
      <w:r w:rsidR="001821D3">
        <w:t xml:space="preserve"> </w:t>
      </w:r>
      <w:r w:rsidR="00D21A9D" w:rsidRPr="006E313F">
        <w:rPr>
          <w:b/>
          <w:bCs/>
        </w:rPr>
        <w:fldChar w:fldCharType="begin"/>
      </w:r>
      <w:r w:rsidR="00D21A9D" w:rsidRPr="006E313F">
        <w:rPr>
          <w:b/>
          <w:bCs/>
        </w:rPr>
        <w:instrText xml:space="preserve"> REF _Ref40168584 \h </w:instrText>
      </w:r>
      <w:r w:rsidR="00D21A9D">
        <w:rPr>
          <w:b/>
          <w:bCs/>
        </w:rPr>
        <w:instrText xml:space="preserve"> \* MERGEFORMAT </w:instrText>
      </w:r>
      <w:r w:rsidR="00D21A9D" w:rsidRPr="006E313F">
        <w:rPr>
          <w:b/>
          <w:bCs/>
        </w:rPr>
      </w:r>
      <w:r w:rsidR="00D21A9D" w:rsidRPr="006E313F">
        <w:rPr>
          <w:b/>
          <w:bCs/>
        </w:rPr>
        <w:fldChar w:fldCharType="separate"/>
      </w:r>
      <w:r w:rsidR="0023393A" w:rsidRPr="0023393A">
        <w:rPr>
          <w:b/>
          <w:bCs/>
        </w:rPr>
        <w:t xml:space="preserve">Table </w:t>
      </w:r>
      <w:r w:rsidR="0023393A" w:rsidRPr="0023393A">
        <w:rPr>
          <w:b/>
          <w:bCs/>
          <w:noProof/>
        </w:rPr>
        <w:t>18</w:t>
      </w:r>
      <w:r w:rsidR="00D21A9D" w:rsidRPr="006E313F">
        <w:rPr>
          <w:b/>
          <w:bCs/>
        </w:rPr>
        <w:fldChar w:fldCharType="end"/>
      </w:r>
      <w:r w:rsidR="001821D3">
        <w:t xml:space="preserve"> </w:t>
      </w:r>
      <w:r w:rsidR="001F06AE">
        <w:t xml:space="preserve">describes different incident characteristics, </w:t>
      </w:r>
      <w:r w:rsidR="0060429B">
        <w:t xml:space="preserve">the exploratory methods required to determine whether a cyber incident has occurred, and the member(s) of the IRT responsible for </w:t>
      </w:r>
      <w:r w:rsidR="00E77704">
        <w:t>the assessment.</w:t>
      </w:r>
    </w:p>
    <w:p w14:paraId="3C1B4AAE" w14:textId="5B5BD75D" w:rsidR="007D1133" w:rsidRDefault="007D1133" w:rsidP="006E313F">
      <w:pPr>
        <w:pStyle w:val="Caption"/>
        <w:keepNext/>
        <w:spacing w:after="120"/>
        <w:jc w:val="center"/>
      </w:pPr>
      <w:bookmarkStart w:id="37" w:name="_Ref40168584"/>
      <w:r>
        <w:t xml:space="preserve">Table </w:t>
      </w:r>
      <w:fldSimple w:instr=" SEQ Table \* ARABIC ">
        <w:r w:rsidR="0023393A">
          <w:rPr>
            <w:noProof/>
          </w:rPr>
          <w:t>18</w:t>
        </w:r>
      </w:fldSimple>
      <w:bookmarkEnd w:id="37"/>
      <w:r>
        <w:t>: Cyber Incident Characteristics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53"/>
        <w:gridCol w:w="2592"/>
        <w:gridCol w:w="3690"/>
        <w:gridCol w:w="1615"/>
      </w:tblGrid>
      <w:tr w:rsidR="00C54715" w:rsidRPr="00021FFB" w14:paraId="32835575" w14:textId="17D75734" w:rsidTr="006E313F">
        <w:trPr>
          <w:tblHeader/>
        </w:trPr>
        <w:tc>
          <w:tcPr>
            <w:tcW w:w="1453" w:type="dxa"/>
            <w:shd w:val="clear" w:color="auto" w:fill="006699"/>
            <w:vAlign w:val="center"/>
          </w:tcPr>
          <w:p w14:paraId="0C38F7F2" w14:textId="42339EE3" w:rsidR="00C54715" w:rsidRPr="00101C8B" w:rsidRDefault="00B85673" w:rsidP="00B85673">
            <w:pPr>
              <w:pStyle w:val="NormalBody"/>
              <w:spacing w:after="0"/>
              <w:jc w:val="center"/>
              <w:rPr>
                <w:b/>
                <w:bCs/>
                <w:color w:val="FFFFFF" w:themeColor="background1"/>
                <w:sz w:val="20"/>
                <w:szCs w:val="20"/>
              </w:rPr>
            </w:pPr>
            <w:r w:rsidRPr="00101C8B">
              <w:rPr>
                <w:b/>
                <w:bCs/>
                <w:color w:val="FFFFFF" w:themeColor="background1"/>
                <w:sz w:val="20"/>
                <w:szCs w:val="20"/>
              </w:rPr>
              <w:t>Characteristic</w:t>
            </w:r>
          </w:p>
        </w:tc>
        <w:tc>
          <w:tcPr>
            <w:tcW w:w="2592" w:type="dxa"/>
            <w:shd w:val="clear" w:color="auto" w:fill="006699"/>
            <w:vAlign w:val="center"/>
          </w:tcPr>
          <w:p w14:paraId="008CB517" w14:textId="4E3AB8C5" w:rsidR="00C54715" w:rsidRPr="00AB519C" w:rsidRDefault="00B85673" w:rsidP="00B85673">
            <w:pPr>
              <w:pStyle w:val="NormalBody"/>
              <w:spacing w:after="0"/>
              <w:jc w:val="center"/>
              <w:rPr>
                <w:b/>
                <w:bCs/>
                <w:color w:val="FFFFFF" w:themeColor="background1"/>
                <w:sz w:val="20"/>
                <w:szCs w:val="20"/>
              </w:rPr>
            </w:pPr>
            <w:r w:rsidRPr="00AB519C">
              <w:rPr>
                <w:b/>
                <w:bCs/>
                <w:color w:val="FFFFFF" w:themeColor="background1"/>
                <w:sz w:val="20"/>
                <w:szCs w:val="20"/>
              </w:rPr>
              <w:t>Description</w:t>
            </w:r>
          </w:p>
        </w:tc>
        <w:tc>
          <w:tcPr>
            <w:tcW w:w="3690" w:type="dxa"/>
            <w:shd w:val="clear" w:color="auto" w:fill="006699"/>
            <w:vAlign w:val="center"/>
          </w:tcPr>
          <w:p w14:paraId="310BF358" w14:textId="79C29469" w:rsidR="00C54715" w:rsidRPr="00AB519C" w:rsidRDefault="00B85673" w:rsidP="00B85673">
            <w:pPr>
              <w:pStyle w:val="NormalBody"/>
              <w:spacing w:after="0"/>
              <w:jc w:val="center"/>
              <w:rPr>
                <w:b/>
                <w:bCs/>
                <w:color w:val="FFFFFF" w:themeColor="background1"/>
                <w:sz w:val="20"/>
                <w:szCs w:val="20"/>
              </w:rPr>
            </w:pPr>
            <w:r w:rsidRPr="00AB519C">
              <w:rPr>
                <w:b/>
                <w:bCs/>
                <w:color w:val="FFFFFF" w:themeColor="background1"/>
                <w:sz w:val="20"/>
                <w:szCs w:val="20"/>
              </w:rPr>
              <w:t>Exploratory Method</w:t>
            </w:r>
          </w:p>
        </w:tc>
        <w:tc>
          <w:tcPr>
            <w:tcW w:w="1615" w:type="dxa"/>
            <w:shd w:val="clear" w:color="auto" w:fill="006699"/>
          </w:tcPr>
          <w:p w14:paraId="3B3930BF" w14:textId="46700859" w:rsidR="00C54715" w:rsidRPr="00AB519C" w:rsidRDefault="00B85673" w:rsidP="00B85673">
            <w:pPr>
              <w:pStyle w:val="NormalBody"/>
              <w:spacing w:after="0"/>
              <w:jc w:val="center"/>
              <w:rPr>
                <w:b/>
                <w:bCs/>
                <w:color w:val="FFFFFF" w:themeColor="background1"/>
                <w:sz w:val="20"/>
                <w:szCs w:val="20"/>
              </w:rPr>
            </w:pPr>
            <w:r w:rsidRPr="00AB519C">
              <w:rPr>
                <w:b/>
                <w:bCs/>
                <w:color w:val="FFFFFF" w:themeColor="background1"/>
                <w:sz w:val="20"/>
                <w:szCs w:val="20"/>
              </w:rPr>
              <w:t>Responsibility</w:t>
            </w:r>
          </w:p>
        </w:tc>
      </w:tr>
      <w:tr w:rsidR="00DF65BC" w:rsidRPr="00021FFB" w14:paraId="71A72093" w14:textId="6F97E9B2" w:rsidTr="006A2049">
        <w:trPr>
          <w:trHeight w:val="1574"/>
        </w:trPr>
        <w:tc>
          <w:tcPr>
            <w:tcW w:w="1453" w:type="dxa"/>
            <w:vAlign w:val="center"/>
          </w:tcPr>
          <w:p w14:paraId="73722A5A" w14:textId="1CDF2DD2" w:rsidR="00DF65BC" w:rsidRPr="00220AF5" w:rsidRDefault="00DF65BC" w:rsidP="00DF65BC">
            <w:pPr>
              <w:pStyle w:val="NormalBody"/>
              <w:spacing w:after="0"/>
              <w:jc w:val="left"/>
              <w:rPr>
                <w:sz w:val="20"/>
                <w:szCs w:val="20"/>
              </w:rPr>
            </w:pPr>
            <w:r w:rsidRPr="00101C8B">
              <w:rPr>
                <w:sz w:val="20"/>
                <w:szCs w:val="20"/>
              </w:rPr>
              <w:t>Authentication</w:t>
            </w:r>
          </w:p>
        </w:tc>
        <w:tc>
          <w:tcPr>
            <w:tcW w:w="2592" w:type="dxa"/>
            <w:vAlign w:val="center"/>
          </w:tcPr>
          <w:p w14:paraId="7DCFB3C4" w14:textId="0E3BB2E7" w:rsidR="00DF65BC" w:rsidRPr="00AB519C" w:rsidRDefault="00DF65BC" w:rsidP="00DF65BC">
            <w:pPr>
              <w:pStyle w:val="NormalBody"/>
              <w:spacing w:after="0"/>
              <w:jc w:val="left"/>
              <w:rPr>
                <w:sz w:val="20"/>
                <w:szCs w:val="20"/>
              </w:rPr>
            </w:pPr>
            <w:r w:rsidRPr="00AB519C">
              <w:rPr>
                <w:sz w:val="20"/>
                <w:szCs w:val="20"/>
              </w:rPr>
              <w:t>Unusual or unauthorized logon attempts, logon activities after hours, remote session attempts, unauthorized privilege escalation, etc.</w:t>
            </w:r>
          </w:p>
        </w:tc>
        <w:tc>
          <w:tcPr>
            <w:tcW w:w="3690" w:type="dxa"/>
            <w:vAlign w:val="center"/>
          </w:tcPr>
          <w:p w14:paraId="2430728C" w14:textId="75D7A0C0" w:rsidR="00DF65BC" w:rsidRPr="00AB519C" w:rsidRDefault="00DF65BC" w:rsidP="00DF65BC">
            <w:pPr>
              <w:pStyle w:val="NormalBody"/>
              <w:spacing w:after="0"/>
              <w:jc w:val="left"/>
              <w:rPr>
                <w:sz w:val="20"/>
                <w:szCs w:val="20"/>
              </w:rPr>
            </w:pPr>
            <w:r w:rsidRPr="00AB519C">
              <w:rPr>
                <w:sz w:val="20"/>
                <w:szCs w:val="20"/>
              </w:rPr>
              <w:t>The system administrator could review the SIEM logs to understand the account in question and reason for error and advise the ISO.</w:t>
            </w:r>
          </w:p>
        </w:tc>
        <w:tc>
          <w:tcPr>
            <w:tcW w:w="1615" w:type="dxa"/>
            <w:vAlign w:val="center"/>
          </w:tcPr>
          <w:p w14:paraId="31ED5191" w14:textId="49032A3B" w:rsidR="00DF65BC" w:rsidRPr="00AB519C" w:rsidRDefault="00DF65BC" w:rsidP="00DF65BC">
            <w:pPr>
              <w:pStyle w:val="NormalBody"/>
              <w:spacing w:after="0"/>
              <w:jc w:val="left"/>
              <w:rPr>
                <w:b/>
                <w:bCs/>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Position(s)]</w:t>
            </w:r>
          </w:p>
        </w:tc>
      </w:tr>
      <w:tr w:rsidR="00DF65BC" w:rsidRPr="00021FFB" w14:paraId="43665180" w14:textId="7AD46E2A" w:rsidTr="006A2049">
        <w:trPr>
          <w:trHeight w:val="1529"/>
        </w:trPr>
        <w:tc>
          <w:tcPr>
            <w:tcW w:w="1453" w:type="dxa"/>
            <w:vAlign w:val="center"/>
          </w:tcPr>
          <w:p w14:paraId="33999EB0" w14:textId="38ED87D6" w:rsidR="00DF65BC" w:rsidRPr="00220AF5" w:rsidRDefault="00DF65BC" w:rsidP="00DF65BC">
            <w:pPr>
              <w:pStyle w:val="NormalBody"/>
              <w:spacing w:after="0"/>
              <w:jc w:val="left"/>
              <w:rPr>
                <w:sz w:val="20"/>
                <w:szCs w:val="20"/>
              </w:rPr>
            </w:pPr>
            <w:r w:rsidRPr="00101C8B">
              <w:rPr>
                <w:sz w:val="20"/>
                <w:szCs w:val="20"/>
              </w:rPr>
              <w:t xml:space="preserve">Data Handling </w:t>
            </w:r>
          </w:p>
        </w:tc>
        <w:tc>
          <w:tcPr>
            <w:tcW w:w="2592" w:type="dxa"/>
            <w:vAlign w:val="center"/>
          </w:tcPr>
          <w:p w14:paraId="2769A65F" w14:textId="234AF062" w:rsidR="00DF65BC" w:rsidRPr="00AB519C" w:rsidRDefault="00DF65BC" w:rsidP="00DF65BC">
            <w:pPr>
              <w:pStyle w:val="NormalBody"/>
              <w:spacing w:after="0"/>
              <w:jc w:val="left"/>
              <w:rPr>
                <w:sz w:val="20"/>
                <w:szCs w:val="20"/>
              </w:rPr>
            </w:pPr>
            <w:r w:rsidRPr="00AB519C">
              <w:rPr>
                <w:sz w:val="20"/>
                <w:szCs w:val="20"/>
              </w:rPr>
              <w:t>Abnormal ad-hoc requests, unauthorized access or attempted access, inappropriate disclosure, inappropriate destruction of sensitive data, etc.</w:t>
            </w:r>
          </w:p>
        </w:tc>
        <w:tc>
          <w:tcPr>
            <w:tcW w:w="3690" w:type="dxa"/>
            <w:vAlign w:val="center"/>
          </w:tcPr>
          <w:p w14:paraId="1B205B96" w14:textId="565A1437" w:rsidR="00DF65BC" w:rsidRPr="00AB519C" w:rsidRDefault="00DF65BC" w:rsidP="00DF65BC">
            <w:pPr>
              <w:pStyle w:val="NormalBody"/>
              <w:spacing w:after="0"/>
              <w:jc w:val="left"/>
              <w:rPr>
                <w:sz w:val="20"/>
                <w:szCs w:val="20"/>
              </w:rPr>
            </w:pPr>
            <w:r w:rsidRPr="00AB519C">
              <w:rPr>
                <w:sz w:val="20"/>
                <w:szCs w:val="20"/>
              </w:rPr>
              <w:t>The administrator can review SIEM and Active Directory logs to understand the nature of the requests – this could simply be the case of user rights management issues or it could lead to an investigation.</w:t>
            </w:r>
          </w:p>
        </w:tc>
        <w:tc>
          <w:tcPr>
            <w:tcW w:w="1615" w:type="dxa"/>
            <w:vAlign w:val="center"/>
          </w:tcPr>
          <w:p w14:paraId="4293297C" w14:textId="2A8B8CCB" w:rsidR="00DF65BC" w:rsidRPr="00AB519C" w:rsidRDefault="00DF65BC" w:rsidP="00DF65BC">
            <w:pPr>
              <w:pStyle w:val="NormalBody"/>
              <w:spacing w:after="0"/>
              <w:jc w:val="left"/>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Position(s)]</w:t>
            </w:r>
          </w:p>
        </w:tc>
      </w:tr>
      <w:tr w:rsidR="00DF65BC" w:rsidRPr="00021FFB" w14:paraId="3C7A6046" w14:textId="7955DBE8" w:rsidTr="004F19D7">
        <w:trPr>
          <w:trHeight w:val="2942"/>
        </w:trPr>
        <w:tc>
          <w:tcPr>
            <w:tcW w:w="1453" w:type="dxa"/>
            <w:vAlign w:val="center"/>
          </w:tcPr>
          <w:p w14:paraId="47516455" w14:textId="0B80FF93" w:rsidR="00DF65BC" w:rsidRPr="00220AF5" w:rsidRDefault="00DF65BC" w:rsidP="00DF65BC">
            <w:pPr>
              <w:pStyle w:val="NormalBody"/>
              <w:spacing w:after="0"/>
              <w:jc w:val="left"/>
              <w:rPr>
                <w:sz w:val="20"/>
                <w:szCs w:val="20"/>
              </w:rPr>
            </w:pPr>
            <w:r w:rsidRPr="00101C8B">
              <w:rPr>
                <w:sz w:val="20"/>
                <w:szCs w:val="20"/>
              </w:rPr>
              <w:t>Data Exfiltration</w:t>
            </w:r>
          </w:p>
        </w:tc>
        <w:tc>
          <w:tcPr>
            <w:tcW w:w="2592" w:type="dxa"/>
            <w:vAlign w:val="center"/>
          </w:tcPr>
          <w:p w14:paraId="1882D9A3" w14:textId="0CF49661" w:rsidR="00DF65BC" w:rsidRPr="00AB519C" w:rsidRDefault="00DF65BC" w:rsidP="00DF65BC">
            <w:pPr>
              <w:pStyle w:val="NormalBody"/>
              <w:spacing w:after="0"/>
              <w:jc w:val="left"/>
              <w:rPr>
                <w:sz w:val="20"/>
                <w:szCs w:val="20"/>
              </w:rPr>
            </w:pPr>
            <w:r w:rsidRPr="00AB519C">
              <w:rPr>
                <w:sz w:val="20"/>
                <w:szCs w:val="20"/>
              </w:rPr>
              <w:t>Large amounts of data leaving the network by an authorized (or unauthorized) user.</w:t>
            </w:r>
          </w:p>
        </w:tc>
        <w:tc>
          <w:tcPr>
            <w:tcW w:w="3690" w:type="dxa"/>
            <w:vAlign w:val="center"/>
          </w:tcPr>
          <w:p w14:paraId="6EE40400" w14:textId="58C66BEE" w:rsidR="00DF65BC" w:rsidRPr="00AB519C" w:rsidRDefault="00DF65BC" w:rsidP="00DF65BC">
            <w:pPr>
              <w:pStyle w:val="NormalBody"/>
              <w:spacing w:after="0"/>
              <w:jc w:val="left"/>
              <w:rPr>
                <w:sz w:val="20"/>
                <w:szCs w:val="20"/>
              </w:rPr>
            </w:pPr>
            <w:r w:rsidRPr="00AB519C">
              <w:rPr>
                <w:sz w:val="20"/>
                <w:szCs w:val="20"/>
              </w:rPr>
              <w:t>The system administrator may immediately cease all applicable activities related to the incident in question, secure their workstation or area and contact the appropriate ISO or their representative to begin preserving the information or evidence of questionable activities. Do not turn off power to the device in order to allow cybersecurity personnel to conduct forensics.</w:t>
            </w:r>
          </w:p>
        </w:tc>
        <w:tc>
          <w:tcPr>
            <w:tcW w:w="1615" w:type="dxa"/>
            <w:vAlign w:val="center"/>
          </w:tcPr>
          <w:p w14:paraId="6DE25428" w14:textId="43BC3A91" w:rsidR="00DF65BC" w:rsidRPr="00AB519C" w:rsidRDefault="00DF65BC" w:rsidP="00DF65BC">
            <w:pPr>
              <w:pStyle w:val="NormalBody"/>
              <w:spacing w:after="0"/>
              <w:jc w:val="left"/>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Position(s)]</w:t>
            </w:r>
          </w:p>
        </w:tc>
      </w:tr>
      <w:tr w:rsidR="00DF65BC" w:rsidRPr="00021FFB" w14:paraId="65BAA133" w14:textId="09B76EB9" w:rsidTr="006E313F">
        <w:tc>
          <w:tcPr>
            <w:tcW w:w="1453" w:type="dxa"/>
            <w:vAlign w:val="center"/>
          </w:tcPr>
          <w:p w14:paraId="3DCC230A" w14:textId="6ED97447" w:rsidR="00DF65BC" w:rsidRPr="00220AF5" w:rsidRDefault="00DF65BC" w:rsidP="00DF65BC">
            <w:pPr>
              <w:pStyle w:val="NormalBody"/>
              <w:spacing w:after="0"/>
              <w:jc w:val="left"/>
              <w:rPr>
                <w:sz w:val="20"/>
                <w:szCs w:val="20"/>
              </w:rPr>
            </w:pPr>
            <w:r w:rsidRPr="00101C8B">
              <w:rPr>
                <w:sz w:val="20"/>
                <w:szCs w:val="20"/>
              </w:rPr>
              <w:t>System Availability</w:t>
            </w:r>
          </w:p>
        </w:tc>
        <w:tc>
          <w:tcPr>
            <w:tcW w:w="2592" w:type="dxa"/>
            <w:vAlign w:val="center"/>
          </w:tcPr>
          <w:p w14:paraId="5B6906A8" w14:textId="1E39B240" w:rsidR="00DF65BC" w:rsidRPr="00AB519C" w:rsidRDefault="00DF65BC" w:rsidP="00DF65BC">
            <w:pPr>
              <w:pStyle w:val="NormalBody"/>
              <w:spacing w:after="0"/>
              <w:jc w:val="left"/>
              <w:rPr>
                <w:sz w:val="20"/>
                <w:szCs w:val="20"/>
              </w:rPr>
            </w:pPr>
            <w:r w:rsidRPr="00AB519C">
              <w:rPr>
                <w:sz w:val="20"/>
                <w:szCs w:val="20"/>
              </w:rPr>
              <w:t>Web defacements, denial of services, hacking activities, modification of software or systems, suspicious activities</w:t>
            </w:r>
          </w:p>
        </w:tc>
        <w:tc>
          <w:tcPr>
            <w:tcW w:w="3690" w:type="dxa"/>
            <w:vAlign w:val="center"/>
          </w:tcPr>
          <w:p w14:paraId="67313492" w14:textId="4F275D28" w:rsidR="00DF65BC" w:rsidRPr="00AB519C" w:rsidRDefault="00DF65BC" w:rsidP="00DF65BC">
            <w:pPr>
              <w:pStyle w:val="NormalBody"/>
              <w:spacing w:after="0"/>
              <w:jc w:val="left"/>
              <w:rPr>
                <w:sz w:val="20"/>
                <w:szCs w:val="20"/>
              </w:rPr>
            </w:pPr>
            <w:r w:rsidRPr="00AB519C">
              <w:rPr>
                <w:sz w:val="20"/>
                <w:szCs w:val="20"/>
              </w:rPr>
              <w:t>The administrator may review SIEM logs to understand the activity in question and prepare to restore services from a backup and actively review firewall logs.</w:t>
            </w:r>
          </w:p>
        </w:tc>
        <w:tc>
          <w:tcPr>
            <w:tcW w:w="1615" w:type="dxa"/>
            <w:vAlign w:val="center"/>
          </w:tcPr>
          <w:p w14:paraId="5D1F5724" w14:textId="04666614" w:rsidR="00DF65BC" w:rsidRPr="00AB519C" w:rsidRDefault="00DF65BC" w:rsidP="00DF65BC">
            <w:pPr>
              <w:pStyle w:val="NormalBody"/>
              <w:spacing w:after="0"/>
              <w:jc w:val="left"/>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Position(s)]</w:t>
            </w:r>
          </w:p>
        </w:tc>
      </w:tr>
      <w:tr w:rsidR="00DF65BC" w:rsidRPr="00021FFB" w14:paraId="75B69FD3" w14:textId="3B37A1CB" w:rsidTr="006E313F">
        <w:tc>
          <w:tcPr>
            <w:tcW w:w="1453" w:type="dxa"/>
            <w:vAlign w:val="center"/>
          </w:tcPr>
          <w:p w14:paraId="43C70B67" w14:textId="274ECBBE" w:rsidR="00DF65BC" w:rsidRPr="00220AF5" w:rsidRDefault="00DF65BC" w:rsidP="00DF65BC">
            <w:pPr>
              <w:pStyle w:val="NormalBody"/>
              <w:spacing w:after="0"/>
              <w:jc w:val="left"/>
              <w:rPr>
                <w:sz w:val="20"/>
                <w:szCs w:val="20"/>
              </w:rPr>
            </w:pPr>
            <w:r w:rsidRPr="00101C8B">
              <w:rPr>
                <w:sz w:val="20"/>
                <w:szCs w:val="20"/>
              </w:rPr>
              <w:t>Physical</w:t>
            </w:r>
          </w:p>
        </w:tc>
        <w:tc>
          <w:tcPr>
            <w:tcW w:w="2592" w:type="dxa"/>
            <w:vAlign w:val="center"/>
          </w:tcPr>
          <w:p w14:paraId="460D3B25" w14:textId="2677FEC5" w:rsidR="00DF65BC" w:rsidRPr="00AB519C" w:rsidRDefault="00DF65BC" w:rsidP="00DF65BC">
            <w:pPr>
              <w:pStyle w:val="NormalBody"/>
              <w:spacing w:after="0"/>
              <w:jc w:val="left"/>
              <w:rPr>
                <w:sz w:val="20"/>
                <w:szCs w:val="20"/>
              </w:rPr>
            </w:pPr>
            <w:r w:rsidRPr="00AB519C">
              <w:rPr>
                <w:sz w:val="20"/>
                <w:szCs w:val="20"/>
              </w:rPr>
              <w:t xml:space="preserve">Power outages, physical damage, sabotage, physical </w:t>
            </w:r>
            <w:r w:rsidRPr="00AB519C">
              <w:rPr>
                <w:sz w:val="20"/>
                <w:szCs w:val="20"/>
              </w:rPr>
              <w:lastRenderedPageBreak/>
              <w:t>loss or theft of information or systems</w:t>
            </w:r>
          </w:p>
        </w:tc>
        <w:tc>
          <w:tcPr>
            <w:tcW w:w="3690" w:type="dxa"/>
            <w:vAlign w:val="center"/>
          </w:tcPr>
          <w:p w14:paraId="04A2D449" w14:textId="342D9D40" w:rsidR="00DF65BC" w:rsidRPr="00AB519C" w:rsidRDefault="00DF65BC" w:rsidP="00DF65BC">
            <w:pPr>
              <w:pStyle w:val="NormalBody"/>
              <w:spacing w:after="0"/>
              <w:jc w:val="left"/>
              <w:rPr>
                <w:sz w:val="20"/>
                <w:szCs w:val="20"/>
              </w:rPr>
            </w:pPr>
            <w:r w:rsidRPr="00AB519C">
              <w:rPr>
                <w:sz w:val="20"/>
                <w:szCs w:val="20"/>
              </w:rPr>
              <w:lastRenderedPageBreak/>
              <w:t xml:space="preserve">Coordinate with the ISO and the facility infrastructure team to understand the nature of the event and understand how </w:t>
            </w:r>
            <w:r w:rsidRPr="00AB519C">
              <w:rPr>
                <w:sz w:val="20"/>
                <w:szCs w:val="20"/>
              </w:rPr>
              <w:lastRenderedPageBreak/>
              <w:t>to implement secondary power and possibly provide security personnel to protect the physical perimeter and sensitive areas.</w:t>
            </w:r>
          </w:p>
        </w:tc>
        <w:tc>
          <w:tcPr>
            <w:tcW w:w="1615" w:type="dxa"/>
            <w:vAlign w:val="center"/>
          </w:tcPr>
          <w:p w14:paraId="6046B9BE" w14:textId="6A425E9C" w:rsidR="00DF65BC" w:rsidRPr="00AB519C" w:rsidRDefault="00DF65BC" w:rsidP="00DF65BC">
            <w:pPr>
              <w:pStyle w:val="NormalBody"/>
              <w:spacing w:after="0"/>
              <w:jc w:val="left"/>
              <w:rPr>
                <w:sz w:val="20"/>
                <w:szCs w:val="20"/>
              </w:rPr>
            </w:pPr>
            <w:r w:rsidRPr="00AB519C">
              <w:rPr>
                <w:b/>
                <w:bCs/>
                <w:color w:val="2E287F" w:themeColor="text1" w:themeTint="BF"/>
                <w:sz w:val="20"/>
                <w:szCs w:val="20"/>
              </w:rPr>
              <w:lastRenderedPageBreak/>
              <w:t>[</w:t>
            </w:r>
            <w:r>
              <w:rPr>
                <w:b/>
                <w:bCs/>
                <w:color w:val="2E287F" w:themeColor="text1" w:themeTint="BF"/>
                <w:sz w:val="20"/>
                <w:szCs w:val="20"/>
              </w:rPr>
              <w:t xml:space="preserve">Add </w:t>
            </w:r>
            <w:r w:rsidRPr="00AB519C">
              <w:rPr>
                <w:b/>
                <w:bCs/>
                <w:color w:val="2E287F" w:themeColor="text1" w:themeTint="BF"/>
                <w:sz w:val="20"/>
                <w:szCs w:val="20"/>
              </w:rPr>
              <w:t>Position(s)]</w:t>
            </w:r>
          </w:p>
        </w:tc>
      </w:tr>
      <w:tr w:rsidR="00DF65BC" w:rsidRPr="00021FFB" w14:paraId="3B38A57F" w14:textId="6409409A" w:rsidTr="004F19D7">
        <w:trPr>
          <w:trHeight w:val="1331"/>
        </w:trPr>
        <w:tc>
          <w:tcPr>
            <w:tcW w:w="1453" w:type="dxa"/>
            <w:vAlign w:val="center"/>
          </w:tcPr>
          <w:p w14:paraId="7A1E6167" w14:textId="14EB0CEC" w:rsidR="00DF65BC" w:rsidRPr="00220AF5" w:rsidRDefault="00DF65BC" w:rsidP="00DF65BC">
            <w:pPr>
              <w:pStyle w:val="NormalBody"/>
              <w:spacing w:after="0"/>
              <w:jc w:val="left"/>
              <w:rPr>
                <w:sz w:val="20"/>
                <w:szCs w:val="20"/>
              </w:rPr>
            </w:pPr>
            <w:r w:rsidRPr="00101C8B">
              <w:rPr>
                <w:sz w:val="20"/>
                <w:szCs w:val="20"/>
              </w:rPr>
              <w:t>Other</w:t>
            </w:r>
          </w:p>
        </w:tc>
        <w:tc>
          <w:tcPr>
            <w:tcW w:w="2592" w:type="dxa"/>
            <w:vAlign w:val="center"/>
          </w:tcPr>
          <w:p w14:paraId="7A8BA114" w14:textId="647583E9" w:rsidR="00DF65BC" w:rsidRPr="00AB519C" w:rsidRDefault="00DF65BC" w:rsidP="00DF65BC">
            <w:pPr>
              <w:pStyle w:val="NormalBody"/>
              <w:spacing w:after="0"/>
              <w:jc w:val="left"/>
              <w:rPr>
                <w:sz w:val="20"/>
                <w:szCs w:val="20"/>
              </w:rPr>
            </w:pPr>
            <w:r w:rsidRPr="00AB519C">
              <w:rPr>
                <w:sz w:val="20"/>
                <w:szCs w:val="20"/>
              </w:rPr>
              <w:t>Social engineering, Trojan or virus infections, harassment, elevated data disclosure, improper disposal of documents.</w:t>
            </w:r>
          </w:p>
        </w:tc>
        <w:tc>
          <w:tcPr>
            <w:tcW w:w="3690" w:type="dxa"/>
            <w:vAlign w:val="center"/>
          </w:tcPr>
          <w:p w14:paraId="59AF756C" w14:textId="54F6724C" w:rsidR="00DF65BC" w:rsidRPr="00AB519C" w:rsidRDefault="00DF65BC" w:rsidP="00DF65BC">
            <w:pPr>
              <w:pStyle w:val="NormalBody"/>
              <w:spacing w:after="0"/>
              <w:jc w:val="left"/>
              <w:rPr>
                <w:sz w:val="20"/>
                <w:szCs w:val="20"/>
              </w:rPr>
            </w:pPr>
            <w:r w:rsidRPr="00AB519C">
              <w:rPr>
                <w:sz w:val="20"/>
                <w:szCs w:val="20"/>
              </w:rPr>
              <w:t>Disable the user account, take a screenshot and turn in, unplug the computer from the network, actively log authentication and access actions, etc.</w:t>
            </w:r>
          </w:p>
        </w:tc>
        <w:tc>
          <w:tcPr>
            <w:tcW w:w="1615" w:type="dxa"/>
            <w:vAlign w:val="center"/>
          </w:tcPr>
          <w:p w14:paraId="52003FC4" w14:textId="6C261184" w:rsidR="00DF65BC" w:rsidRPr="00AB519C" w:rsidRDefault="00DF65BC" w:rsidP="00DF65BC">
            <w:pPr>
              <w:pStyle w:val="NormalBody"/>
              <w:spacing w:after="0"/>
              <w:jc w:val="left"/>
              <w:rPr>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Position(s)]</w:t>
            </w:r>
          </w:p>
        </w:tc>
      </w:tr>
      <w:tr w:rsidR="00DF65BC" w:rsidRPr="00021FFB" w14:paraId="46DE9643" w14:textId="0BBDEC85" w:rsidTr="006E313F">
        <w:tc>
          <w:tcPr>
            <w:tcW w:w="1453" w:type="dxa"/>
            <w:vAlign w:val="center"/>
          </w:tcPr>
          <w:p w14:paraId="0731DD3F" w14:textId="04108851" w:rsidR="00DF65BC" w:rsidRPr="00220AF5" w:rsidRDefault="00DF65BC" w:rsidP="00DF65BC">
            <w:pPr>
              <w:pStyle w:val="NormalBody"/>
              <w:spacing w:after="0"/>
              <w:jc w:val="left"/>
              <w:rPr>
                <w:b/>
                <w:bCs/>
                <w:color w:val="2E287F" w:themeColor="text1" w:themeTint="BF"/>
                <w:sz w:val="20"/>
                <w:szCs w:val="20"/>
              </w:rPr>
            </w:pPr>
            <w:r w:rsidRPr="00101C8B">
              <w:rPr>
                <w:b/>
                <w:bCs/>
                <w:color w:val="2E287F" w:themeColor="text1" w:themeTint="BF"/>
                <w:sz w:val="20"/>
                <w:szCs w:val="20"/>
              </w:rPr>
              <w:t>[</w:t>
            </w:r>
            <w:r>
              <w:rPr>
                <w:b/>
                <w:bCs/>
                <w:color w:val="2E287F" w:themeColor="text1" w:themeTint="BF"/>
                <w:sz w:val="20"/>
                <w:szCs w:val="20"/>
              </w:rPr>
              <w:t>Add</w:t>
            </w:r>
            <w:r w:rsidRPr="00101C8B">
              <w:rPr>
                <w:b/>
                <w:bCs/>
                <w:color w:val="2E287F" w:themeColor="text1" w:themeTint="BF"/>
                <w:sz w:val="20"/>
                <w:szCs w:val="20"/>
              </w:rPr>
              <w:t xml:space="preserve"> any additional characteristics relevant to your organization]</w:t>
            </w:r>
          </w:p>
        </w:tc>
        <w:tc>
          <w:tcPr>
            <w:tcW w:w="2592" w:type="dxa"/>
            <w:vAlign w:val="center"/>
          </w:tcPr>
          <w:p w14:paraId="1F0160C7" w14:textId="41BB7089" w:rsidR="00DF65BC" w:rsidRPr="00AB519C" w:rsidRDefault="00DF65BC" w:rsidP="00DF65BC">
            <w:pPr>
              <w:pStyle w:val="NormalBody"/>
              <w:spacing w:after="0"/>
              <w:jc w:val="left"/>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Add</w:t>
            </w:r>
            <w:r w:rsidRPr="00AB519C">
              <w:rPr>
                <w:b/>
                <w:bCs/>
                <w:color w:val="2E287F" w:themeColor="text1" w:themeTint="BF"/>
                <w:sz w:val="20"/>
                <w:szCs w:val="20"/>
              </w:rPr>
              <w:t xml:space="preserve"> any additional characteristics that are relevant to your organization]</w:t>
            </w:r>
          </w:p>
        </w:tc>
        <w:tc>
          <w:tcPr>
            <w:tcW w:w="3690" w:type="dxa"/>
            <w:vAlign w:val="center"/>
          </w:tcPr>
          <w:p w14:paraId="12EA7030" w14:textId="334A7A36" w:rsidR="00DF65BC" w:rsidRPr="00AB519C" w:rsidRDefault="00DF65BC" w:rsidP="00DF65BC">
            <w:pPr>
              <w:pStyle w:val="NormalBody"/>
              <w:spacing w:after="0"/>
              <w:jc w:val="left"/>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Add</w:t>
            </w:r>
            <w:r w:rsidRPr="00AB519C">
              <w:rPr>
                <w:b/>
                <w:bCs/>
                <w:color w:val="2E287F" w:themeColor="text1" w:themeTint="BF"/>
                <w:sz w:val="20"/>
                <w:szCs w:val="20"/>
              </w:rPr>
              <w:t xml:space="preserve"> any additional relevant information]</w:t>
            </w:r>
          </w:p>
        </w:tc>
        <w:tc>
          <w:tcPr>
            <w:tcW w:w="1615" w:type="dxa"/>
            <w:vAlign w:val="center"/>
          </w:tcPr>
          <w:p w14:paraId="102767C3" w14:textId="051388C4" w:rsidR="00DF65BC" w:rsidRPr="00AB519C" w:rsidRDefault="00DF65BC" w:rsidP="00DF65BC">
            <w:pPr>
              <w:pStyle w:val="NormalBody"/>
              <w:spacing w:after="0"/>
              <w:jc w:val="left"/>
              <w:rPr>
                <w:b/>
                <w:bCs/>
                <w:color w:val="2E287F" w:themeColor="text1" w:themeTint="BF"/>
                <w:sz w:val="20"/>
                <w:szCs w:val="20"/>
              </w:rPr>
            </w:pPr>
            <w:r w:rsidRPr="00AB519C">
              <w:rPr>
                <w:b/>
                <w:bCs/>
                <w:color w:val="2E287F" w:themeColor="text1" w:themeTint="BF"/>
                <w:sz w:val="20"/>
                <w:szCs w:val="20"/>
              </w:rPr>
              <w:t>[</w:t>
            </w:r>
            <w:r>
              <w:rPr>
                <w:b/>
                <w:bCs/>
                <w:color w:val="2E287F" w:themeColor="text1" w:themeTint="BF"/>
                <w:sz w:val="20"/>
                <w:szCs w:val="20"/>
              </w:rPr>
              <w:t xml:space="preserve">Add </w:t>
            </w:r>
            <w:r w:rsidRPr="00AB519C">
              <w:rPr>
                <w:b/>
                <w:bCs/>
                <w:color w:val="2E287F" w:themeColor="text1" w:themeTint="BF"/>
                <w:sz w:val="20"/>
                <w:szCs w:val="20"/>
              </w:rPr>
              <w:t>Position(s)]</w:t>
            </w:r>
          </w:p>
        </w:tc>
      </w:tr>
    </w:tbl>
    <w:p w14:paraId="4C5B4272" w14:textId="77777777" w:rsidR="00BE008C" w:rsidRPr="00FA2C28" w:rsidRDefault="00BE008C" w:rsidP="007025E3">
      <w:pPr>
        <w:pStyle w:val="NormalBody"/>
        <w:spacing w:after="0"/>
      </w:pPr>
    </w:p>
    <w:p w14:paraId="6D8A720A" w14:textId="0BA5EE78" w:rsidR="007B59E1" w:rsidRDefault="007B59E1" w:rsidP="00C4014B">
      <w:pPr>
        <w:pStyle w:val="Heading2"/>
      </w:pPr>
      <w:r>
        <w:t>Incident Response Team Roles and Responsibilities</w:t>
      </w:r>
    </w:p>
    <w:bookmarkStart w:id="38" w:name="_Hlk38999621"/>
    <w:p w14:paraId="0674AC91" w14:textId="6F1DE080" w:rsidR="00310740" w:rsidRDefault="00D21A9D" w:rsidP="001E0355">
      <w:pPr>
        <w:pStyle w:val="NormalBody"/>
      </w:pPr>
      <w:r w:rsidRPr="00025534">
        <w:fldChar w:fldCharType="begin"/>
      </w:r>
      <w:r w:rsidRPr="006E313F">
        <w:instrText xml:space="preserve"> REF _Ref40168603 \h </w:instrText>
      </w:r>
      <w:r>
        <w:rPr>
          <w:b/>
          <w:bCs/>
        </w:rPr>
        <w:instrText xml:space="preserve"> \* MERGEFORMAT </w:instrText>
      </w:r>
      <w:r w:rsidRPr="00025534">
        <w:fldChar w:fldCharType="separate"/>
      </w:r>
      <w:r w:rsidR="0023393A" w:rsidRPr="0023393A">
        <w:rPr>
          <w:b/>
          <w:bCs/>
        </w:rPr>
        <w:t xml:space="preserve">Table </w:t>
      </w:r>
      <w:r w:rsidR="0023393A" w:rsidRPr="0023393A">
        <w:rPr>
          <w:b/>
          <w:bCs/>
          <w:noProof/>
        </w:rPr>
        <w:t>19</w:t>
      </w:r>
      <w:r w:rsidRPr="00025534">
        <w:fldChar w:fldCharType="end"/>
      </w:r>
      <w:r w:rsidR="00B85673">
        <w:t xml:space="preserve"> lists the </w:t>
      </w:r>
      <w:r w:rsidR="00BB5CF7">
        <w:t>actions required by the IRT during the Detection phase of cyber incident response, including the position</w:t>
      </w:r>
      <w:r w:rsidR="00F01D0C">
        <w:t>(s) responsible for performing the action.</w:t>
      </w:r>
      <w:bookmarkEnd w:id="38"/>
      <w:r w:rsidR="00F01D0C">
        <w:t xml:space="preserve"> </w:t>
      </w:r>
      <w:r w:rsidR="000D0A33" w:rsidRPr="000D0A33">
        <w:t>The list suggests a recommended order. In an actual disaster, some tasks may be performed before this list suggests they be performed.</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310740" w:rsidRPr="003D025F" w14:paraId="78B7B0A6" w14:textId="77777777" w:rsidTr="008D6F35">
        <w:tc>
          <w:tcPr>
            <w:tcW w:w="1236" w:type="dxa"/>
          </w:tcPr>
          <w:p w14:paraId="04F0DCD6" w14:textId="77777777" w:rsidR="00310740" w:rsidRDefault="00310740" w:rsidP="008D6F35">
            <w:pPr>
              <w:pStyle w:val="NormalBody"/>
              <w:spacing w:before="120" w:after="120"/>
              <w:jc w:val="center"/>
            </w:pPr>
            <w:bookmarkStart w:id="39" w:name="_Hlk39753102"/>
            <w:r>
              <w:rPr>
                <w:noProof/>
              </w:rPr>
              <w:drawing>
                <wp:inline distT="0" distB="0" distL="0" distR="0" wp14:anchorId="3A00C651" wp14:editId="54E5DE7F">
                  <wp:extent cx="638175" cy="626019"/>
                  <wp:effectExtent l="0" t="0" r="0" b="3175"/>
                  <wp:docPr id="35" name="Graphic 35" descr="Icon of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28">
                            <a:extLst>
                              <a:ext uri="{28A0092B-C50C-407E-A947-70E740481C1C}">
                                <a14:useLocalDpi xmlns:a14="http://schemas.microsoft.com/office/drawing/2010/main" val="0"/>
                              </a:ext>
                            </a:extLst>
                          </a:blip>
                          <a:stretch>
                            <a:fillRect/>
                          </a:stretch>
                        </pic:blipFill>
                        <pic:spPr>
                          <a:xfrm>
                            <a:off x="0" y="0"/>
                            <a:ext cx="638175" cy="626019"/>
                          </a:xfrm>
                          <a:prstGeom prst="rect">
                            <a:avLst/>
                          </a:prstGeom>
                        </pic:spPr>
                      </pic:pic>
                    </a:graphicData>
                  </a:graphic>
                </wp:inline>
              </w:drawing>
            </w:r>
          </w:p>
        </w:tc>
        <w:tc>
          <w:tcPr>
            <w:tcW w:w="8124" w:type="dxa"/>
          </w:tcPr>
          <w:p w14:paraId="298EE998" w14:textId="5018547F" w:rsidR="00BD51F4" w:rsidRPr="00BD51F4" w:rsidRDefault="00310740" w:rsidP="00BD51F4">
            <w:pPr>
              <w:pStyle w:val="Break"/>
              <w:ind w:left="2" w:right="-19"/>
              <w:rPr>
                <w:b w:val="0"/>
                <w:bCs/>
                <w:sz w:val="20"/>
                <w:szCs w:val="20"/>
              </w:rPr>
            </w:pPr>
            <w:r>
              <w:rPr>
                <w:sz w:val="20"/>
                <w:szCs w:val="20"/>
              </w:rPr>
              <w:t>Best Practice</w:t>
            </w:r>
            <w:r w:rsidRPr="00710A48">
              <w:rPr>
                <w:sz w:val="20"/>
                <w:szCs w:val="20"/>
              </w:rPr>
              <w:t>:</w:t>
            </w:r>
            <w:r>
              <w:rPr>
                <w:sz w:val="20"/>
                <w:szCs w:val="20"/>
              </w:rPr>
              <w:t xml:space="preserve"> </w:t>
            </w:r>
            <w:r w:rsidR="00BD51F4">
              <w:t xml:space="preserve"> </w:t>
            </w:r>
            <w:r w:rsidR="00BD51F4" w:rsidRPr="00BD51F4">
              <w:rPr>
                <w:b w:val="0"/>
                <w:bCs/>
                <w:sz w:val="20"/>
                <w:szCs w:val="20"/>
              </w:rPr>
              <w:t>SANS describes key components of Detection—which you may want to incorporate into the roles and responsibilities table below—as follows:</w:t>
            </w:r>
          </w:p>
          <w:p w14:paraId="6AA44861" w14:textId="77777777" w:rsidR="00BD51F4" w:rsidRPr="00BD51F4" w:rsidRDefault="00BD51F4" w:rsidP="00BD51F4">
            <w:pPr>
              <w:pStyle w:val="Break"/>
              <w:ind w:left="2" w:right="-19"/>
              <w:rPr>
                <w:b w:val="0"/>
                <w:bCs/>
                <w:sz w:val="20"/>
                <w:szCs w:val="20"/>
              </w:rPr>
            </w:pPr>
            <w:r w:rsidRPr="00BD51F4">
              <w:rPr>
                <w:b w:val="0"/>
                <w:bCs/>
                <w:sz w:val="20"/>
                <w:szCs w:val="20"/>
              </w:rPr>
              <w:t>• Setting up monitoring for all sensitive IT systems and infrastructure.</w:t>
            </w:r>
          </w:p>
          <w:p w14:paraId="3B799B1D" w14:textId="77777777" w:rsidR="00BD51F4" w:rsidRPr="00BD51F4" w:rsidRDefault="00BD51F4" w:rsidP="00F50588">
            <w:pPr>
              <w:pStyle w:val="Break"/>
              <w:ind w:left="185" w:right="-19" w:hanging="183"/>
              <w:rPr>
                <w:b w:val="0"/>
                <w:bCs/>
                <w:sz w:val="20"/>
                <w:szCs w:val="20"/>
              </w:rPr>
            </w:pPr>
            <w:r w:rsidRPr="00BD51F4">
              <w:rPr>
                <w:b w:val="0"/>
                <w:bCs/>
                <w:sz w:val="20"/>
                <w:szCs w:val="20"/>
              </w:rPr>
              <w:t>• Analyzing events from multiple sources including log files, error messages, and alerts from security tools.</w:t>
            </w:r>
          </w:p>
          <w:p w14:paraId="43407443" w14:textId="77777777" w:rsidR="00BD51F4" w:rsidRPr="00BD51F4" w:rsidRDefault="00BD51F4" w:rsidP="00F50588">
            <w:pPr>
              <w:pStyle w:val="Break"/>
              <w:ind w:left="185" w:right="-19" w:hanging="183"/>
              <w:rPr>
                <w:b w:val="0"/>
                <w:bCs/>
                <w:sz w:val="20"/>
                <w:szCs w:val="20"/>
              </w:rPr>
            </w:pPr>
            <w:r w:rsidRPr="00BD51F4">
              <w:rPr>
                <w:b w:val="0"/>
                <w:bCs/>
                <w:sz w:val="20"/>
                <w:szCs w:val="20"/>
              </w:rPr>
              <w:t>• Identifying an incident by correlating data from multiple sources and reporting it as soon as possible.</w:t>
            </w:r>
          </w:p>
          <w:p w14:paraId="1AB9082E" w14:textId="77777777" w:rsidR="00BD51F4" w:rsidRPr="00BD51F4" w:rsidRDefault="00BD51F4" w:rsidP="00F50588">
            <w:pPr>
              <w:pStyle w:val="Break"/>
              <w:ind w:left="185" w:right="-19" w:hanging="183"/>
              <w:rPr>
                <w:b w:val="0"/>
                <w:bCs/>
                <w:sz w:val="20"/>
                <w:szCs w:val="20"/>
              </w:rPr>
            </w:pPr>
            <w:r w:rsidRPr="00BD51F4">
              <w:rPr>
                <w:b w:val="0"/>
                <w:bCs/>
                <w:sz w:val="20"/>
                <w:szCs w:val="20"/>
              </w:rPr>
              <w:t>• Notifying IRT members and establishing communication with a designated command center (e.g., senior management, IT operations).</w:t>
            </w:r>
          </w:p>
          <w:p w14:paraId="477B9E62" w14:textId="77777777" w:rsidR="00BD51F4" w:rsidRPr="00BD51F4" w:rsidRDefault="00BD51F4" w:rsidP="00BD51F4">
            <w:pPr>
              <w:pStyle w:val="Break"/>
              <w:ind w:left="2" w:right="-19"/>
              <w:rPr>
                <w:b w:val="0"/>
                <w:bCs/>
                <w:sz w:val="20"/>
                <w:szCs w:val="20"/>
              </w:rPr>
            </w:pPr>
            <w:r w:rsidRPr="00BD51F4">
              <w:rPr>
                <w:b w:val="0"/>
                <w:bCs/>
                <w:sz w:val="20"/>
                <w:szCs w:val="20"/>
              </w:rPr>
              <w:t>• Documenting all information that you collect during the process of detection.</w:t>
            </w:r>
          </w:p>
          <w:p w14:paraId="2754BBDC" w14:textId="332796FD" w:rsidR="00310740" w:rsidRPr="003D025F" w:rsidRDefault="00BD51F4" w:rsidP="00BD51F4">
            <w:pPr>
              <w:pStyle w:val="Break"/>
              <w:ind w:left="2" w:right="-19"/>
            </w:pPr>
            <w:r w:rsidRPr="00BD51F4">
              <w:rPr>
                <w:b w:val="0"/>
                <w:bCs/>
                <w:sz w:val="20"/>
                <w:szCs w:val="20"/>
              </w:rPr>
              <w:t>• Threat prevention and detection capabilities across all main attack vectors.</w:t>
            </w:r>
          </w:p>
        </w:tc>
      </w:tr>
    </w:tbl>
    <w:p w14:paraId="4A4B4293" w14:textId="310B1349" w:rsidR="006134B9" w:rsidRDefault="006134B9" w:rsidP="00502ADB">
      <w:pPr>
        <w:pStyle w:val="Caption"/>
        <w:keepNext/>
        <w:spacing w:after="120"/>
        <w:jc w:val="center"/>
      </w:pPr>
      <w:bookmarkStart w:id="40" w:name="_Ref40168603"/>
      <w:bookmarkEnd w:id="39"/>
      <w:r>
        <w:t xml:space="preserve">Table </w:t>
      </w:r>
      <w:fldSimple w:instr=" SEQ Table \* ARABIC ">
        <w:r w:rsidR="0023393A">
          <w:rPr>
            <w:noProof/>
          </w:rPr>
          <w:t>19</w:t>
        </w:r>
      </w:fldSimple>
      <w:bookmarkEnd w:id="40"/>
      <w:r>
        <w:t xml:space="preserve">: </w:t>
      </w:r>
      <w:r w:rsidR="00502ADB">
        <w:t>Detection Roles and Responsibilities</w:t>
      </w:r>
    </w:p>
    <w:tbl>
      <w:tblPr>
        <w:tblStyle w:val="TableGrid"/>
        <w:tblW w:w="5000" w:type="pct"/>
        <w:tblBorders>
          <w:top w:val="single" w:sz="4" w:space="0" w:color="878181"/>
          <w:left w:val="single" w:sz="4" w:space="0" w:color="878181"/>
          <w:bottom w:val="single" w:sz="4" w:space="0" w:color="878181"/>
          <w:right w:val="single" w:sz="4" w:space="0" w:color="878181"/>
          <w:insideH w:val="single" w:sz="4" w:space="0" w:color="878181"/>
          <w:insideV w:val="single" w:sz="4" w:space="0" w:color="878181"/>
        </w:tblBorders>
        <w:tblLook w:val="04A0" w:firstRow="1" w:lastRow="0" w:firstColumn="1" w:lastColumn="0" w:noHBand="0" w:noVBand="1"/>
      </w:tblPr>
      <w:tblGrid>
        <w:gridCol w:w="787"/>
        <w:gridCol w:w="6309"/>
        <w:gridCol w:w="2254"/>
      </w:tblGrid>
      <w:tr w:rsidR="00590FD2" w:rsidRPr="007A73B8" w14:paraId="63E70398" w14:textId="77777777" w:rsidTr="000B5AAD">
        <w:trPr>
          <w:trHeight w:val="326"/>
          <w:tblHeader/>
        </w:trPr>
        <w:tc>
          <w:tcPr>
            <w:tcW w:w="787" w:type="dxa"/>
            <w:shd w:val="clear" w:color="auto" w:fill="006699"/>
            <w:vAlign w:val="center"/>
          </w:tcPr>
          <w:p w14:paraId="743865A9" w14:textId="77777777" w:rsidR="00590FD2" w:rsidRPr="00101C8B" w:rsidRDefault="00590FD2" w:rsidP="00ED10A5">
            <w:pPr>
              <w:pStyle w:val="NormalBody"/>
              <w:spacing w:after="0"/>
              <w:jc w:val="center"/>
              <w:rPr>
                <w:b/>
                <w:bCs/>
                <w:color w:val="FFFFFF" w:themeColor="background1"/>
                <w:sz w:val="20"/>
                <w:szCs w:val="20"/>
              </w:rPr>
            </w:pPr>
            <w:r w:rsidRPr="00101C8B">
              <w:rPr>
                <w:b/>
                <w:bCs/>
                <w:color w:val="FFFFFF" w:themeColor="background1"/>
                <w:sz w:val="20"/>
                <w:szCs w:val="20"/>
              </w:rPr>
              <w:t>Step</w:t>
            </w:r>
          </w:p>
        </w:tc>
        <w:tc>
          <w:tcPr>
            <w:tcW w:w="6309" w:type="dxa"/>
            <w:shd w:val="clear" w:color="auto" w:fill="006699"/>
            <w:vAlign w:val="center"/>
          </w:tcPr>
          <w:p w14:paraId="32A0EC9F" w14:textId="77777777" w:rsidR="00590FD2" w:rsidRPr="00AB519C" w:rsidRDefault="00590FD2" w:rsidP="00ED10A5">
            <w:pPr>
              <w:pStyle w:val="NormalBody"/>
              <w:spacing w:after="0"/>
              <w:jc w:val="center"/>
              <w:rPr>
                <w:b/>
                <w:bCs/>
                <w:color w:val="FFFFFF" w:themeColor="background1"/>
                <w:sz w:val="20"/>
                <w:szCs w:val="20"/>
              </w:rPr>
            </w:pPr>
            <w:r w:rsidRPr="00AB519C">
              <w:rPr>
                <w:b/>
                <w:bCs/>
                <w:color w:val="FFFFFF" w:themeColor="background1"/>
                <w:sz w:val="20"/>
                <w:szCs w:val="20"/>
              </w:rPr>
              <w:t>Action</w:t>
            </w:r>
          </w:p>
        </w:tc>
        <w:tc>
          <w:tcPr>
            <w:tcW w:w="2254" w:type="dxa"/>
            <w:shd w:val="clear" w:color="auto" w:fill="006699"/>
            <w:vAlign w:val="center"/>
          </w:tcPr>
          <w:p w14:paraId="62A25CB6" w14:textId="77777777" w:rsidR="00590FD2" w:rsidRPr="00AB519C" w:rsidRDefault="00590FD2" w:rsidP="00ED10A5">
            <w:pPr>
              <w:pStyle w:val="NormalBody"/>
              <w:spacing w:after="0"/>
              <w:jc w:val="center"/>
              <w:rPr>
                <w:b/>
                <w:bCs/>
                <w:color w:val="FFFFFF" w:themeColor="background1"/>
                <w:sz w:val="20"/>
                <w:szCs w:val="20"/>
              </w:rPr>
            </w:pPr>
            <w:r w:rsidRPr="00AB519C">
              <w:rPr>
                <w:b/>
                <w:bCs/>
                <w:color w:val="FFFFFF" w:themeColor="background1"/>
                <w:sz w:val="20"/>
                <w:szCs w:val="20"/>
              </w:rPr>
              <w:t>Responsibility</w:t>
            </w:r>
          </w:p>
        </w:tc>
      </w:tr>
      <w:tr w:rsidR="00590FD2" w:rsidRPr="007A73B8" w14:paraId="7BAFAAAE" w14:textId="77777777" w:rsidTr="000B5AAD">
        <w:trPr>
          <w:trHeight w:val="304"/>
        </w:trPr>
        <w:tc>
          <w:tcPr>
            <w:tcW w:w="787" w:type="dxa"/>
            <w:shd w:val="clear" w:color="auto" w:fill="F2F2F2" w:themeFill="background1" w:themeFillShade="F2"/>
            <w:vAlign w:val="center"/>
          </w:tcPr>
          <w:p w14:paraId="268D5DDF" w14:textId="5F401E2B" w:rsidR="00590FD2" w:rsidRPr="000B5AAD" w:rsidRDefault="00590FD2" w:rsidP="00ED10A5">
            <w:pPr>
              <w:pStyle w:val="NormalBody"/>
              <w:spacing w:after="0"/>
              <w:jc w:val="center"/>
              <w:rPr>
                <w:i/>
                <w:iCs/>
                <w:sz w:val="20"/>
                <w:szCs w:val="20"/>
              </w:rPr>
            </w:pPr>
            <w:r w:rsidRPr="000B5AAD">
              <w:rPr>
                <w:i/>
                <w:iCs/>
                <w:sz w:val="20"/>
                <w:szCs w:val="20"/>
              </w:rPr>
              <w:t>1</w:t>
            </w:r>
          </w:p>
        </w:tc>
        <w:tc>
          <w:tcPr>
            <w:tcW w:w="6309" w:type="dxa"/>
            <w:shd w:val="clear" w:color="auto" w:fill="F2F2F2" w:themeFill="background1" w:themeFillShade="F2"/>
            <w:vAlign w:val="center"/>
          </w:tcPr>
          <w:p w14:paraId="1856EE02" w14:textId="715A02E3" w:rsidR="00590FD2" w:rsidRPr="000B5AAD" w:rsidRDefault="001F2F89" w:rsidP="00ED10A5">
            <w:pPr>
              <w:pStyle w:val="NormalBody"/>
              <w:spacing w:after="0"/>
              <w:rPr>
                <w:bCs/>
                <w:i/>
                <w:iCs/>
                <w:sz w:val="20"/>
                <w:szCs w:val="20"/>
              </w:rPr>
            </w:pPr>
            <w:r w:rsidRPr="000B5AAD">
              <w:rPr>
                <w:bCs/>
                <w:i/>
                <w:iCs/>
                <w:sz w:val="20"/>
                <w:szCs w:val="20"/>
              </w:rPr>
              <w:t>R</w:t>
            </w:r>
            <w:r w:rsidR="00555071" w:rsidRPr="000B5AAD">
              <w:rPr>
                <w:bCs/>
                <w:i/>
                <w:iCs/>
                <w:sz w:val="20"/>
                <w:szCs w:val="20"/>
              </w:rPr>
              <w:t>eport</w:t>
            </w:r>
            <w:r w:rsidR="00266E14" w:rsidRPr="000B5AAD">
              <w:rPr>
                <w:bCs/>
                <w:i/>
                <w:iCs/>
                <w:sz w:val="20"/>
                <w:szCs w:val="20"/>
              </w:rPr>
              <w:t xml:space="preserve"> signs of a security incident</w:t>
            </w:r>
            <w:r w:rsidR="00F6306B" w:rsidRPr="000B5AAD">
              <w:rPr>
                <w:bCs/>
                <w:i/>
                <w:iCs/>
                <w:sz w:val="20"/>
                <w:szCs w:val="20"/>
              </w:rPr>
              <w:t xml:space="preserve"> to the </w:t>
            </w:r>
            <w:r w:rsidR="0092685E" w:rsidRPr="000B5AAD">
              <w:rPr>
                <w:bCs/>
                <w:i/>
                <w:iCs/>
                <w:sz w:val="20"/>
                <w:szCs w:val="20"/>
              </w:rPr>
              <w:t>CISO</w:t>
            </w:r>
          </w:p>
        </w:tc>
        <w:tc>
          <w:tcPr>
            <w:tcW w:w="2254" w:type="dxa"/>
            <w:shd w:val="clear" w:color="auto" w:fill="F2F2F2" w:themeFill="background1" w:themeFillShade="F2"/>
            <w:vAlign w:val="center"/>
          </w:tcPr>
          <w:p w14:paraId="59F58CD4" w14:textId="645B0A47" w:rsidR="00590FD2" w:rsidRPr="000B5AAD" w:rsidRDefault="00A068B0" w:rsidP="00DF65BC">
            <w:pPr>
              <w:pStyle w:val="NormalBody"/>
              <w:spacing w:after="0"/>
              <w:jc w:val="left"/>
              <w:rPr>
                <w:bCs/>
                <w:i/>
                <w:iCs/>
                <w:color w:val="2E287F" w:themeColor="text1" w:themeTint="BF"/>
                <w:sz w:val="20"/>
                <w:szCs w:val="20"/>
              </w:rPr>
            </w:pPr>
            <w:r>
              <w:rPr>
                <w:bCs/>
                <w:i/>
                <w:iCs/>
                <w:sz w:val="20"/>
                <w:szCs w:val="20"/>
              </w:rPr>
              <w:t>D</w:t>
            </w:r>
            <w:r w:rsidR="00EC5D53">
              <w:rPr>
                <w:bCs/>
                <w:i/>
                <w:iCs/>
                <w:sz w:val="20"/>
                <w:szCs w:val="20"/>
              </w:rPr>
              <w:t>a</w:t>
            </w:r>
            <w:r>
              <w:rPr>
                <w:bCs/>
                <w:i/>
                <w:iCs/>
                <w:sz w:val="20"/>
                <w:szCs w:val="20"/>
              </w:rPr>
              <w:t>tabase Group Supervisor</w:t>
            </w:r>
          </w:p>
        </w:tc>
      </w:tr>
      <w:tr w:rsidR="00590FD2" w:rsidRPr="007A73B8" w14:paraId="7BA38ADA" w14:textId="77777777" w:rsidTr="000B5AAD">
        <w:trPr>
          <w:trHeight w:val="326"/>
        </w:trPr>
        <w:tc>
          <w:tcPr>
            <w:tcW w:w="787" w:type="dxa"/>
            <w:shd w:val="clear" w:color="auto" w:fill="F2F2F2" w:themeFill="background1" w:themeFillShade="F2"/>
            <w:vAlign w:val="center"/>
          </w:tcPr>
          <w:p w14:paraId="1D33C7DB" w14:textId="3E301083" w:rsidR="00590FD2" w:rsidRPr="000B5AAD" w:rsidRDefault="00590FD2" w:rsidP="00ED10A5">
            <w:pPr>
              <w:pStyle w:val="NormalBody"/>
              <w:spacing w:after="0"/>
              <w:jc w:val="center"/>
              <w:rPr>
                <w:i/>
                <w:iCs/>
                <w:sz w:val="20"/>
                <w:szCs w:val="20"/>
              </w:rPr>
            </w:pPr>
            <w:r w:rsidRPr="000B5AAD">
              <w:rPr>
                <w:i/>
                <w:iCs/>
                <w:sz w:val="20"/>
                <w:szCs w:val="20"/>
              </w:rPr>
              <w:t>2</w:t>
            </w:r>
          </w:p>
        </w:tc>
        <w:tc>
          <w:tcPr>
            <w:tcW w:w="6309" w:type="dxa"/>
            <w:shd w:val="clear" w:color="auto" w:fill="F2F2F2" w:themeFill="background1" w:themeFillShade="F2"/>
            <w:vAlign w:val="center"/>
          </w:tcPr>
          <w:p w14:paraId="6686CCBC" w14:textId="4FA1B9D8" w:rsidR="00590FD2" w:rsidRPr="000B5AAD" w:rsidRDefault="00A614ED" w:rsidP="00ED10A5">
            <w:pPr>
              <w:pStyle w:val="NormalBody"/>
              <w:spacing w:after="0"/>
              <w:rPr>
                <w:bCs/>
                <w:i/>
                <w:iCs/>
                <w:sz w:val="20"/>
                <w:szCs w:val="20"/>
              </w:rPr>
            </w:pPr>
            <w:r w:rsidRPr="000B5AAD">
              <w:rPr>
                <w:bCs/>
                <w:i/>
                <w:iCs/>
                <w:sz w:val="20"/>
                <w:szCs w:val="20"/>
              </w:rPr>
              <w:t>Pe</w:t>
            </w:r>
            <w:r w:rsidR="00F6306B" w:rsidRPr="000B5AAD">
              <w:rPr>
                <w:bCs/>
                <w:i/>
                <w:iCs/>
                <w:sz w:val="20"/>
                <w:szCs w:val="20"/>
              </w:rPr>
              <w:t xml:space="preserve">rforms an </w:t>
            </w:r>
            <w:r w:rsidR="0000621D" w:rsidRPr="000B5AAD">
              <w:rPr>
                <w:bCs/>
                <w:i/>
                <w:iCs/>
                <w:sz w:val="20"/>
                <w:szCs w:val="20"/>
              </w:rPr>
              <w:t>initial</w:t>
            </w:r>
            <w:r w:rsidR="00F6306B" w:rsidRPr="000B5AAD">
              <w:rPr>
                <w:bCs/>
                <w:i/>
                <w:iCs/>
                <w:sz w:val="20"/>
                <w:szCs w:val="20"/>
              </w:rPr>
              <w:t xml:space="preserve"> assessment</w:t>
            </w:r>
            <w:r w:rsidR="0000621D" w:rsidRPr="000B5AAD">
              <w:rPr>
                <w:bCs/>
                <w:i/>
                <w:iCs/>
                <w:sz w:val="20"/>
                <w:szCs w:val="20"/>
              </w:rPr>
              <w:t xml:space="preserve"> to determine </w:t>
            </w:r>
            <w:r w:rsidR="00B048AF" w:rsidRPr="000B5AAD">
              <w:rPr>
                <w:bCs/>
                <w:i/>
                <w:iCs/>
                <w:sz w:val="20"/>
                <w:szCs w:val="20"/>
              </w:rPr>
              <w:t>source</w:t>
            </w:r>
            <w:r w:rsidR="0000621D" w:rsidRPr="000B5AAD">
              <w:rPr>
                <w:bCs/>
                <w:i/>
                <w:iCs/>
                <w:sz w:val="20"/>
                <w:szCs w:val="20"/>
              </w:rPr>
              <w:t xml:space="preserve"> of cyber threat</w:t>
            </w:r>
          </w:p>
        </w:tc>
        <w:tc>
          <w:tcPr>
            <w:tcW w:w="2254" w:type="dxa"/>
            <w:shd w:val="clear" w:color="auto" w:fill="F2F2F2" w:themeFill="background1" w:themeFillShade="F2"/>
            <w:vAlign w:val="center"/>
          </w:tcPr>
          <w:p w14:paraId="5C6940A1" w14:textId="6568F01B" w:rsidR="00590FD2" w:rsidRPr="000B5AAD" w:rsidRDefault="00301792" w:rsidP="00DF65BC">
            <w:pPr>
              <w:pStyle w:val="NormalBody"/>
              <w:spacing w:after="0"/>
              <w:jc w:val="left"/>
              <w:rPr>
                <w:bCs/>
                <w:i/>
                <w:iCs/>
                <w:sz w:val="20"/>
                <w:szCs w:val="20"/>
              </w:rPr>
            </w:pPr>
            <w:r>
              <w:rPr>
                <w:bCs/>
                <w:i/>
                <w:iCs/>
                <w:sz w:val="20"/>
                <w:szCs w:val="20"/>
              </w:rPr>
              <w:t>Lead Investigator</w:t>
            </w:r>
          </w:p>
        </w:tc>
      </w:tr>
      <w:tr w:rsidR="00590FD2" w:rsidRPr="007A73B8" w14:paraId="65D1032E" w14:textId="77777777" w:rsidTr="000B5AAD">
        <w:trPr>
          <w:trHeight w:val="326"/>
        </w:trPr>
        <w:tc>
          <w:tcPr>
            <w:tcW w:w="787" w:type="dxa"/>
            <w:vAlign w:val="center"/>
          </w:tcPr>
          <w:p w14:paraId="4C12C0CF" w14:textId="570BCB85" w:rsidR="00590FD2" w:rsidRPr="00220AF5" w:rsidRDefault="00590FD2" w:rsidP="00ED10A5">
            <w:pPr>
              <w:pStyle w:val="NormalBody"/>
              <w:spacing w:after="0"/>
              <w:jc w:val="center"/>
              <w:rPr>
                <w:sz w:val="20"/>
                <w:szCs w:val="20"/>
              </w:rPr>
            </w:pPr>
            <w:r w:rsidRPr="00101C8B">
              <w:rPr>
                <w:sz w:val="20"/>
                <w:szCs w:val="20"/>
              </w:rPr>
              <w:t>3</w:t>
            </w:r>
          </w:p>
        </w:tc>
        <w:tc>
          <w:tcPr>
            <w:tcW w:w="6309" w:type="dxa"/>
            <w:vAlign w:val="center"/>
          </w:tcPr>
          <w:p w14:paraId="067BA988" w14:textId="300E06AA" w:rsidR="00590FD2" w:rsidRPr="00AB519C" w:rsidRDefault="00590FD2" w:rsidP="00ED10A5">
            <w:pPr>
              <w:pStyle w:val="NormalBody"/>
              <w:spacing w:after="0"/>
              <w:rPr>
                <w:b/>
                <w:bCs/>
                <w:sz w:val="20"/>
                <w:szCs w:val="20"/>
              </w:rPr>
            </w:pPr>
            <w:r w:rsidRPr="00AB519C">
              <w:rPr>
                <w:b/>
                <w:color w:val="2E287F" w:themeColor="text1" w:themeTint="BF"/>
                <w:sz w:val="20"/>
                <w:szCs w:val="20"/>
              </w:rPr>
              <w:t>[</w:t>
            </w:r>
            <w:r w:rsidR="00DF65BC">
              <w:rPr>
                <w:b/>
                <w:color w:val="2E287F" w:themeColor="text1" w:themeTint="BF"/>
                <w:sz w:val="20"/>
                <w:szCs w:val="20"/>
              </w:rPr>
              <w:t>Add</w:t>
            </w:r>
            <w:r w:rsidRPr="00AB519C">
              <w:rPr>
                <w:b/>
                <w:color w:val="2E287F" w:themeColor="text1" w:themeTint="BF"/>
                <w:sz w:val="20"/>
                <w:szCs w:val="20"/>
              </w:rPr>
              <w:t xml:space="preserve"> Detection Action]</w:t>
            </w:r>
          </w:p>
        </w:tc>
        <w:tc>
          <w:tcPr>
            <w:tcW w:w="2254" w:type="dxa"/>
            <w:vAlign w:val="center"/>
          </w:tcPr>
          <w:p w14:paraId="51238233" w14:textId="5B0DAFA0" w:rsidR="00590FD2" w:rsidRPr="00AB519C" w:rsidRDefault="00590FD2" w:rsidP="00ED10A5">
            <w:pPr>
              <w:pStyle w:val="NormalBody"/>
              <w:spacing w:after="0"/>
              <w:jc w:val="center"/>
              <w:rPr>
                <w:sz w:val="20"/>
                <w:szCs w:val="20"/>
              </w:rPr>
            </w:pPr>
            <w:r w:rsidRPr="00AB519C">
              <w:rPr>
                <w:b/>
                <w:color w:val="2E287F" w:themeColor="text1" w:themeTint="BF"/>
                <w:sz w:val="20"/>
                <w:szCs w:val="20"/>
              </w:rPr>
              <w:t>[</w:t>
            </w:r>
            <w:r w:rsidR="00DF65BC">
              <w:rPr>
                <w:b/>
                <w:color w:val="2E287F" w:themeColor="text1" w:themeTint="BF"/>
                <w:sz w:val="20"/>
                <w:szCs w:val="20"/>
              </w:rPr>
              <w:t xml:space="preserve">Add </w:t>
            </w:r>
            <w:r w:rsidRPr="00AB519C">
              <w:rPr>
                <w:b/>
                <w:color w:val="2E287F" w:themeColor="text1" w:themeTint="BF"/>
                <w:sz w:val="20"/>
                <w:szCs w:val="20"/>
              </w:rPr>
              <w:t>Position]</w:t>
            </w:r>
          </w:p>
        </w:tc>
      </w:tr>
      <w:tr w:rsidR="00DF65BC" w:rsidRPr="007A73B8" w14:paraId="6C19FA91" w14:textId="77777777" w:rsidTr="000B5AAD">
        <w:trPr>
          <w:trHeight w:val="326"/>
        </w:trPr>
        <w:tc>
          <w:tcPr>
            <w:tcW w:w="787" w:type="dxa"/>
            <w:vAlign w:val="center"/>
          </w:tcPr>
          <w:p w14:paraId="2C0D0AD3" w14:textId="2066E8CB" w:rsidR="00DF65BC" w:rsidRPr="00220AF5" w:rsidRDefault="00DF65BC" w:rsidP="00DF65BC">
            <w:pPr>
              <w:pStyle w:val="NormalBody"/>
              <w:spacing w:after="0"/>
              <w:jc w:val="center"/>
              <w:rPr>
                <w:sz w:val="20"/>
                <w:szCs w:val="20"/>
              </w:rPr>
            </w:pPr>
            <w:r w:rsidRPr="00101C8B">
              <w:rPr>
                <w:sz w:val="20"/>
                <w:szCs w:val="20"/>
              </w:rPr>
              <w:t>4</w:t>
            </w:r>
          </w:p>
        </w:tc>
        <w:tc>
          <w:tcPr>
            <w:tcW w:w="6309" w:type="dxa"/>
            <w:vAlign w:val="center"/>
          </w:tcPr>
          <w:p w14:paraId="0B65128D" w14:textId="29B70B4F" w:rsidR="00DF65BC" w:rsidRPr="00AB519C" w:rsidRDefault="00DF65BC" w:rsidP="00DF65BC">
            <w:pPr>
              <w:pStyle w:val="NormalBody"/>
              <w:spacing w:after="0"/>
              <w:rPr>
                <w:b/>
                <w:color w:val="2E287F" w:themeColor="text1" w:themeTint="BF"/>
                <w:sz w:val="20"/>
                <w:szCs w:val="20"/>
              </w:rPr>
            </w:pPr>
            <w:r w:rsidRPr="00AB519C">
              <w:rPr>
                <w:b/>
                <w:color w:val="2E287F" w:themeColor="text1" w:themeTint="BF"/>
                <w:sz w:val="20"/>
                <w:szCs w:val="20"/>
              </w:rPr>
              <w:t>[</w:t>
            </w:r>
            <w:r>
              <w:rPr>
                <w:b/>
                <w:color w:val="2E287F" w:themeColor="text1" w:themeTint="BF"/>
                <w:sz w:val="20"/>
                <w:szCs w:val="20"/>
              </w:rPr>
              <w:t>Add</w:t>
            </w:r>
            <w:r w:rsidRPr="00AB519C">
              <w:rPr>
                <w:b/>
                <w:color w:val="2E287F" w:themeColor="text1" w:themeTint="BF"/>
                <w:sz w:val="20"/>
                <w:szCs w:val="20"/>
              </w:rPr>
              <w:t xml:space="preserve"> Detection Action]</w:t>
            </w:r>
          </w:p>
        </w:tc>
        <w:tc>
          <w:tcPr>
            <w:tcW w:w="2254" w:type="dxa"/>
            <w:vAlign w:val="center"/>
          </w:tcPr>
          <w:p w14:paraId="3F857327" w14:textId="30EB8E0A" w:rsidR="00DF65BC" w:rsidRPr="00AB519C" w:rsidRDefault="00DF65BC" w:rsidP="00DF65BC">
            <w:pPr>
              <w:pStyle w:val="NormalBody"/>
              <w:spacing w:after="0"/>
              <w:jc w:val="center"/>
              <w:rPr>
                <w:b/>
                <w:color w:val="2E287F" w:themeColor="text1" w:themeTint="BF"/>
                <w:sz w:val="20"/>
                <w:szCs w:val="20"/>
              </w:rPr>
            </w:pPr>
            <w:r w:rsidRPr="00AB519C">
              <w:rPr>
                <w:b/>
                <w:color w:val="2E287F" w:themeColor="text1" w:themeTint="BF"/>
                <w:sz w:val="20"/>
                <w:szCs w:val="20"/>
              </w:rPr>
              <w:t>[</w:t>
            </w:r>
            <w:r>
              <w:rPr>
                <w:b/>
                <w:color w:val="2E287F" w:themeColor="text1" w:themeTint="BF"/>
                <w:sz w:val="20"/>
                <w:szCs w:val="20"/>
              </w:rPr>
              <w:t xml:space="preserve">Add </w:t>
            </w:r>
            <w:r w:rsidRPr="00AB519C">
              <w:rPr>
                <w:b/>
                <w:color w:val="2E287F" w:themeColor="text1" w:themeTint="BF"/>
                <w:sz w:val="20"/>
                <w:szCs w:val="20"/>
              </w:rPr>
              <w:t>Position]</w:t>
            </w:r>
          </w:p>
        </w:tc>
      </w:tr>
      <w:tr w:rsidR="00DF65BC" w:rsidRPr="007A73B8" w14:paraId="0088EDAB" w14:textId="77777777" w:rsidTr="000B5AAD">
        <w:trPr>
          <w:trHeight w:val="326"/>
        </w:trPr>
        <w:tc>
          <w:tcPr>
            <w:tcW w:w="787" w:type="dxa"/>
            <w:vAlign w:val="center"/>
          </w:tcPr>
          <w:p w14:paraId="5C7C4E09" w14:textId="26FD7563" w:rsidR="00DF65BC" w:rsidRPr="00220AF5" w:rsidRDefault="00DF65BC" w:rsidP="00DF65BC">
            <w:pPr>
              <w:pStyle w:val="NormalBody"/>
              <w:spacing w:after="0"/>
              <w:jc w:val="center"/>
              <w:rPr>
                <w:sz w:val="20"/>
                <w:szCs w:val="20"/>
              </w:rPr>
            </w:pPr>
            <w:r w:rsidRPr="00101C8B">
              <w:rPr>
                <w:sz w:val="20"/>
                <w:szCs w:val="20"/>
              </w:rPr>
              <w:t>5</w:t>
            </w:r>
          </w:p>
        </w:tc>
        <w:tc>
          <w:tcPr>
            <w:tcW w:w="6309" w:type="dxa"/>
            <w:vAlign w:val="center"/>
          </w:tcPr>
          <w:p w14:paraId="27CA9C84" w14:textId="4EA7FC6E" w:rsidR="00DF65BC" w:rsidRPr="00AB519C" w:rsidRDefault="00DF65BC" w:rsidP="00DF65BC">
            <w:pPr>
              <w:pStyle w:val="NormalBody"/>
              <w:spacing w:after="0"/>
              <w:rPr>
                <w:b/>
                <w:color w:val="2E287F" w:themeColor="text1" w:themeTint="BF"/>
                <w:sz w:val="20"/>
                <w:szCs w:val="20"/>
              </w:rPr>
            </w:pPr>
            <w:r w:rsidRPr="00AB519C">
              <w:rPr>
                <w:b/>
                <w:color w:val="2E287F" w:themeColor="text1" w:themeTint="BF"/>
                <w:sz w:val="20"/>
                <w:szCs w:val="20"/>
              </w:rPr>
              <w:t>[</w:t>
            </w:r>
            <w:r>
              <w:rPr>
                <w:b/>
                <w:color w:val="2E287F" w:themeColor="text1" w:themeTint="BF"/>
                <w:sz w:val="20"/>
                <w:szCs w:val="20"/>
              </w:rPr>
              <w:t>Add</w:t>
            </w:r>
            <w:r w:rsidRPr="00AB519C">
              <w:rPr>
                <w:b/>
                <w:color w:val="2E287F" w:themeColor="text1" w:themeTint="BF"/>
                <w:sz w:val="20"/>
                <w:szCs w:val="20"/>
              </w:rPr>
              <w:t xml:space="preserve"> Detection Action]</w:t>
            </w:r>
          </w:p>
        </w:tc>
        <w:tc>
          <w:tcPr>
            <w:tcW w:w="2254" w:type="dxa"/>
            <w:vAlign w:val="center"/>
          </w:tcPr>
          <w:p w14:paraId="22E3475A" w14:textId="18851C9E" w:rsidR="00DF65BC" w:rsidRPr="00AB519C" w:rsidRDefault="00DF65BC" w:rsidP="00DF65BC">
            <w:pPr>
              <w:pStyle w:val="NormalBody"/>
              <w:spacing w:after="0"/>
              <w:jc w:val="center"/>
              <w:rPr>
                <w:b/>
                <w:color w:val="2E287F" w:themeColor="text1" w:themeTint="BF"/>
                <w:sz w:val="20"/>
                <w:szCs w:val="20"/>
              </w:rPr>
            </w:pPr>
            <w:r w:rsidRPr="00AB519C">
              <w:rPr>
                <w:b/>
                <w:color w:val="2E287F" w:themeColor="text1" w:themeTint="BF"/>
                <w:sz w:val="20"/>
                <w:szCs w:val="20"/>
              </w:rPr>
              <w:t>[</w:t>
            </w:r>
            <w:r>
              <w:rPr>
                <w:b/>
                <w:color w:val="2E287F" w:themeColor="text1" w:themeTint="BF"/>
                <w:sz w:val="20"/>
                <w:szCs w:val="20"/>
              </w:rPr>
              <w:t xml:space="preserve">Add </w:t>
            </w:r>
            <w:r w:rsidRPr="00AB519C">
              <w:rPr>
                <w:b/>
                <w:color w:val="2E287F" w:themeColor="text1" w:themeTint="BF"/>
                <w:sz w:val="20"/>
                <w:szCs w:val="20"/>
              </w:rPr>
              <w:t>Position]</w:t>
            </w:r>
          </w:p>
        </w:tc>
      </w:tr>
      <w:tr w:rsidR="00DF65BC" w:rsidRPr="007A73B8" w14:paraId="38A508F2" w14:textId="77777777" w:rsidTr="000B5AAD">
        <w:trPr>
          <w:trHeight w:val="326"/>
        </w:trPr>
        <w:tc>
          <w:tcPr>
            <w:tcW w:w="787" w:type="dxa"/>
            <w:vAlign w:val="center"/>
          </w:tcPr>
          <w:p w14:paraId="558FE4F5" w14:textId="648D0EEF" w:rsidR="00DF65BC" w:rsidRPr="00220AF5" w:rsidRDefault="00DF65BC" w:rsidP="00DF65BC">
            <w:pPr>
              <w:pStyle w:val="NormalBody"/>
              <w:spacing w:after="0"/>
              <w:jc w:val="center"/>
              <w:rPr>
                <w:sz w:val="20"/>
                <w:szCs w:val="20"/>
              </w:rPr>
            </w:pPr>
            <w:r w:rsidRPr="00101C8B">
              <w:rPr>
                <w:sz w:val="20"/>
                <w:szCs w:val="20"/>
              </w:rPr>
              <w:t>6</w:t>
            </w:r>
          </w:p>
        </w:tc>
        <w:tc>
          <w:tcPr>
            <w:tcW w:w="6309" w:type="dxa"/>
            <w:vAlign w:val="center"/>
          </w:tcPr>
          <w:p w14:paraId="0C4F787A" w14:textId="46CBCAF2" w:rsidR="00DF65BC" w:rsidRPr="00AB519C" w:rsidRDefault="00DF65BC" w:rsidP="00DF65BC">
            <w:pPr>
              <w:pStyle w:val="NormalBody"/>
              <w:spacing w:after="0"/>
              <w:rPr>
                <w:b/>
                <w:color w:val="2E287F" w:themeColor="text1" w:themeTint="BF"/>
                <w:sz w:val="20"/>
                <w:szCs w:val="20"/>
              </w:rPr>
            </w:pPr>
            <w:r w:rsidRPr="00AB519C">
              <w:rPr>
                <w:b/>
                <w:color w:val="2E287F" w:themeColor="text1" w:themeTint="BF"/>
                <w:sz w:val="20"/>
                <w:szCs w:val="20"/>
              </w:rPr>
              <w:t>[</w:t>
            </w:r>
            <w:r>
              <w:rPr>
                <w:b/>
                <w:color w:val="2E287F" w:themeColor="text1" w:themeTint="BF"/>
                <w:sz w:val="20"/>
                <w:szCs w:val="20"/>
              </w:rPr>
              <w:t>Add</w:t>
            </w:r>
            <w:r w:rsidRPr="00AB519C">
              <w:rPr>
                <w:b/>
                <w:color w:val="2E287F" w:themeColor="text1" w:themeTint="BF"/>
                <w:sz w:val="20"/>
                <w:szCs w:val="20"/>
              </w:rPr>
              <w:t xml:space="preserve"> Detection Action]</w:t>
            </w:r>
          </w:p>
        </w:tc>
        <w:tc>
          <w:tcPr>
            <w:tcW w:w="2254" w:type="dxa"/>
            <w:vAlign w:val="center"/>
          </w:tcPr>
          <w:p w14:paraId="5FCDA241" w14:textId="05B52953" w:rsidR="00DF65BC" w:rsidRPr="00AB519C" w:rsidRDefault="00DF65BC" w:rsidP="00DF65BC">
            <w:pPr>
              <w:pStyle w:val="NormalBody"/>
              <w:spacing w:after="0"/>
              <w:jc w:val="center"/>
              <w:rPr>
                <w:b/>
                <w:color w:val="2E287F" w:themeColor="text1" w:themeTint="BF"/>
                <w:sz w:val="20"/>
                <w:szCs w:val="20"/>
              </w:rPr>
            </w:pPr>
            <w:r w:rsidRPr="00AB519C">
              <w:rPr>
                <w:b/>
                <w:color w:val="2E287F" w:themeColor="text1" w:themeTint="BF"/>
                <w:sz w:val="20"/>
                <w:szCs w:val="20"/>
              </w:rPr>
              <w:t>[</w:t>
            </w:r>
            <w:r>
              <w:rPr>
                <w:b/>
                <w:color w:val="2E287F" w:themeColor="text1" w:themeTint="BF"/>
                <w:sz w:val="20"/>
                <w:szCs w:val="20"/>
              </w:rPr>
              <w:t xml:space="preserve">Add </w:t>
            </w:r>
            <w:r w:rsidRPr="00AB519C">
              <w:rPr>
                <w:b/>
                <w:color w:val="2E287F" w:themeColor="text1" w:themeTint="BF"/>
                <w:sz w:val="20"/>
                <w:szCs w:val="20"/>
              </w:rPr>
              <w:t>Position]</w:t>
            </w:r>
          </w:p>
        </w:tc>
      </w:tr>
      <w:tr w:rsidR="00DF65BC" w:rsidRPr="007A73B8" w14:paraId="5F3768AC" w14:textId="77777777" w:rsidTr="000B5AAD">
        <w:trPr>
          <w:trHeight w:val="326"/>
        </w:trPr>
        <w:tc>
          <w:tcPr>
            <w:tcW w:w="787" w:type="dxa"/>
            <w:vAlign w:val="center"/>
          </w:tcPr>
          <w:p w14:paraId="1780B2A8" w14:textId="1282DAF7" w:rsidR="00DF65BC" w:rsidRPr="00220AF5" w:rsidRDefault="00DF65BC" w:rsidP="00DF65BC">
            <w:pPr>
              <w:pStyle w:val="NormalBody"/>
              <w:spacing w:after="0"/>
              <w:jc w:val="center"/>
              <w:rPr>
                <w:sz w:val="20"/>
                <w:szCs w:val="20"/>
              </w:rPr>
            </w:pPr>
            <w:r w:rsidRPr="00101C8B">
              <w:rPr>
                <w:sz w:val="20"/>
                <w:szCs w:val="20"/>
              </w:rPr>
              <w:t>7</w:t>
            </w:r>
          </w:p>
        </w:tc>
        <w:tc>
          <w:tcPr>
            <w:tcW w:w="6309" w:type="dxa"/>
            <w:vAlign w:val="center"/>
          </w:tcPr>
          <w:p w14:paraId="3F529393" w14:textId="006DD4FE" w:rsidR="00DF65BC" w:rsidRPr="00AB519C" w:rsidRDefault="00DF65BC" w:rsidP="00DF65BC">
            <w:pPr>
              <w:pStyle w:val="NormalBody"/>
              <w:spacing w:after="0"/>
              <w:rPr>
                <w:b/>
                <w:color w:val="2E287F" w:themeColor="text1" w:themeTint="BF"/>
                <w:sz w:val="20"/>
                <w:szCs w:val="20"/>
              </w:rPr>
            </w:pPr>
            <w:r w:rsidRPr="00AB519C">
              <w:rPr>
                <w:b/>
                <w:color w:val="2E287F" w:themeColor="text1" w:themeTint="BF"/>
                <w:sz w:val="20"/>
                <w:szCs w:val="20"/>
              </w:rPr>
              <w:t>[</w:t>
            </w:r>
            <w:r>
              <w:rPr>
                <w:b/>
                <w:color w:val="2E287F" w:themeColor="text1" w:themeTint="BF"/>
                <w:sz w:val="20"/>
                <w:szCs w:val="20"/>
              </w:rPr>
              <w:t>Add</w:t>
            </w:r>
            <w:r w:rsidRPr="00AB519C">
              <w:rPr>
                <w:b/>
                <w:color w:val="2E287F" w:themeColor="text1" w:themeTint="BF"/>
                <w:sz w:val="20"/>
                <w:szCs w:val="20"/>
              </w:rPr>
              <w:t xml:space="preserve"> Detection Action]</w:t>
            </w:r>
          </w:p>
        </w:tc>
        <w:tc>
          <w:tcPr>
            <w:tcW w:w="2254" w:type="dxa"/>
            <w:vAlign w:val="center"/>
          </w:tcPr>
          <w:p w14:paraId="5DF43F40" w14:textId="1B85B6DC" w:rsidR="00DF65BC" w:rsidRPr="00AB519C" w:rsidRDefault="00DF65BC" w:rsidP="00DF65BC">
            <w:pPr>
              <w:pStyle w:val="NormalBody"/>
              <w:spacing w:after="0"/>
              <w:jc w:val="center"/>
              <w:rPr>
                <w:b/>
                <w:color w:val="2E287F" w:themeColor="text1" w:themeTint="BF"/>
                <w:sz w:val="20"/>
                <w:szCs w:val="20"/>
              </w:rPr>
            </w:pPr>
            <w:r w:rsidRPr="00AB519C">
              <w:rPr>
                <w:b/>
                <w:color w:val="2E287F" w:themeColor="text1" w:themeTint="BF"/>
                <w:sz w:val="20"/>
                <w:szCs w:val="20"/>
              </w:rPr>
              <w:t>[</w:t>
            </w:r>
            <w:r>
              <w:rPr>
                <w:b/>
                <w:color w:val="2E287F" w:themeColor="text1" w:themeTint="BF"/>
                <w:sz w:val="20"/>
                <w:szCs w:val="20"/>
              </w:rPr>
              <w:t xml:space="preserve">Add </w:t>
            </w:r>
            <w:r w:rsidRPr="00AB519C">
              <w:rPr>
                <w:b/>
                <w:color w:val="2E287F" w:themeColor="text1" w:themeTint="BF"/>
                <w:sz w:val="20"/>
                <w:szCs w:val="20"/>
              </w:rPr>
              <w:t>Position]</w:t>
            </w:r>
          </w:p>
        </w:tc>
      </w:tr>
      <w:tr w:rsidR="00DF65BC" w:rsidRPr="007A73B8" w14:paraId="1D0D9F62" w14:textId="77777777" w:rsidTr="000B5AAD">
        <w:trPr>
          <w:trHeight w:val="326"/>
        </w:trPr>
        <w:tc>
          <w:tcPr>
            <w:tcW w:w="787" w:type="dxa"/>
            <w:vAlign w:val="center"/>
          </w:tcPr>
          <w:p w14:paraId="7882A46E" w14:textId="22FFC618" w:rsidR="00DF65BC" w:rsidRPr="00220AF5" w:rsidRDefault="00DF65BC" w:rsidP="00DF65BC">
            <w:pPr>
              <w:pStyle w:val="NormalBody"/>
              <w:spacing w:after="0"/>
              <w:jc w:val="center"/>
              <w:rPr>
                <w:sz w:val="20"/>
                <w:szCs w:val="20"/>
              </w:rPr>
            </w:pPr>
            <w:r w:rsidRPr="00101C8B">
              <w:rPr>
                <w:sz w:val="20"/>
                <w:szCs w:val="20"/>
              </w:rPr>
              <w:lastRenderedPageBreak/>
              <w:t>8</w:t>
            </w:r>
          </w:p>
        </w:tc>
        <w:tc>
          <w:tcPr>
            <w:tcW w:w="6309" w:type="dxa"/>
            <w:vAlign w:val="center"/>
          </w:tcPr>
          <w:p w14:paraId="46EB01C7" w14:textId="4A7B7121" w:rsidR="00DF65BC" w:rsidRPr="00AB519C" w:rsidRDefault="00DF65BC" w:rsidP="00DF65BC">
            <w:pPr>
              <w:pStyle w:val="NormalBody"/>
              <w:spacing w:after="0"/>
              <w:rPr>
                <w:b/>
                <w:color w:val="2E287F" w:themeColor="text1" w:themeTint="BF"/>
                <w:sz w:val="20"/>
                <w:szCs w:val="20"/>
              </w:rPr>
            </w:pPr>
            <w:r w:rsidRPr="00AB519C">
              <w:rPr>
                <w:b/>
                <w:color w:val="2E287F" w:themeColor="text1" w:themeTint="BF"/>
                <w:sz w:val="20"/>
                <w:szCs w:val="20"/>
              </w:rPr>
              <w:t>[</w:t>
            </w:r>
            <w:r>
              <w:rPr>
                <w:b/>
                <w:color w:val="2E287F" w:themeColor="text1" w:themeTint="BF"/>
                <w:sz w:val="20"/>
                <w:szCs w:val="20"/>
              </w:rPr>
              <w:t>Add</w:t>
            </w:r>
            <w:r w:rsidRPr="00AB519C">
              <w:rPr>
                <w:b/>
                <w:color w:val="2E287F" w:themeColor="text1" w:themeTint="BF"/>
                <w:sz w:val="20"/>
                <w:szCs w:val="20"/>
              </w:rPr>
              <w:t xml:space="preserve"> Detection Action]</w:t>
            </w:r>
          </w:p>
        </w:tc>
        <w:tc>
          <w:tcPr>
            <w:tcW w:w="2254" w:type="dxa"/>
            <w:vAlign w:val="center"/>
          </w:tcPr>
          <w:p w14:paraId="40B005D6" w14:textId="00CD9250" w:rsidR="00DF65BC" w:rsidRPr="00AB519C" w:rsidRDefault="00DF65BC" w:rsidP="00DF65BC">
            <w:pPr>
              <w:pStyle w:val="NormalBody"/>
              <w:spacing w:after="0"/>
              <w:jc w:val="center"/>
              <w:rPr>
                <w:b/>
                <w:color w:val="2E287F" w:themeColor="text1" w:themeTint="BF"/>
                <w:sz w:val="20"/>
                <w:szCs w:val="20"/>
              </w:rPr>
            </w:pPr>
            <w:r w:rsidRPr="00AB519C">
              <w:rPr>
                <w:b/>
                <w:color w:val="2E287F" w:themeColor="text1" w:themeTint="BF"/>
                <w:sz w:val="20"/>
                <w:szCs w:val="20"/>
              </w:rPr>
              <w:t>[</w:t>
            </w:r>
            <w:r>
              <w:rPr>
                <w:b/>
                <w:color w:val="2E287F" w:themeColor="text1" w:themeTint="BF"/>
                <w:sz w:val="20"/>
                <w:szCs w:val="20"/>
              </w:rPr>
              <w:t xml:space="preserve">Add </w:t>
            </w:r>
            <w:r w:rsidRPr="00AB519C">
              <w:rPr>
                <w:b/>
                <w:color w:val="2E287F" w:themeColor="text1" w:themeTint="BF"/>
                <w:sz w:val="20"/>
                <w:szCs w:val="20"/>
              </w:rPr>
              <w:t>Position]</w:t>
            </w:r>
          </w:p>
        </w:tc>
      </w:tr>
      <w:tr w:rsidR="00DF65BC" w:rsidRPr="007A73B8" w14:paraId="38D75104" w14:textId="77777777" w:rsidTr="000B5AAD">
        <w:trPr>
          <w:trHeight w:val="326"/>
        </w:trPr>
        <w:tc>
          <w:tcPr>
            <w:tcW w:w="787" w:type="dxa"/>
            <w:vAlign w:val="center"/>
          </w:tcPr>
          <w:p w14:paraId="4414FEE4" w14:textId="495F4A01" w:rsidR="00DF65BC" w:rsidRPr="00220AF5" w:rsidRDefault="00DF65BC" w:rsidP="00DF65BC">
            <w:pPr>
              <w:pStyle w:val="NormalBody"/>
              <w:spacing w:after="0"/>
              <w:jc w:val="center"/>
              <w:rPr>
                <w:sz w:val="20"/>
                <w:szCs w:val="20"/>
              </w:rPr>
            </w:pPr>
            <w:r w:rsidRPr="00101C8B">
              <w:rPr>
                <w:sz w:val="20"/>
                <w:szCs w:val="20"/>
              </w:rPr>
              <w:t>9</w:t>
            </w:r>
          </w:p>
        </w:tc>
        <w:tc>
          <w:tcPr>
            <w:tcW w:w="6309" w:type="dxa"/>
            <w:vAlign w:val="center"/>
          </w:tcPr>
          <w:p w14:paraId="748341D3" w14:textId="716B11CE" w:rsidR="00DF65BC" w:rsidRPr="00AB519C" w:rsidRDefault="00DF65BC" w:rsidP="00DF65BC">
            <w:pPr>
              <w:pStyle w:val="NormalBody"/>
              <w:spacing w:after="0"/>
              <w:rPr>
                <w:b/>
                <w:color w:val="2E287F" w:themeColor="text1" w:themeTint="BF"/>
                <w:sz w:val="20"/>
                <w:szCs w:val="20"/>
              </w:rPr>
            </w:pPr>
            <w:r w:rsidRPr="00AB519C">
              <w:rPr>
                <w:b/>
                <w:color w:val="2E287F" w:themeColor="text1" w:themeTint="BF"/>
                <w:sz w:val="20"/>
                <w:szCs w:val="20"/>
              </w:rPr>
              <w:t>[</w:t>
            </w:r>
            <w:r>
              <w:rPr>
                <w:b/>
                <w:color w:val="2E287F" w:themeColor="text1" w:themeTint="BF"/>
                <w:sz w:val="20"/>
                <w:szCs w:val="20"/>
              </w:rPr>
              <w:t>Add</w:t>
            </w:r>
            <w:r w:rsidRPr="00AB519C">
              <w:rPr>
                <w:b/>
                <w:color w:val="2E287F" w:themeColor="text1" w:themeTint="BF"/>
                <w:sz w:val="20"/>
                <w:szCs w:val="20"/>
              </w:rPr>
              <w:t xml:space="preserve"> Detection Action]</w:t>
            </w:r>
          </w:p>
        </w:tc>
        <w:tc>
          <w:tcPr>
            <w:tcW w:w="2254" w:type="dxa"/>
            <w:vAlign w:val="center"/>
          </w:tcPr>
          <w:p w14:paraId="6A81230D" w14:textId="409C7CA9" w:rsidR="00DF65BC" w:rsidRPr="00AB519C" w:rsidRDefault="00DF65BC" w:rsidP="00DF65BC">
            <w:pPr>
              <w:pStyle w:val="NormalBody"/>
              <w:spacing w:after="0"/>
              <w:jc w:val="center"/>
              <w:rPr>
                <w:b/>
                <w:color w:val="2E287F" w:themeColor="text1" w:themeTint="BF"/>
                <w:sz w:val="20"/>
                <w:szCs w:val="20"/>
              </w:rPr>
            </w:pPr>
            <w:r w:rsidRPr="00AB519C">
              <w:rPr>
                <w:b/>
                <w:color w:val="2E287F" w:themeColor="text1" w:themeTint="BF"/>
                <w:sz w:val="20"/>
                <w:szCs w:val="20"/>
              </w:rPr>
              <w:t>[</w:t>
            </w:r>
            <w:r>
              <w:rPr>
                <w:b/>
                <w:color w:val="2E287F" w:themeColor="text1" w:themeTint="BF"/>
                <w:sz w:val="20"/>
                <w:szCs w:val="20"/>
              </w:rPr>
              <w:t xml:space="preserve">Add </w:t>
            </w:r>
            <w:r w:rsidRPr="00AB519C">
              <w:rPr>
                <w:b/>
                <w:color w:val="2E287F" w:themeColor="text1" w:themeTint="BF"/>
                <w:sz w:val="20"/>
                <w:szCs w:val="20"/>
              </w:rPr>
              <w:t>Position]</w:t>
            </w:r>
          </w:p>
        </w:tc>
      </w:tr>
      <w:tr w:rsidR="00DF65BC" w:rsidRPr="007A73B8" w14:paraId="178B84CE" w14:textId="77777777" w:rsidTr="000B5AAD">
        <w:trPr>
          <w:trHeight w:val="326"/>
        </w:trPr>
        <w:tc>
          <w:tcPr>
            <w:tcW w:w="787" w:type="dxa"/>
            <w:vAlign w:val="center"/>
          </w:tcPr>
          <w:p w14:paraId="586E28CC" w14:textId="08E76F11" w:rsidR="00DF65BC" w:rsidRPr="00220AF5" w:rsidRDefault="00DF65BC" w:rsidP="00DF65BC">
            <w:pPr>
              <w:pStyle w:val="NormalBody"/>
              <w:spacing w:after="0"/>
              <w:jc w:val="center"/>
              <w:rPr>
                <w:sz w:val="20"/>
                <w:szCs w:val="20"/>
              </w:rPr>
            </w:pPr>
            <w:r w:rsidRPr="00101C8B">
              <w:rPr>
                <w:sz w:val="20"/>
                <w:szCs w:val="20"/>
              </w:rPr>
              <w:t>10</w:t>
            </w:r>
          </w:p>
        </w:tc>
        <w:tc>
          <w:tcPr>
            <w:tcW w:w="6309" w:type="dxa"/>
            <w:vAlign w:val="center"/>
          </w:tcPr>
          <w:p w14:paraId="15201093" w14:textId="6684C191" w:rsidR="00DF65BC" w:rsidRPr="00AB519C" w:rsidRDefault="00DF65BC" w:rsidP="00DF65BC">
            <w:pPr>
              <w:pStyle w:val="NormalBody"/>
              <w:spacing w:after="0"/>
              <w:rPr>
                <w:b/>
                <w:color w:val="2E287F" w:themeColor="text1" w:themeTint="BF"/>
                <w:sz w:val="20"/>
                <w:szCs w:val="20"/>
              </w:rPr>
            </w:pPr>
            <w:r w:rsidRPr="00AB519C">
              <w:rPr>
                <w:b/>
                <w:color w:val="2E287F" w:themeColor="text1" w:themeTint="BF"/>
                <w:sz w:val="20"/>
                <w:szCs w:val="20"/>
              </w:rPr>
              <w:t>[</w:t>
            </w:r>
            <w:r>
              <w:rPr>
                <w:b/>
                <w:color w:val="2E287F" w:themeColor="text1" w:themeTint="BF"/>
                <w:sz w:val="20"/>
                <w:szCs w:val="20"/>
              </w:rPr>
              <w:t>Add</w:t>
            </w:r>
            <w:r w:rsidRPr="00AB519C">
              <w:rPr>
                <w:b/>
                <w:color w:val="2E287F" w:themeColor="text1" w:themeTint="BF"/>
                <w:sz w:val="20"/>
                <w:szCs w:val="20"/>
              </w:rPr>
              <w:t xml:space="preserve"> Detection Action]</w:t>
            </w:r>
          </w:p>
        </w:tc>
        <w:tc>
          <w:tcPr>
            <w:tcW w:w="2254" w:type="dxa"/>
            <w:vAlign w:val="center"/>
          </w:tcPr>
          <w:p w14:paraId="0A28918D" w14:textId="1949BC27" w:rsidR="00DF65BC" w:rsidRPr="00AB519C" w:rsidRDefault="00DF65BC" w:rsidP="00DF65BC">
            <w:pPr>
              <w:pStyle w:val="NormalBody"/>
              <w:spacing w:after="0"/>
              <w:jc w:val="center"/>
              <w:rPr>
                <w:b/>
                <w:color w:val="2E287F" w:themeColor="text1" w:themeTint="BF"/>
                <w:sz w:val="20"/>
                <w:szCs w:val="20"/>
              </w:rPr>
            </w:pPr>
            <w:r w:rsidRPr="00AB519C">
              <w:rPr>
                <w:b/>
                <w:color w:val="2E287F" w:themeColor="text1" w:themeTint="BF"/>
                <w:sz w:val="20"/>
                <w:szCs w:val="20"/>
              </w:rPr>
              <w:t>[</w:t>
            </w:r>
            <w:r>
              <w:rPr>
                <w:b/>
                <w:color w:val="2E287F" w:themeColor="text1" w:themeTint="BF"/>
                <w:sz w:val="20"/>
                <w:szCs w:val="20"/>
              </w:rPr>
              <w:t xml:space="preserve">Add </w:t>
            </w:r>
            <w:r w:rsidRPr="00AB519C">
              <w:rPr>
                <w:b/>
                <w:color w:val="2E287F" w:themeColor="text1" w:themeTint="BF"/>
                <w:sz w:val="20"/>
                <w:szCs w:val="20"/>
              </w:rPr>
              <w:t>Position]</w:t>
            </w:r>
          </w:p>
        </w:tc>
      </w:tr>
    </w:tbl>
    <w:p w14:paraId="0D9A017B" w14:textId="77777777" w:rsidR="002E4F83" w:rsidRDefault="002E4F83" w:rsidP="001E0355">
      <w:pPr>
        <w:pStyle w:val="NormalBody"/>
      </w:pPr>
    </w:p>
    <w:p w14:paraId="253A50E8" w14:textId="77777777" w:rsidR="001E0355" w:rsidRDefault="001E0355" w:rsidP="001E0355">
      <w:pPr>
        <w:pStyle w:val="NormalBody"/>
        <w:sectPr w:rsidR="001E0355" w:rsidSect="00382E45">
          <w:footerReference w:type="even" r:id="rId47"/>
          <w:footerReference w:type="default" r:id="rId48"/>
          <w:pgSz w:w="12240" w:h="15840"/>
          <w:pgMar w:top="1296" w:right="1440" w:bottom="1152" w:left="1440" w:header="288" w:footer="0" w:gutter="0"/>
          <w:cols w:space="720"/>
          <w:docGrid w:linePitch="382"/>
        </w:sectPr>
      </w:pPr>
    </w:p>
    <w:p w14:paraId="7EF38EC2" w14:textId="7AFB5167" w:rsidR="001E0355" w:rsidRDefault="001E0355" w:rsidP="001E0355">
      <w:pPr>
        <w:pStyle w:val="Heading1"/>
      </w:pPr>
      <w:bookmarkStart w:id="41" w:name="_Toc40193946"/>
      <w:r>
        <w:lastRenderedPageBreak/>
        <w:t>Analysis</w:t>
      </w:r>
      <w:bookmarkEnd w:id="41"/>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492173" w:rsidRPr="005A01E2" w14:paraId="2D947330" w14:textId="77777777" w:rsidTr="00474F6B">
        <w:tc>
          <w:tcPr>
            <w:tcW w:w="1236" w:type="dxa"/>
            <w:vAlign w:val="center"/>
          </w:tcPr>
          <w:p w14:paraId="062676CD" w14:textId="77777777" w:rsidR="00492173" w:rsidRPr="005A01E2" w:rsidRDefault="00492173" w:rsidP="00747175">
            <w:pPr>
              <w:pStyle w:val="NormalBody"/>
              <w:jc w:val="center"/>
              <w:rPr>
                <w:sz w:val="20"/>
                <w:szCs w:val="20"/>
              </w:rPr>
            </w:pPr>
            <w:r w:rsidRPr="005A01E2">
              <w:rPr>
                <w:noProof/>
                <w:sz w:val="20"/>
                <w:szCs w:val="20"/>
              </w:rPr>
              <w:drawing>
                <wp:inline distT="0" distB="0" distL="0" distR="0" wp14:anchorId="3313B116" wp14:editId="1AB3BCE8">
                  <wp:extent cx="638175" cy="638175"/>
                  <wp:effectExtent l="0" t="0" r="9525" b="9525"/>
                  <wp:docPr id="16" name="Graphic 16" descr="Icon of pencil writing on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4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vAlign w:val="center"/>
          </w:tcPr>
          <w:p w14:paraId="0CA83F63" w14:textId="48721DB9" w:rsidR="00492173" w:rsidRPr="00747175" w:rsidRDefault="00492173" w:rsidP="007F5C70">
            <w:pPr>
              <w:pStyle w:val="Break"/>
              <w:ind w:left="2" w:right="-19"/>
              <w:rPr>
                <w:b w:val="0"/>
                <w:bCs/>
                <w:sz w:val="20"/>
                <w:szCs w:val="20"/>
              </w:rPr>
            </w:pPr>
            <w:r w:rsidRPr="005A01E2">
              <w:rPr>
                <w:sz w:val="20"/>
                <w:szCs w:val="20"/>
              </w:rPr>
              <w:t>Development Guidance</w:t>
            </w:r>
            <w:r w:rsidRPr="002B210A">
              <w:rPr>
                <w:b w:val="0"/>
                <w:bCs/>
                <w:sz w:val="20"/>
                <w:szCs w:val="20"/>
              </w:rPr>
              <w:t>:</w:t>
            </w:r>
            <w:r w:rsidRPr="005A01E2">
              <w:rPr>
                <w:sz w:val="20"/>
                <w:szCs w:val="20"/>
              </w:rPr>
              <w:t xml:space="preserve"> </w:t>
            </w:r>
            <w:r w:rsidR="00B51403">
              <w:rPr>
                <w:b w:val="0"/>
                <w:sz w:val="20"/>
                <w:szCs w:val="20"/>
              </w:rPr>
              <w:t>During</w:t>
            </w:r>
            <w:r w:rsidR="00C15475">
              <w:rPr>
                <w:b w:val="0"/>
                <w:sz w:val="20"/>
                <w:szCs w:val="20"/>
              </w:rPr>
              <w:t xml:space="preserve"> this</w:t>
            </w:r>
            <w:r w:rsidR="00E07027">
              <w:rPr>
                <w:b w:val="0"/>
                <w:bCs/>
                <w:sz w:val="20"/>
                <w:szCs w:val="20"/>
              </w:rPr>
              <w:t xml:space="preserve"> phase</w:t>
            </w:r>
            <w:r w:rsidR="00C15475">
              <w:rPr>
                <w:b w:val="0"/>
                <w:bCs/>
                <w:sz w:val="20"/>
                <w:szCs w:val="20"/>
              </w:rPr>
              <w:t>,</w:t>
            </w:r>
            <w:r w:rsidR="00E07027">
              <w:rPr>
                <w:b w:val="0"/>
                <w:bCs/>
                <w:sz w:val="20"/>
                <w:szCs w:val="20"/>
              </w:rPr>
              <w:t xml:space="preserve"> </w:t>
            </w:r>
            <w:r w:rsidR="00C15475">
              <w:rPr>
                <w:b w:val="0"/>
                <w:bCs/>
                <w:sz w:val="20"/>
                <w:szCs w:val="20"/>
              </w:rPr>
              <w:t>it i</w:t>
            </w:r>
            <w:r w:rsidR="00E07027">
              <w:rPr>
                <w:b w:val="0"/>
                <w:bCs/>
                <w:sz w:val="20"/>
                <w:szCs w:val="20"/>
              </w:rPr>
              <w:t>s vital for</w:t>
            </w:r>
            <w:r w:rsidR="00213375">
              <w:rPr>
                <w:b w:val="0"/>
                <w:bCs/>
                <w:sz w:val="20"/>
                <w:szCs w:val="20"/>
              </w:rPr>
              <w:t xml:space="preserve"> resources</w:t>
            </w:r>
            <w:r w:rsidR="00E07027">
              <w:rPr>
                <w:b w:val="0"/>
                <w:bCs/>
                <w:sz w:val="20"/>
                <w:szCs w:val="20"/>
              </w:rPr>
              <w:t xml:space="preserve"> to be</w:t>
            </w:r>
            <w:r w:rsidR="00213375">
              <w:rPr>
                <w:b w:val="0"/>
                <w:bCs/>
                <w:sz w:val="20"/>
                <w:szCs w:val="20"/>
              </w:rPr>
              <w:t xml:space="preserve"> assigned to investigate</w:t>
            </w:r>
            <w:r w:rsidR="00FA431C">
              <w:rPr>
                <w:b w:val="0"/>
                <w:bCs/>
                <w:sz w:val="20"/>
                <w:szCs w:val="20"/>
              </w:rPr>
              <w:t xml:space="preserve"> the incident.</w:t>
            </w:r>
            <w:r w:rsidR="00213375">
              <w:rPr>
                <w:b w:val="0"/>
                <w:bCs/>
                <w:sz w:val="20"/>
                <w:szCs w:val="20"/>
              </w:rPr>
              <w:t xml:space="preserve"> </w:t>
            </w:r>
            <w:r w:rsidR="00FB438C">
              <w:rPr>
                <w:b w:val="0"/>
                <w:bCs/>
                <w:sz w:val="20"/>
                <w:szCs w:val="20"/>
              </w:rPr>
              <w:t>Assessments are conduct</w:t>
            </w:r>
            <w:r w:rsidR="00CD6CA4">
              <w:rPr>
                <w:b w:val="0"/>
                <w:bCs/>
                <w:sz w:val="20"/>
                <w:szCs w:val="20"/>
              </w:rPr>
              <w:t>ed</w:t>
            </w:r>
            <w:r w:rsidR="00FB438C">
              <w:rPr>
                <w:b w:val="0"/>
                <w:bCs/>
                <w:sz w:val="20"/>
                <w:szCs w:val="20"/>
              </w:rPr>
              <w:t xml:space="preserve"> to </w:t>
            </w:r>
            <w:r w:rsidR="00FB438C" w:rsidRPr="00FB438C">
              <w:rPr>
                <w:b w:val="0"/>
                <w:bCs/>
                <w:sz w:val="20"/>
                <w:szCs w:val="20"/>
              </w:rPr>
              <w:t>determine the incident’s scope, such as which networks, systems, or applications</w:t>
            </w:r>
            <w:r w:rsidR="00FB438C">
              <w:rPr>
                <w:b w:val="0"/>
                <w:bCs/>
                <w:sz w:val="20"/>
                <w:szCs w:val="20"/>
              </w:rPr>
              <w:t xml:space="preserve"> </w:t>
            </w:r>
            <w:r w:rsidR="00FB438C" w:rsidRPr="00FB438C">
              <w:rPr>
                <w:b w:val="0"/>
                <w:bCs/>
                <w:sz w:val="20"/>
                <w:szCs w:val="20"/>
              </w:rPr>
              <w:t>are affected; who or what originated the incident; and how the incident is occurring (e.g., what tools or</w:t>
            </w:r>
            <w:r w:rsidR="00FB438C">
              <w:rPr>
                <w:b w:val="0"/>
                <w:bCs/>
                <w:sz w:val="20"/>
                <w:szCs w:val="20"/>
              </w:rPr>
              <w:t xml:space="preserve"> </w:t>
            </w:r>
            <w:r w:rsidR="00FB438C" w:rsidRPr="00FB438C">
              <w:rPr>
                <w:b w:val="0"/>
                <w:bCs/>
                <w:sz w:val="20"/>
                <w:szCs w:val="20"/>
              </w:rPr>
              <w:t>attack methods are being used, what vulnerabilities are being exploited)</w:t>
            </w:r>
            <w:r w:rsidR="007F246E" w:rsidRPr="007F246E">
              <w:rPr>
                <w:b w:val="0"/>
                <w:bCs/>
                <w:sz w:val="20"/>
                <w:szCs w:val="20"/>
              </w:rPr>
              <w:t>.</w:t>
            </w:r>
          </w:p>
        </w:tc>
      </w:tr>
    </w:tbl>
    <w:p w14:paraId="354788C9" w14:textId="0353AC8E" w:rsidR="001E0355" w:rsidRDefault="001E0355" w:rsidP="001E0355">
      <w:pPr>
        <w:pStyle w:val="Heading2"/>
      </w:pPr>
      <w:r>
        <w:t>Impact Analysis</w:t>
      </w:r>
    </w:p>
    <w:p w14:paraId="5B2724CE" w14:textId="194ADD1F" w:rsidR="00866EA2" w:rsidRDefault="00866EA2" w:rsidP="00E8489E">
      <w:pPr>
        <w:pStyle w:val="NormalBody"/>
      </w:pPr>
      <w:r>
        <w:t>During the Analysis phase of cyber incident response, the IRT wil</w:t>
      </w:r>
      <w:r w:rsidR="00C24DDD">
        <w:t xml:space="preserve">l conduct </w:t>
      </w:r>
      <w:r w:rsidR="00E8489E">
        <w:t>an investigation</w:t>
      </w:r>
      <w:r w:rsidR="00C24DDD">
        <w:t xml:space="preserve"> of the incident, </w:t>
      </w:r>
      <w:r w:rsidR="00E8489E">
        <w:t xml:space="preserve">including threat and impact analysis, </w:t>
      </w:r>
      <w:r w:rsidR="00C24DDD">
        <w:t>to</w:t>
      </w:r>
      <w:r w:rsidR="00E8489E">
        <w:t xml:space="preserve"> </w:t>
      </w:r>
      <w:r w:rsidR="00C24DDD">
        <w:t xml:space="preserve">categorize the impact of the event on the </w:t>
      </w:r>
      <w:r w:rsidR="00913FFB" w:rsidRPr="00A51D78">
        <w:rPr>
          <w:b/>
          <w:bCs/>
          <w:color w:val="2E287F" w:themeColor="text1" w:themeTint="BF"/>
        </w:rPr>
        <w:t>[</w:t>
      </w:r>
      <w:r w:rsidR="00DF65BC">
        <w:rPr>
          <w:b/>
          <w:bCs/>
          <w:color w:val="2E287F" w:themeColor="text1" w:themeTint="BF"/>
        </w:rPr>
        <w:t xml:space="preserve">Add </w:t>
      </w:r>
      <w:r w:rsidR="00913FFB" w:rsidRPr="00A51D78">
        <w:rPr>
          <w:b/>
          <w:bCs/>
          <w:color w:val="2E287F" w:themeColor="text1" w:themeTint="BF"/>
        </w:rPr>
        <w:t>Organization Name]</w:t>
      </w:r>
      <w:r w:rsidR="00C24DDD">
        <w:t xml:space="preserve">. Once the </w:t>
      </w:r>
      <w:r w:rsidR="0011014B">
        <w:t>inciden</w:t>
      </w:r>
      <w:r w:rsidR="00C24DDD">
        <w:t xml:space="preserve">t’s impact level </w:t>
      </w:r>
      <w:r w:rsidR="00E8489E">
        <w:t>is understood</w:t>
      </w:r>
      <w:r w:rsidR="00C24DDD">
        <w:t xml:space="preserve"> it may be appropriate to escalate the incident response and contact </w:t>
      </w:r>
      <w:r w:rsidR="00E8489E">
        <w:t>o</w:t>
      </w:r>
      <w:r w:rsidR="00C24DDD">
        <w:t>ther entities</w:t>
      </w:r>
      <w:r w:rsidR="00A51D78">
        <w:t>.</w:t>
      </w:r>
    </w:p>
    <w:p w14:paraId="68BF0765" w14:textId="1A3BBDAC" w:rsidR="00A51D78" w:rsidRDefault="00A51D78" w:rsidP="00E8489E">
      <w:pPr>
        <w:pStyle w:val="NormalBody"/>
      </w:pPr>
      <w:r w:rsidRPr="00DC1DA7">
        <w:rPr>
          <w:b/>
          <w:bCs/>
          <w:color w:val="2E287F" w:themeColor="text1" w:themeTint="BF"/>
        </w:rPr>
        <w:t>[</w:t>
      </w:r>
      <w:r w:rsidR="00DF65BC">
        <w:rPr>
          <w:b/>
          <w:bCs/>
          <w:color w:val="2E287F" w:themeColor="text1" w:themeTint="BF"/>
        </w:rPr>
        <w:t xml:space="preserve">Add </w:t>
      </w:r>
      <w:r w:rsidRPr="00DC1DA7">
        <w:rPr>
          <w:b/>
          <w:bCs/>
          <w:color w:val="2E287F" w:themeColor="text1" w:themeTint="BF"/>
        </w:rPr>
        <w:t>Position Name]</w:t>
      </w:r>
      <w:r w:rsidRPr="00DC1DA7">
        <w:rPr>
          <w:color w:val="2E287F" w:themeColor="text1" w:themeTint="BF"/>
        </w:rPr>
        <w:t xml:space="preserve"> </w:t>
      </w:r>
      <w:r>
        <w:t>will lead the analysis</w:t>
      </w:r>
      <w:r w:rsidR="009302E9">
        <w:t>, which should begin</w:t>
      </w:r>
      <w:r w:rsidR="00583E93">
        <w:t xml:space="preserve"> immediately upon the determining that a cyber incident has occurred. An Impact Analysis Worksheet</w:t>
      </w:r>
      <w:r w:rsidR="00CF71C7">
        <w:t xml:space="preserve"> can be found in </w:t>
      </w:r>
      <w:r w:rsidR="00194064" w:rsidRPr="00194064">
        <w:rPr>
          <w:b/>
          <w:bCs/>
        </w:rPr>
        <w:fldChar w:fldCharType="begin"/>
      </w:r>
      <w:r w:rsidR="00194064" w:rsidRPr="00194064">
        <w:rPr>
          <w:b/>
          <w:bCs/>
        </w:rPr>
        <w:instrText xml:space="preserve"> REF _Ref39658565 \h </w:instrText>
      </w:r>
      <w:r w:rsidR="00194064">
        <w:rPr>
          <w:b/>
          <w:bCs/>
        </w:rPr>
        <w:instrText xml:space="preserve"> \* MERGEFORMAT </w:instrText>
      </w:r>
      <w:r w:rsidR="00194064" w:rsidRPr="00194064">
        <w:rPr>
          <w:b/>
          <w:bCs/>
        </w:rPr>
      </w:r>
      <w:r w:rsidR="00194064" w:rsidRPr="00194064">
        <w:rPr>
          <w:b/>
          <w:bCs/>
        </w:rPr>
        <w:fldChar w:fldCharType="separate"/>
      </w:r>
      <w:r w:rsidR="00194064" w:rsidRPr="00194064">
        <w:rPr>
          <w:b/>
          <w:bCs/>
        </w:rPr>
        <w:t>Annex C: Incident Analysis Worksheet</w:t>
      </w:r>
      <w:r w:rsidR="00194064" w:rsidRPr="00194064">
        <w:rPr>
          <w:b/>
          <w:bCs/>
        </w:rPr>
        <w:fldChar w:fldCharType="end"/>
      </w:r>
      <w:r w:rsidR="00CF71C7">
        <w:t>, which can be used to conduct the analys</w:t>
      </w:r>
      <w:r w:rsidR="00CD2275">
        <w:t xml:space="preserve">es described below. </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E909B4" w:rsidRPr="005A01E2" w14:paraId="1F177C6B" w14:textId="77777777" w:rsidTr="00474F6B">
        <w:tc>
          <w:tcPr>
            <w:tcW w:w="1236" w:type="dxa"/>
            <w:vAlign w:val="center"/>
          </w:tcPr>
          <w:p w14:paraId="6E6B94D2" w14:textId="77777777" w:rsidR="00E909B4" w:rsidRPr="005A01E2" w:rsidRDefault="00E909B4" w:rsidP="00747175">
            <w:pPr>
              <w:pStyle w:val="NormalBody"/>
              <w:jc w:val="center"/>
              <w:rPr>
                <w:sz w:val="20"/>
                <w:szCs w:val="20"/>
              </w:rPr>
            </w:pPr>
            <w:r w:rsidRPr="005A01E2">
              <w:rPr>
                <w:noProof/>
                <w:sz w:val="20"/>
                <w:szCs w:val="20"/>
              </w:rPr>
              <w:drawing>
                <wp:inline distT="0" distB="0" distL="0" distR="0" wp14:anchorId="630CDF0C" wp14:editId="7510AEBB">
                  <wp:extent cx="638175" cy="638175"/>
                  <wp:effectExtent l="0" t="0" r="9525" b="9525"/>
                  <wp:docPr id="5" name="Graphic 5" descr="Icon of pencil writing on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4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vAlign w:val="center"/>
          </w:tcPr>
          <w:p w14:paraId="30393E4A" w14:textId="5105DB13" w:rsidR="00E909B4" w:rsidRPr="005A01E2" w:rsidRDefault="00E909B4" w:rsidP="00747175">
            <w:pPr>
              <w:pStyle w:val="Break"/>
              <w:ind w:left="2" w:right="-19"/>
              <w:rPr>
                <w:sz w:val="20"/>
                <w:szCs w:val="20"/>
              </w:rPr>
            </w:pPr>
            <w:r w:rsidRPr="005A01E2">
              <w:rPr>
                <w:sz w:val="20"/>
                <w:szCs w:val="20"/>
              </w:rPr>
              <w:t xml:space="preserve">Development Guidance: </w:t>
            </w:r>
            <w:r w:rsidR="00A65BAB">
              <w:rPr>
                <w:b w:val="0"/>
                <w:bCs/>
                <w:sz w:val="20"/>
                <w:szCs w:val="20"/>
              </w:rPr>
              <w:t>Of</w:t>
            </w:r>
            <w:r>
              <w:rPr>
                <w:b w:val="0"/>
                <w:bCs/>
                <w:sz w:val="20"/>
                <w:szCs w:val="20"/>
              </w:rPr>
              <w:t xml:space="preserve">ten, the CISO will be responsible for leading the </w:t>
            </w:r>
            <w:r w:rsidR="00A65BAB">
              <w:rPr>
                <w:b w:val="0"/>
                <w:bCs/>
                <w:sz w:val="20"/>
                <w:szCs w:val="20"/>
              </w:rPr>
              <w:t>analysis of a cyber incident</w:t>
            </w:r>
            <w:r>
              <w:rPr>
                <w:b w:val="0"/>
                <w:bCs/>
                <w:sz w:val="20"/>
                <w:szCs w:val="20"/>
              </w:rPr>
              <w:t>.</w:t>
            </w:r>
          </w:p>
        </w:tc>
      </w:tr>
    </w:tbl>
    <w:p w14:paraId="7D065289" w14:textId="03FF353C" w:rsidR="00216B10" w:rsidRDefault="00216B10" w:rsidP="00216B10">
      <w:pPr>
        <w:pStyle w:val="Heading3"/>
      </w:pPr>
      <w:r>
        <w:t>Functional Impact</w:t>
      </w:r>
    </w:p>
    <w:p w14:paraId="70A9DE7D" w14:textId="1941C830" w:rsidR="00216B10" w:rsidRDefault="00216B10" w:rsidP="00216B10">
      <w:pPr>
        <w:pStyle w:val="NormalBody"/>
      </w:pPr>
      <w:r w:rsidRPr="00216B10">
        <w:t xml:space="preserve">Incidents may affect the confidentiality, integrity, and availability of </w:t>
      </w:r>
      <w:r w:rsidR="002F10E1">
        <w:t>the organization’s</w:t>
      </w:r>
      <w:r w:rsidRPr="00216B10">
        <w:t xml:space="preserve"> information.</w:t>
      </w:r>
      <w:r w:rsidR="00A021C7">
        <w:t xml:space="preserve"> </w:t>
      </w:r>
      <w:r w:rsidR="00D21A9D" w:rsidRPr="002B210A">
        <w:rPr>
          <w:b/>
          <w:bCs/>
        </w:rPr>
        <w:fldChar w:fldCharType="begin"/>
      </w:r>
      <w:r w:rsidR="00D21A9D" w:rsidRPr="002B210A">
        <w:rPr>
          <w:b/>
          <w:bCs/>
        </w:rPr>
        <w:instrText xml:space="preserve"> REF _Ref40168626 \h </w:instrText>
      </w:r>
      <w:r w:rsidR="00D21A9D">
        <w:rPr>
          <w:b/>
          <w:bCs/>
        </w:rPr>
        <w:instrText xml:space="preserve"> \* MERGEFORMAT </w:instrText>
      </w:r>
      <w:r w:rsidR="00D21A9D" w:rsidRPr="002B210A">
        <w:rPr>
          <w:b/>
          <w:bCs/>
        </w:rPr>
      </w:r>
      <w:r w:rsidR="00D21A9D" w:rsidRPr="002B210A">
        <w:rPr>
          <w:b/>
          <w:bCs/>
        </w:rPr>
        <w:fldChar w:fldCharType="separate"/>
      </w:r>
      <w:r w:rsidR="0023393A" w:rsidRPr="0023393A">
        <w:rPr>
          <w:b/>
          <w:bCs/>
        </w:rPr>
        <w:t xml:space="preserve">Table </w:t>
      </w:r>
      <w:r w:rsidR="0023393A" w:rsidRPr="0023393A">
        <w:rPr>
          <w:b/>
          <w:bCs/>
          <w:noProof/>
        </w:rPr>
        <w:t>20</w:t>
      </w:r>
      <w:r w:rsidR="00D21A9D" w:rsidRPr="002B210A">
        <w:rPr>
          <w:b/>
          <w:bCs/>
        </w:rPr>
        <w:fldChar w:fldCharType="end"/>
      </w:r>
      <w:r w:rsidR="00D21A9D">
        <w:t xml:space="preserve"> </w:t>
      </w:r>
      <w:r w:rsidR="00FA3DB5">
        <w:t>lists the</w:t>
      </w:r>
      <w:r w:rsidR="00A41503">
        <w:t xml:space="preserve"> categories used to</w:t>
      </w:r>
      <w:r w:rsidR="00A021C7">
        <w:t xml:space="preserve"> </w:t>
      </w:r>
      <w:r w:rsidR="004F3AA5">
        <w:t>classify an incident’s function</w:t>
      </w:r>
      <w:r w:rsidR="00792C20">
        <w:t>al</w:t>
      </w:r>
      <w:r w:rsidR="004F3AA5">
        <w:t xml:space="preserve"> impact.</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A41503" w:rsidRPr="005A01E2" w14:paraId="33F161BB" w14:textId="77777777" w:rsidTr="00474F6B">
        <w:tc>
          <w:tcPr>
            <w:tcW w:w="1236" w:type="dxa"/>
            <w:vAlign w:val="center"/>
          </w:tcPr>
          <w:p w14:paraId="3BFB6F94" w14:textId="77777777" w:rsidR="00A41503" w:rsidRPr="005A01E2" w:rsidRDefault="00A41503" w:rsidP="00ED10A5">
            <w:pPr>
              <w:pStyle w:val="NormalBody"/>
              <w:jc w:val="center"/>
              <w:rPr>
                <w:sz w:val="20"/>
                <w:szCs w:val="20"/>
              </w:rPr>
            </w:pPr>
            <w:r w:rsidRPr="005A01E2">
              <w:rPr>
                <w:noProof/>
                <w:sz w:val="20"/>
                <w:szCs w:val="20"/>
              </w:rPr>
              <w:drawing>
                <wp:inline distT="0" distB="0" distL="0" distR="0" wp14:anchorId="4E3F20BE" wp14:editId="1A9471AC">
                  <wp:extent cx="638175" cy="638175"/>
                  <wp:effectExtent l="0" t="0" r="9525" b="9525"/>
                  <wp:docPr id="24" name="Graphic 24" descr="Icon of pencil writing on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4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vAlign w:val="center"/>
          </w:tcPr>
          <w:p w14:paraId="37F4586F" w14:textId="52942E79" w:rsidR="00A41503" w:rsidRPr="005A01E2" w:rsidRDefault="00A41503" w:rsidP="00ED10A5">
            <w:pPr>
              <w:pStyle w:val="Break"/>
              <w:ind w:left="2" w:right="-19"/>
              <w:rPr>
                <w:sz w:val="20"/>
                <w:szCs w:val="20"/>
              </w:rPr>
            </w:pPr>
            <w:r w:rsidRPr="005A01E2">
              <w:rPr>
                <w:sz w:val="20"/>
                <w:szCs w:val="20"/>
              </w:rPr>
              <w:t xml:space="preserve">Development Guidance: </w:t>
            </w:r>
            <w:r>
              <w:rPr>
                <w:b w:val="0"/>
                <w:bCs/>
                <w:sz w:val="20"/>
                <w:szCs w:val="20"/>
              </w:rPr>
              <w:t>Your organization may use a</w:t>
            </w:r>
            <w:r w:rsidR="00AA4AF4">
              <w:rPr>
                <w:b w:val="0"/>
                <w:bCs/>
                <w:sz w:val="20"/>
                <w:szCs w:val="20"/>
              </w:rPr>
              <w:t xml:space="preserve"> different scale to categorize cyber incident</w:t>
            </w:r>
            <w:r w:rsidR="00BD1976">
              <w:rPr>
                <w:b w:val="0"/>
                <w:bCs/>
                <w:sz w:val="20"/>
                <w:szCs w:val="20"/>
              </w:rPr>
              <w:t xml:space="preserve"> functional impacts</w:t>
            </w:r>
            <w:r w:rsidR="00AA4AF4">
              <w:rPr>
                <w:b w:val="0"/>
                <w:bCs/>
                <w:sz w:val="20"/>
                <w:szCs w:val="20"/>
              </w:rPr>
              <w:t xml:space="preserve">. If so, replace the categories in the table below with those used by your organization. </w:t>
            </w:r>
          </w:p>
        </w:tc>
      </w:tr>
    </w:tbl>
    <w:p w14:paraId="263D0086" w14:textId="407F6B0E" w:rsidR="00980565" w:rsidRDefault="00980565" w:rsidP="00B52C54">
      <w:pPr>
        <w:pStyle w:val="Caption"/>
        <w:keepNext/>
        <w:spacing w:after="120"/>
        <w:jc w:val="center"/>
      </w:pPr>
      <w:bookmarkStart w:id="42" w:name="_Ref40168626"/>
      <w:r>
        <w:t xml:space="preserve">Table </w:t>
      </w:r>
      <w:r>
        <w:fldChar w:fldCharType="begin"/>
      </w:r>
      <w:r>
        <w:instrText>SEQ Table \* ARABIC</w:instrText>
      </w:r>
      <w:r>
        <w:fldChar w:fldCharType="separate"/>
      </w:r>
      <w:r w:rsidR="0023393A">
        <w:rPr>
          <w:noProof/>
        </w:rPr>
        <w:t>20</w:t>
      </w:r>
      <w:r>
        <w:fldChar w:fldCharType="end"/>
      </w:r>
      <w:bookmarkEnd w:id="42"/>
      <w:r>
        <w:t>:</w:t>
      </w:r>
      <w:r w:rsidR="00B52C54">
        <w:t xml:space="preserve"> Functional Impact Categories</w:t>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75"/>
        <w:gridCol w:w="7375"/>
      </w:tblGrid>
      <w:tr w:rsidR="00216B10" w:rsidRPr="001B7BCE" w14:paraId="037D7246" w14:textId="77777777" w:rsidTr="0094373C">
        <w:trPr>
          <w:trHeight w:val="77"/>
          <w:jc w:val="center"/>
        </w:trPr>
        <w:tc>
          <w:tcPr>
            <w:tcW w:w="1975" w:type="dxa"/>
            <w:shd w:val="clear" w:color="auto" w:fill="006699"/>
            <w:vAlign w:val="center"/>
          </w:tcPr>
          <w:p w14:paraId="69C74E65" w14:textId="2307606E" w:rsidR="00216B10" w:rsidRPr="00220AF5" w:rsidRDefault="00216B10" w:rsidP="004E5A09">
            <w:pPr>
              <w:pStyle w:val="NormalBody"/>
              <w:spacing w:after="0"/>
              <w:jc w:val="center"/>
              <w:rPr>
                <w:b/>
                <w:color w:val="FFFFFF" w:themeColor="background1"/>
                <w:sz w:val="20"/>
                <w:szCs w:val="20"/>
              </w:rPr>
            </w:pPr>
            <w:r w:rsidRPr="00101C8B">
              <w:rPr>
                <w:b/>
                <w:color w:val="FFFFFF" w:themeColor="background1"/>
                <w:sz w:val="20"/>
                <w:szCs w:val="20"/>
              </w:rPr>
              <w:t>Category</w:t>
            </w:r>
          </w:p>
        </w:tc>
        <w:tc>
          <w:tcPr>
            <w:tcW w:w="7375" w:type="dxa"/>
            <w:shd w:val="clear" w:color="auto" w:fill="006699"/>
            <w:vAlign w:val="center"/>
          </w:tcPr>
          <w:p w14:paraId="1E176B56" w14:textId="41312CD8" w:rsidR="00216B10" w:rsidRPr="00AB519C" w:rsidRDefault="00216B10" w:rsidP="004E5A09">
            <w:pPr>
              <w:pStyle w:val="NormalBody"/>
              <w:spacing w:after="0"/>
              <w:jc w:val="center"/>
              <w:rPr>
                <w:b/>
                <w:color w:val="FFFFFF" w:themeColor="background1"/>
                <w:sz w:val="20"/>
                <w:szCs w:val="20"/>
              </w:rPr>
            </w:pPr>
            <w:r w:rsidRPr="00AB519C">
              <w:rPr>
                <w:b/>
                <w:color w:val="FFFFFF" w:themeColor="background1"/>
                <w:sz w:val="20"/>
                <w:szCs w:val="20"/>
              </w:rPr>
              <w:t>Definition</w:t>
            </w:r>
          </w:p>
        </w:tc>
      </w:tr>
      <w:tr w:rsidR="00216B10" w:rsidRPr="001B7BCE" w14:paraId="7A89DEF0" w14:textId="77777777" w:rsidTr="0094373C">
        <w:trPr>
          <w:trHeight w:val="350"/>
          <w:jc w:val="center"/>
        </w:trPr>
        <w:tc>
          <w:tcPr>
            <w:tcW w:w="1975" w:type="dxa"/>
            <w:vAlign w:val="center"/>
          </w:tcPr>
          <w:p w14:paraId="7E95AB76" w14:textId="241DD353" w:rsidR="00216B10" w:rsidRPr="00220AF5" w:rsidRDefault="00216B10" w:rsidP="0094373C">
            <w:pPr>
              <w:pStyle w:val="NormalBody"/>
              <w:spacing w:after="0"/>
              <w:jc w:val="left"/>
              <w:rPr>
                <w:noProof/>
                <w:sz w:val="20"/>
                <w:szCs w:val="20"/>
              </w:rPr>
            </w:pPr>
            <w:r w:rsidRPr="00101C8B">
              <w:rPr>
                <w:noProof/>
                <w:sz w:val="20"/>
                <w:szCs w:val="20"/>
              </w:rPr>
              <w:t>None</w:t>
            </w:r>
          </w:p>
        </w:tc>
        <w:tc>
          <w:tcPr>
            <w:tcW w:w="7375" w:type="dxa"/>
            <w:vAlign w:val="center"/>
          </w:tcPr>
          <w:p w14:paraId="4EDFCB5F" w14:textId="0ADB161B" w:rsidR="00216B10" w:rsidRPr="00AB519C" w:rsidRDefault="00216B10" w:rsidP="00792C20">
            <w:pPr>
              <w:pStyle w:val="NormalBody"/>
              <w:spacing w:after="0"/>
              <w:jc w:val="left"/>
              <w:rPr>
                <w:sz w:val="20"/>
                <w:szCs w:val="20"/>
              </w:rPr>
            </w:pPr>
            <w:r w:rsidRPr="00AB519C">
              <w:rPr>
                <w:sz w:val="20"/>
                <w:szCs w:val="20"/>
              </w:rPr>
              <w:t>No effect to the organization’s ability to provide all services to all users.</w:t>
            </w:r>
          </w:p>
        </w:tc>
      </w:tr>
      <w:tr w:rsidR="00216B10" w:rsidRPr="001B7BCE" w14:paraId="20E8900E" w14:textId="77777777" w:rsidTr="0094373C">
        <w:trPr>
          <w:trHeight w:val="269"/>
          <w:jc w:val="center"/>
        </w:trPr>
        <w:tc>
          <w:tcPr>
            <w:tcW w:w="1975" w:type="dxa"/>
            <w:vAlign w:val="center"/>
          </w:tcPr>
          <w:p w14:paraId="163A9ED1" w14:textId="63514DD0" w:rsidR="00216B10" w:rsidRPr="00220AF5" w:rsidRDefault="00216B10" w:rsidP="0094373C">
            <w:pPr>
              <w:pStyle w:val="NormalBody"/>
              <w:spacing w:after="0"/>
              <w:jc w:val="left"/>
              <w:rPr>
                <w:sz w:val="20"/>
                <w:szCs w:val="20"/>
              </w:rPr>
            </w:pPr>
            <w:r w:rsidRPr="00101C8B">
              <w:rPr>
                <w:sz w:val="20"/>
                <w:szCs w:val="20"/>
              </w:rPr>
              <w:t>Low</w:t>
            </w:r>
          </w:p>
        </w:tc>
        <w:tc>
          <w:tcPr>
            <w:tcW w:w="7375" w:type="dxa"/>
            <w:vAlign w:val="center"/>
          </w:tcPr>
          <w:p w14:paraId="61EB74B1" w14:textId="17C17AD5" w:rsidR="00216B10" w:rsidRPr="00AB519C" w:rsidRDefault="00216B10" w:rsidP="00792C20">
            <w:pPr>
              <w:pStyle w:val="NormalBody"/>
              <w:spacing w:after="0"/>
              <w:jc w:val="left"/>
              <w:rPr>
                <w:sz w:val="20"/>
                <w:szCs w:val="20"/>
              </w:rPr>
            </w:pPr>
            <w:r w:rsidRPr="00AB519C">
              <w:rPr>
                <w:sz w:val="20"/>
                <w:szCs w:val="20"/>
              </w:rPr>
              <w:t>Minimal effect; the organization can still provide all critical services to all</w:t>
            </w:r>
            <w:r w:rsidR="0089661D" w:rsidRPr="00AB519C">
              <w:rPr>
                <w:sz w:val="20"/>
                <w:szCs w:val="20"/>
              </w:rPr>
              <w:t xml:space="preserve"> </w:t>
            </w:r>
            <w:r w:rsidRPr="00AB519C">
              <w:rPr>
                <w:sz w:val="20"/>
                <w:szCs w:val="20"/>
              </w:rPr>
              <w:t>users but has lost efficiency.</w:t>
            </w:r>
          </w:p>
        </w:tc>
      </w:tr>
      <w:tr w:rsidR="00216B10" w:rsidRPr="001B7BCE" w14:paraId="4805C08B" w14:textId="77777777" w:rsidTr="0094373C">
        <w:trPr>
          <w:trHeight w:val="251"/>
          <w:jc w:val="center"/>
        </w:trPr>
        <w:tc>
          <w:tcPr>
            <w:tcW w:w="1975" w:type="dxa"/>
            <w:vAlign w:val="center"/>
          </w:tcPr>
          <w:p w14:paraId="14EB3631" w14:textId="5D57A8E5" w:rsidR="00216B10" w:rsidRPr="00220AF5" w:rsidRDefault="00216B10" w:rsidP="0094373C">
            <w:pPr>
              <w:pStyle w:val="NormalBody"/>
              <w:spacing w:after="0"/>
              <w:jc w:val="left"/>
              <w:rPr>
                <w:sz w:val="20"/>
                <w:szCs w:val="20"/>
              </w:rPr>
            </w:pPr>
            <w:r w:rsidRPr="00101C8B">
              <w:rPr>
                <w:sz w:val="20"/>
                <w:szCs w:val="20"/>
              </w:rPr>
              <w:t>Medium</w:t>
            </w:r>
          </w:p>
        </w:tc>
        <w:tc>
          <w:tcPr>
            <w:tcW w:w="7375" w:type="dxa"/>
            <w:vAlign w:val="center"/>
          </w:tcPr>
          <w:p w14:paraId="1E8AA5C2" w14:textId="7491F51F" w:rsidR="00216B10" w:rsidRPr="00AB519C" w:rsidRDefault="00216B10" w:rsidP="00792C20">
            <w:pPr>
              <w:pStyle w:val="NormalBody"/>
              <w:spacing w:after="0"/>
              <w:jc w:val="left"/>
              <w:rPr>
                <w:sz w:val="20"/>
                <w:szCs w:val="20"/>
              </w:rPr>
            </w:pPr>
            <w:r w:rsidRPr="00AB519C">
              <w:rPr>
                <w:sz w:val="20"/>
                <w:szCs w:val="20"/>
              </w:rPr>
              <w:t>Organization has lost the ability to provide a critical service to a subset of</w:t>
            </w:r>
            <w:r w:rsidR="0089661D" w:rsidRPr="00AB519C">
              <w:rPr>
                <w:sz w:val="20"/>
                <w:szCs w:val="20"/>
              </w:rPr>
              <w:t xml:space="preserve"> </w:t>
            </w:r>
            <w:r w:rsidRPr="00AB519C">
              <w:rPr>
                <w:sz w:val="20"/>
                <w:szCs w:val="20"/>
              </w:rPr>
              <w:t>system users.</w:t>
            </w:r>
          </w:p>
        </w:tc>
      </w:tr>
      <w:tr w:rsidR="00216B10" w:rsidRPr="001B7BCE" w14:paraId="167C8853" w14:textId="77777777" w:rsidTr="0094373C">
        <w:trPr>
          <w:trHeight w:val="422"/>
          <w:jc w:val="center"/>
        </w:trPr>
        <w:tc>
          <w:tcPr>
            <w:tcW w:w="1975" w:type="dxa"/>
            <w:vAlign w:val="center"/>
          </w:tcPr>
          <w:p w14:paraId="1FB86FC3" w14:textId="139CDB2F" w:rsidR="00216B10" w:rsidRPr="00220AF5" w:rsidRDefault="00216B10" w:rsidP="0094373C">
            <w:pPr>
              <w:pStyle w:val="NormalBody"/>
              <w:spacing w:after="0"/>
              <w:jc w:val="left"/>
              <w:rPr>
                <w:sz w:val="20"/>
                <w:szCs w:val="20"/>
              </w:rPr>
            </w:pPr>
            <w:r w:rsidRPr="00101C8B">
              <w:rPr>
                <w:sz w:val="20"/>
                <w:szCs w:val="20"/>
              </w:rPr>
              <w:t>High</w:t>
            </w:r>
          </w:p>
        </w:tc>
        <w:tc>
          <w:tcPr>
            <w:tcW w:w="7375" w:type="dxa"/>
            <w:vAlign w:val="center"/>
          </w:tcPr>
          <w:p w14:paraId="01A44876" w14:textId="5DAE9117" w:rsidR="00216B10" w:rsidRPr="00AB519C" w:rsidRDefault="00216B10" w:rsidP="00792C20">
            <w:pPr>
              <w:pStyle w:val="NormalBody"/>
              <w:spacing w:after="0"/>
              <w:jc w:val="left"/>
              <w:rPr>
                <w:sz w:val="20"/>
                <w:szCs w:val="20"/>
              </w:rPr>
            </w:pPr>
            <w:r w:rsidRPr="00AB519C">
              <w:rPr>
                <w:sz w:val="20"/>
                <w:szCs w:val="20"/>
              </w:rPr>
              <w:t xml:space="preserve">Organization is no longer able to provide </w:t>
            </w:r>
            <w:r w:rsidR="001A52EC" w:rsidRPr="00AB519C">
              <w:rPr>
                <w:sz w:val="20"/>
                <w:szCs w:val="20"/>
              </w:rPr>
              <w:t xml:space="preserve">more than one </w:t>
            </w:r>
            <w:r w:rsidRPr="00AB519C">
              <w:rPr>
                <w:sz w:val="20"/>
                <w:szCs w:val="20"/>
              </w:rPr>
              <w:t>critical service to any</w:t>
            </w:r>
            <w:r w:rsidR="0089661D" w:rsidRPr="00AB519C">
              <w:rPr>
                <w:sz w:val="20"/>
                <w:szCs w:val="20"/>
              </w:rPr>
              <w:t xml:space="preserve"> </w:t>
            </w:r>
            <w:r w:rsidRPr="00AB519C">
              <w:rPr>
                <w:sz w:val="20"/>
                <w:szCs w:val="20"/>
              </w:rPr>
              <w:t>users.</w:t>
            </w:r>
          </w:p>
        </w:tc>
      </w:tr>
    </w:tbl>
    <w:p w14:paraId="25CFC9EF" w14:textId="77777777" w:rsidR="00124D6D" w:rsidRDefault="00124D6D" w:rsidP="00D67504">
      <w:pPr>
        <w:pStyle w:val="NormalBody"/>
        <w:spacing w:after="0"/>
      </w:pPr>
    </w:p>
    <w:p w14:paraId="7E53590D" w14:textId="5BC814B8" w:rsidR="00216B10" w:rsidRDefault="00216B10" w:rsidP="00216B10">
      <w:pPr>
        <w:pStyle w:val="Heading3"/>
      </w:pPr>
      <w:r>
        <w:t>Information Impact</w:t>
      </w:r>
    </w:p>
    <w:p w14:paraId="780683E6" w14:textId="73803F4C" w:rsidR="00216B10" w:rsidRDefault="00216B10" w:rsidP="00172EBF">
      <w:pPr>
        <w:pStyle w:val="NormalBody"/>
      </w:pPr>
      <w:r w:rsidRPr="00216B10">
        <w:t xml:space="preserve">Incidents may affect the confidentiality, integrity, and availability of </w:t>
      </w:r>
      <w:r w:rsidR="00791044" w:rsidRPr="00A51D78">
        <w:rPr>
          <w:b/>
          <w:bCs/>
          <w:color w:val="2E287F" w:themeColor="text1" w:themeTint="BF"/>
        </w:rPr>
        <w:t>[</w:t>
      </w:r>
      <w:r w:rsidR="00791044">
        <w:rPr>
          <w:b/>
          <w:bCs/>
          <w:color w:val="2E287F" w:themeColor="text1" w:themeTint="BF"/>
        </w:rPr>
        <w:t xml:space="preserve">Add </w:t>
      </w:r>
      <w:r w:rsidR="00791044" w:rsidRPr="00A51D78">
        <w:rPr>
          <w:b/>
          <w:bCs/>
          <w:color w:val="2E287F" w:themeColor="text1" w:themeTint="BF"/>
        </w:rPr>
        <w:t>Organization Name]</w:t>
      </w:r>
      <w:r w:rsidRPr="00216B10">
        <w:t>’s information.</w:t>
      </w:r>
      <w:r w:rsidR="003D2E57">
        <w:t xml:space="preserve"> </w:t>
      </w:r>
      <w:r w:rsidR="00D21A9D" w:rsidRPr="002B210A">
        <w:rPr>
          <w:b/>
          <w:bCs/>
        </w:rPr>
        <w:fldChar w:fldCharType="begin"/>
      </w:r>
      <w:r w:rsidR="00D21A9D" w:rsidRPr="002B210A">
        <w:rPr>
          <w:b/>
          <w:bCs/>
        </w:rPr>
        <w:instrText xml:space="preserve"> REF _Ref40168642 \h </w:instrText>
      </w:r>
      <w:r w:rsidR="00D21A9D">
        <w:rPr>
          <w:b/>
          <w:bCs/>
        </w:rPr>
        <w:instrText xml:space="preserve"> \* MERGEFORMAT </w:instrText>
      </w:r>
      <w:r w:rsidR="00D21A9D" w:rsidRPr="002B210A">
        <w:rPr>
          <w:b/>
          <w:bCs/>
        </w:rPr>
      </w:r>
      <w:r w:rsidR="00D21A9D" w:rsidRPr="002B210A">
        <w:rPr>
          <w:b/>
          <w:bCs/>
        </w:rPr>
        <w:fldChar w:fldCharType="separate"/>
      </w:r>
      <w:r w:rsidR="0023393A" w:rsidRPr="0023393A">
        <w:rPr>
          <w:b/>
          <w:bCs/>
        </w:rPr>
        <w:t xml:space="preserve">Table </w:t>
      </w:r>
      <w:r w:rsidR="0023393A" w:rsidRPr="0023393A">
        <w:rPr>
          <w:b/>
          <w:bCs/>
          <w:noProof/>
        </w:rPr>
        <w:t>21</w:t>
      </w:r>
      <w:r w:rsidR="00D21A9D" w:rsidRPr="002B210A">
        <w:rPr>
          <w:b/>
          <w:bCs/>
        </w:rPr>
        <w:fldChar w:fldCharType="end"/>
      </w:r>
      <w:r w:rsidR="00172EBF" w:rsidRPr="00172EBF">
        <w:t xml:space="preserve"> lists the </w:t>
      </w:r>
      <w:r w:rsidR="004F3AA5" w:rsidRPr="004F3AA5">
        <w:t>categories</w:t>
      </w:r>
      <w:r w:rsidR="00172EBF">
        <w:t xml:space="preserve"> used </w:t>
      </w:r>
      <w:r w:rsidR="00BD1976">
        <w:t>t</w:t>
      </w:r>
      <w:r w:rsidR="004F3AA5" w:rsidRPr="004F3AA5">
        <w:t xml:space="preserve">o classify an incident’s </w:t>
      </w:r>
      <w:r w:rsidR="004F3AA5">
        <w:t>information</w:t>
      </w:r>
      <w:r w:rsidR="004F3AA5" w:rsidRPr="004F3AA5">
        <w:t xml:space="preserve"> impact.</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BD1976" w:rsidRPr="005A01E2" w14:paraId="0E9B6C53" w14:textId="77777777" w:rsidTr="00474F6B">
        <w:tc>
          <w:tcPr>
            <w:tcW w:w="1236" w:type="dxa"/>
            <w:vAlign w:val="center"/>
          </w:tcPr>
          <w:p w14:paraId="399E8415" w14:textId="77777777" w:rsidR="00BD1976" w:rsidRPr="005A01E2" w:rsidRDefault="00BD1976" w:rsidP="00ED10A5">
            <w:pPr>
              <w:pStyle w:val="NormalBody"/>
              <w:jc w:val="center"/>
              <w:rPr>
                <w:sz w:val="20"/>
                <w:szCs w:val="20"/>
              </w:rPr>
            </w:pPr>
            <w:r w:rsidRPr="005A01E2">
              <w:rPr>
                <w:noProof/>
                <w:sz w:val="20"/>
                <w:szCs w:val="20"/>
              </w:rPr>
              <w:lastRenderedPageBreak/>
              <w:drawing>
                <wp:inline distT="0" distB="0" distL="0" distR="0" wp14:anchorId="7B975E6D" wp14:editId="77A1C8EB">
                  <wp:extent cx="638175" cy="638175"/>
                  <wp:effectExtent l="0" t="0" r="9525" b="9525"/>
                  <wp:docPr id="25" name="Graphic 25" descr="Icon of pencil writing on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4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vAlign w:val="center"/>
          </w:tcPr>
          <w:p w14:paraId="113DE589" w14:textId="446C4455" w:rsidR="00BD1976" w:rsidRPr="005A01E2" w:rsidRDefault="00BD1976" w:rsidP="00ED10A5">
            <w:pPr>
              <w:pStyle w:val="Break"/>
              <w:ind w:left="2" w:right="-19"/>
              <w:rPr>
                <w:sz w:val="20"/>
                <w:szCs w:val="20"/>
              </w:rPr>
            </w:pPr>
            <w:r w:rsidRPr="005A01E2">
              <w:rPr>
                <w:sz w:val="20"/>
                <w:szCs w:val="20"/>
              </w:rPr>
              <w:t xml:space="preserve">Development Guidance: </w:t>
            </w:r>
            <w:r>
              <w:rPr>
                <w:b w:val="0"/>
                <w:bCs/>
                <w:sz w:val="20"/>
                <w:szCs w:val="20"/>
              </w:rPr>
              <w:t xml:space="preserve">Your organization may use a different scale to categorize cyber incident information impacts. If so, replace the categories in the table below with those used by your organization. </w:t>
            </w:r>
          </w:p>
        </w:tc>
      </w:tr>
    </w:tbl>
    <w:p w14:paraId="0C980319" w14:textId="0B6923F5" w:rsidR="00B52C54" w:rsidRDefault="00B52C54" w:rsidP="00B52C54">
      <w:pPr>
        <w:pStyle w:val="Caption"/>
        <w:keepNext/>
        <w:spacing w:after="120"/>
        <w:jc w:val="center"/>
      </w:pPr>
      <w:bookmarkStart w:id="43" w:name="_Ref40168642"/>
      <w:r>
        <w:t xml:space="preserve">Table </w:t>
      </w:r>
      <w:r>
        <w:fldChar w:fldCharType="begin"/>
      </w:r>
      <w:r>
        <w:instrText>SEQ Table \* ARABIC</w:instrText>
      </w:r>
      <w:r>
        <w:fldChar w:fldCharType="separate"/>
      </w:r>
      <w:r w:rsidR="0023393A">
        <w:rPr>
          <w:noProof/>
        </w:rPr>
        <w:t>21</w:t>
      </w:r>
      <w:r>
        <w:fldChar w:fldCharType="end"/>
      </w:r>
      <w:bookmarkEnd w:id="43"/>
      <w:r>
        <w:t>: Information Impact Categories</w:t>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25"/>
        <w:gridCol w:w="6925"/>
      </w:tblGrid>
      <w:tr w:rsidR="00216B10" w:rsidRPr="009F54E7" w14:paraId="05918FB3" w14:textId="77777777" w:rsidTr="00CD2275">
        <w:trPr>
          <w:trHeight w:val="77"/>
          <w:tblHeader/>
          <w:jc w:val="center"/>
        </w:trPr>
        <w:tc>
          <w:tcPr>
            <w:tcW w:w="2425" w:type="dxa"/>
            <w:shd w:val="clear" w:color="auto" w:fill="006699"/>
            <w:vAlign w:val="center"/>
          </w:tcPr>
          <w:p w14:paraId="14FC2741" w14:textId="77777777" w:rsidR="00216B10" w:rsidRPr="00220AF5" w:rsidRDefault="00216B10" w:rsidP="004E5A09">
            <w:pPr>
              <w:pStyle w:val="NormalBody"/>
              <w:spacing w:after="0"/>
              <w:jc w:val="center"/>
              <w:rPr>
                <w:b/>
                <w:color w:val="FFFFFF" w:themeColor="background1"/>
                <w:sz w:val="20"/>
                <w:szCs w:val="20"/>
              </w:rPr>
            </w:pPr>
            <w:r w:rsidRPr="00101C8B">
              <w:rPr>
                <w:b/>
                <w:color w:val="FFFFFF" w:themeColor="background1"/>
                <w:sz w:val="20"/>
                <w:szCs w:val="20"/>
              </w:rPr>
              <w:t>Category</w:t>
            </w:r>
          </w:p>
        </w:tc>
        <w:tc>
          <w:tcPr>
            <w:tcW w:w="6925" w:type="dxa"/>
            <w:shd w:val="clear" w:color="auto" w:fill="006699"/>
            <w:vAlign w:val="center"/>
          </w:tcPr>
          <w:p w14:paraId="287AAED3" w14:textId="77777777" w:rsidR="00216B10" w:rsidRPr="00AB519C" w:rsidRDefault="00216B10" w:rsidP="004E5A09">
            <w:pPr>
              <w:pStyle w:val="NormalBody"/>
              <w:spacing w:after="0"/>
              <w:jc w:val="center"/>
              <w:rPr>
                <w:b/>
                <w:color w:val="FFFFFF" w:themeColor="background1"/>
                <w:sz w:val="20"/>
                <w:szCs w:val="20"/>
              </w:rPr>
            </w:pPr>
            <w:r w:rsidRPr="00AB519C">
              <w:rPr>
                <w:b/>
                <w:color w:val="FFFFFF" w:themeColor="background1"/>
                <w:sz w:val="20"/>
                <w:szCs w:val="20"/>
              </w:rPr>
              <w:t>Definition</w:t>
            </w:r>
          </w:p>
        </w:tc>
      </w:tr>
      <w:tr w:rsidR="00216B10" w:rsidRPr="009F54E7" w14:paraId="30AD50BA" w14:textId="77777777" w:rsidTr="00D34B4B">
        <w:trPr>
          <w:trHeight w:val="557"/>
          <w:jc w:val="center"/>
        </w:trPr>
        <w:tc>
          <w:tcPr>
            <w:tcW w:w="2425" w:type="dxa"/>
            <w:vAlign w:val="center"/>
          </w:tcPr>
          <w:p w14:paraId="3C427E99" w14:textId="77777777" w:rsidR="00216B10" w:rsidRPr="00220AF5" w:rsidRDefault="00216B10" w:rsidP="00AB036B">
            <w:pPr>
              <w:pStyle w:val="NormalBody"/>
              <w:spacing w:after="0"/>
              <w:jc w:val="left"/>
              <w:rPr>
                <w:noProof/>
                <w:sz w:val="20"/>
                <w:szCs w:val="20"/>
              </w:rPr>
            </w:pPr>
            <w:r w:rsidRPr="00101C8B">
              <w:rPr>
                <w:noProof/>
                <w:sz w:val="20"/>
                <w:szCs w:val="20"/>
              </w:rPr>
              <w:t>None</w:t>
            </w:r>
          </w:p>
        </w:tc>
        <w:tc>
          <w:tcPr>
            <w:tcW w:w="6925" w:type="dxa"/>
            <w:vAlign w:val="center"/>
          </w:tcPr>
          <w:p w14:paraId="5DFF92BD" w14:textId="76E8CB0D" w:rsidR="00216B10" w:rsidRPr="00AB519C" w:rsidRDefault="00216B10" w:rsidP="00792C20">
            <w:pPr>
              <w:pStyle w:val="NormalBody"/>
              <w:spacing w:after="0"/>
              <w:jc w:val="left"/>
              <w:rPr>
                <w:sz w:val="20"/>
                <w:szCs w:val="20"/>
              </w:rPr>
            </w:pPr>
            <w:r w:rsidRPr="00AB519C">
              <w:rPr>
                <w:sz w:val="20"/>
                <w:szCs w:val="20"/>
              </w:rPr>
              <w:t xml:space="preserve">No information was exfiltrated/leaked, disclosed, changed, deleted, </w:t>
            </w:r>
            <w:r w:rsidR="00EC4492" w:rsidRPr="00AB519C">
              <w:rPr>
                <w:sz w:val="20"/>
                <w:szCs w:val="20"/>
              </w:rPr>
              <w:t>accessed</w:t>
            </w:r>
            <w:r w:rsidRPr="00AB519C">
              <w:rPr>
                <w:sz w:val="20"/>
                <w:szCs w:val="20"/>
              </w:rPr>
              <w:t>, or disclosed by or for unauthorized persons or purposes, or otherwise compromised.</w:t>
            </w:r>
          </w:p>
        </w:tc>
      </w:tr>
      <w:tr w:rsidR="00216B10" w:rsidRPr="009F54E7" w14:paraId="2E91C059" w14:textId="77777777" w:rsidTr="00D34B4B">
        <w:trPr>
          <w:trHeight w:val="864"/>
          <w:jc w:val="center"/>
        </w:trPr>
        <w:tc>
          <w:tcPr>
            <w:tcW w:w="2425" w:type="dxa"/>
            <w:vAlign w:val="center"/>
          </w:tcPr>
          <w:p w14:paraId="03FEB0E9" w14:textId="30FA4FEF" w:rsidR="00216B10" w:rsidRPr="00220AF5" w:rsidRDefault="00216B10" w:rsidP="00AB036B">
            <w:pPr>
              <w:pStyle w:val="NormalBody"/>
              <w:spacing w:after="0"/>
              <w:jc w:val="left"/>
              <w:rPr>
                <w:sz w:val="20"/>
                <w:szCs w:val="20"/>
              </w:rPr>
            </w:pPr>
            <w:r w:rsidRPr="00101C8B">
              <w:rPr>
                <w:sz w:val="20"/>
                <w:szCs w:val="20"/>
              </w:rPr>
              <w:t>Privacy Breach</w:t>
            </w:r>
          </w:p>
        </w:tc>
        <w:tc>
          <w:tcPr>
            <w:tcW w:w="6925" w:type="dxa"/>
            <w:vAlign w:val="center"/>
          </w:tcPr>
          <w:p w14:paraId="09F8F312" w14:textId="0B1E866A" w:rsidR="00216B10" w:rsidRPr="00AB519C" w:rsidRDefault="00216B10" w:rsidP="00792C20">
            <w:pPr>
              <w:pStyle w:val="NormalBody"/>
              <w:spacing w:after="0"/>
              <w:jc w:val="left"/>
              <w:rPr>
                <w:sz w:val="20"/>
                <w:szCs w:val="20"/>
              </w:rPr>
            </w:pPr>
            <w:r w:rsidRPr="00AB519C">
              <w:rPr>
                <w:sz w:val="20"/>
                <w:szCs w:val="20"/>
              </w:rPr>
              <w:t xml:space="preserve">Sensitive </w:t>
            </w:r>
            <w:r w:rsidR="0083165B" w:rsidRPr="00AB519C">
              <w:rPr>
                <w:sz w:val="20"/>
                <w:szCs w:val="20"/>
              </w:rPr>
              <w:t xml:space="preserve">PII </w:t>
            </w:r>
            <w:r w:rsidRPr="00AB519C">
              <w:rPr>
                <w:sz w:val="20"/>
                <w:szCs w:val="20"/>
              </w:rPr>
              <w:t xml:space="preserve">of taxpayers, employees, beneficiaries, etc., was accessed or exfiltrated/leaked, or </w:t>
            </w:r>
            <w:r w:rsidR="00B81A3B" w:rsidRPr="00AB519C">
              <w:rPr>
                <w:sz w:val="20"/>
                <w:szCs w:val="20"/>
              </w:rPr>
              <w:t>P</w:t>
            </w:r>
            <w:r w:rsidRPr="00AB519C">
              <w:rPr>
                <w:sz w:val="20"/>
                <w:szCs w:val="20"/>
              </w:rPr>
              <w:t xml:space="preserve">rotected </w:t>
            </w:r>
            <w:r w:rsidR="00913D78" w:rsidRPr="00AB519C">
              <w:rPr>
                <w:sz w:val="20"/>
                <w:szCs w:val="20"/>
              </w:rPr>
              <w:t>H</w:t>
            </w:r>
            <w:r w:rsidRPr="00AB519C">
              <w:rPr>
                <w:sz w:val="20"/>
                <w:szCs w:val="20"/>
              </w:rPr>
              <w:t xml:space="preserve">ealth </w:t>
            </w:r>
            <w:r w:rsidR="00913D78" w:rsidRPr="00AB519C">
              <w:rPr>
                <w:sz w:val="20"/>
                <w:szCs w:val="20"/>
              </w:rPr>
              <w:t>I</w:t>
            </w:r>
            <w:r w:rsidRPr="00AB519C">
              <w:rPr>
                <w:sz w:val="20"/>
                <w:szCs w:val="20"/>
              </w:rPr>
              <w:t>nformation (PHI) of individuals was used or disclosed by or for unauthorized persons or purposes, or otherwise compromised.</w:t>
            </w:r>
          </w:p>
        </w:tc>
      </w:tr>
      <w:tr w:rsidR="00216B10" w:rsidRPr="009F54E7" w14:paraId="72783829" w14:textId="77777777" w:rsidTr="002600A0">
        <w:trPr>
          <w:trHeight w:val="449"/>
          <w:jc w:val="center"/>
        </w:trPr>
        <w:tc>
          <w:tcPr>
            <w:tcW w:w="2425" w:type="dxa"/>
            <w:vAlign w:val="center"/>
          </w:tcPr>
          <w:p w14:paraId="288CE2C3" w14:textId="3E3B6BA6" w:rsidR="00216B10" w:rsidRPr="00220AF5" w:rsidRDefault="00216B10" w:rsidP="00AB036B">
            <w:pPr>
              <w:pStyle w:val="NormalBody"/>
              <w:spacing w:after="0"/>
              <w:jc w:val="left"/>
              <w:rPr>
                <w:sz w:val="20"/>
                <w:szCs w:val="20"/>
              </w:rPr>
            </w:pPr>
            <w:r w:rsidRPr="00101C8B">
              <w:rPr>
                <w:sz w:val="20"/>
                <w:szCs w:val="20"/>
              </w:rPr>
              <w:t>Proprietary Breach</w:t>
            </w:r>
          </w:p>
        </w:tc>
        <w:tc>
          <w:tcPr>
            <w:tcW w:w="6925" w:type="dxa"/>
            <w:vAlign w:val="center"/>
          </w:tcPr>
          <w:p w14:paraId="2B6590FE" w14:textId="419F1216" w:rsidR="00216B10" w:rsidRPr="00AB519C" w:rsidRDefault="00216B10" w:rsidP="00792C20">
            <w:pPr>
              <w:pStyle w:val="NormalBody"/>
              <w:spacing w:after="0"/>
              <w:jc w:val="left"/>
              <w:rPr>
                <w:sz w:val="20"/>
                <w:szCs w:val="20"/>
              </w:rPr>
            </w:pPr>
            <w:r w:rsidRPr="00AB519C">
              <w:rPr>
                <w:sz w:val="20"/>
                <w:szCs w:val="20"/>
              </w:rPr>
              <w:t xml:space="preserve">Unclassified proprietary information, such as </w:t>
            </w:r>
            <w:r w:rsidR="003A46EF" w:rsidRPr="00AB519C">
              <w:rPr>
                <w:sz w:val="20"/>
                <w:szCs w:val="20"/>
              </w:rPr>
              <w:t>P</w:t>
            </w:r>
            <w:r w:rsidRPr="00AB519C">
              <w:rPr>
                <w:sz w:val="20"/>
                <w:szCs w:val="20"/>
              </w:rPr>
              <w:t xml:space="preserve">rotected </w:t>
            </w:r>
            <w:r w:rsidR="003A46EF" w:rsidRPr="00AB519C">
              <w:rPr>
                <w:sz w:val="20"/>
                <w:szCs w:val="20"/>
              </w:rPr>
              <w:t>C</w:t>
            </w:r>
            <w:r w:rsidRPr="00AB519C">
              <w:rPr>
                <w:sz w:val="20"/>
                <w:szCs w:val="20"/>
              </w:rPr>
              <w:t xml:space="preserve">ritical </w:t>
            </w:r>
            <w:r w:rsidR="003A46EF" w:rsidRPr="00AB519C">
              <w:rPr>
                <w:sz w:val="20"/>
                <w:szCs w:val="20"/>
              </w:rPr>
              <w:t>I</w:t>
            </w:r>
            <w:r w:rsidRPr="00AB519C">
              <w:rPr>
                <w:sz w:val="20"/>
                <w:szCs w:val="20"/>
              </w:rPr>
              <w:t xml:space="preserve">nfrastructure </w:t>
            </w:r>
            <w:r w:rsidR="00B81A3B" w:rsidRPr="00AB519C">
              <w:rPr>
                <w:sz w:val="20"/>
                <w:szCs w:val="20"/>
              </w:rPr>
              <w:t>I</w:t>
            </w:r>
            <w:r w:rsidRPr="00AB519C">
              <w:rPr>
                <w:sz w:val="20"/>
                <w:szCs w:val="20"/>
              </w:rPr>
              <w:t>nformation (PCII), was accessed, exfiltrated/leaked, or used or disclosed by or for unauthorized persons or purposes.</w:t>
            </w:r>
          </w:p>
        </w:tc>
      </w:tr>
      <w:tr w:rsidR="00216B10" w:rsidRPr="009F54E7" w14:paraId="51A78BC7" w14:textId="77777777" w:rsidTr="002600A0">
        <w:trPr>
          <w:trHeight w:val="251"/>
          <w:jc w:val="center"/>
        </w:trPr>
        <w:tc>
          <w:tcPr>
            <w:tcW w:w="2425" w:type="dxa"/>
            <w:vAlign w:val="center"/>
          </w:tcPr>
          <w:p w14:paraId="090F7F93" w14:textId="4CDA8EE6" w:rsidR="00216B10" w:rsidRPr="00220AF5" w:rsidRDefault="00216B10" w:rsidP="00AB036B">
            <w:pPr>
              <w:pStyle w:val="NormalBody"/>
              <w:spacing w:after="0"/>
              <w:jc w:val="left"/>
              <w:rPr>
                <w:sz w:val="20"/>
                <w:szCs w:val="20"/>
              </w:rPr>
            </w:pPr>
            <w:r w:rsidRPr="00101C8B">
              <w:rPr>
                <w:sz w:val="20"/>
                <w:szCs w:val="20"/>
              </w:rPr>
              <w:t>Integrity Loss</w:t>
            </w:r>
          </w:p>
        </w:tc>
        <w:tc>
          <w:tcPr>
            <w:tcW w:w="6925" w:type="dxa"/>
            <w:vAlign w:val="center"/>
          </w:tcPr>
          <w:p w14:paraId="6C13E0E4" w14:textId="234EEBAB" w:rsidR="00216B10" w:rsidRPr="00AB519C" w:rsidRDefault="00216B10" w:rsidP="00792C20">
            <w:pPr>
              <w:pStyle w:val="NormalBody"/>
              <w:spacing w:after="0"/>
              <w:jc w:val="left"/>
              <w:rPr>
                <w:sz w:val="20"/>
                <w:szCs w:val="20"/>
              </w:rPr>
            </w:pPr>
            <w:r w:rsidRPr="00AB519C">
              <w:rPr>
                <w:sz w:val="20"/>
                <w:szCs w:val="20"/>
              </w:rPr>
              <w:t>Sensitive or proprietary information was changed or deleted accidentally</w:t>
            </w:r>
            <w:r w:rsidR="003C737D" w:rsidRPr="00AB519C">
              <w:rPr>
                <w:sz w:val="20"/>
                <w:szCs w:val="20"/>
              </w:rPr>
              <w:t xml:space="preserve"> </w:t>
            </w:r>
            <w:r w:rsidRPr="00AB519C">
              <w:rPr>
                <w:sz w:val="20"/>
                <w:szCs w:val="20"/>
              </w:rPr>
              <w:t>or intentionally.</w:t>
            </w:r>
          </w:p>
        </w:tc>
      </w:tr>
    </w:tbl>
    <w:p w14:paraId="06BCADFB" w14:textId="77777777" w:rsidR="00124D6D" w:rsidRDefault="00124D6D" w:rsidP="00D67504">
      <w:pPr>
        <w:pStyle w:val="NormalBody"/>
        <w:spacing w:after="0"/>
      </w:pPr>
    </w:p>
    <w:p w14:paraId="59A02C7C" w14:textId="142C68C9" w:rsidR="00216B10" w:rsidRDefault="00216B10" w:rsidP="00216B10">
      <w:pPr>
        <w:pStyle w:val="Heading3"/>
      </w:pPr>
      <w:r>
        <w:t>Recoverability</w:t>
      </w:r>
    </w:p>
    <w:p w14:paraId="1DDF221D" w14:textId="3B645AFD" w:rsidR="00124D6D" w:rsidRDefault="00216B10" w:rsidP="00B52C54">
      <w:pPr>
        <w:pStyle w:val="NormalBody"/>
      </w:pPr>
      <w:r w:rsidRPr="00216B10">
        <w:t>The size of the incident and the type of resources it affects will determine the amount of time and resources that must be spent on recovering from that incident.</w:t>
      </w:r>
      <w:r w:rsidR="003D2E57">
        <w:t xml:space="preserve"> </w:t>
      </w:r>
      <w:r w:rsidR="00D21A9D" w:rsidRPr="002B210A">
        <w:rPr>
          <w:b/>
          <w:bCs/>
        </w:rPr>
        <w:fldChar w:fldCharType="begin"/>
      </w:r>
      <w:r w:rsidR="00D21A9D" w:rsidRPr="002B210A">
        <w:rPr>
          <w:b/>
          <w:bCs/>
        </w:rPr>
        <w:instrText xml:space="preserve"> REF _Ref40168656 \h </w:instrText>
      </w:r>
      <w:r w:rsidR="00D21A9D">
        <w:rPr>
          <w:b/>
          <w:bCs/>
        </w:rPr>
        <w:instrText xml:space="preserve"> \* MERGEFORMAT </w:instrText>
      </w:r>
      <w:r w:rsidR="00D21A9D" w:rsidRPr="002B210A">
        <w:rPr>
          <w:b/>
          <w:bCs/>
        </w:rPr>
      </w:r>
      <w:r w:rsidR="00D21A9D" w:rsidRPr="002B210A">
        <w:rPr>
          <w:b/>
          <w:bCs/>
        </w:rPr>
        <w:fldChar w:fldCharType="separate"/>
      </w:r>
      <w:r w:rsidR="0023393A" w:rsidRPr="0023393A">
        <w:rPr>
          <w:b/>
          <w:bCs/>
        </w:rPr>
        <w:t xml:space="preserve">Table </w:t>
      </w:r>
      <w:r w:rsidR="0023393A" w:rsidRPr="0023393A">
        <w:rPr>
          <w:b/>
          <w:bCs/>
          <w:noProof/>
        </w:rPr>
        <w:t>22</w:t>
      </w:r>
      <w:r w:rsidR="00D21A9D" w:rsidRPr="002B210A">
        <w:rPr>
          <w:b/>
          <w:bCs/>
        </w:rPr>
        <w:fldChar w:fldCharType="end"/>
      </w:r>
      <w:r w:rsidR="00BF55C8" w:rsidRPr="00172EBF">
        <w:t xml:space="preserve"> lists the </w:t>
      </w:r>
      <w:r w:rsidR="00BF55C8" w:rsidRPr="004F3AA5">
        <w:t xml:space="preserve">categories </w:t>
      </w:r>
      <w:r w:rsidR="00C546C2" w:rsidRPr="00A51D78">
        <w:rPr>
          <w:b/>
          <w:bCs/>
          <w:color w:val="2E287F" w:themeColor="text1" w:themeTint="BF"/>
        </w:rPr>
        <w:t>[</w:t>
      </w:r>
      <w:r w:rsidR="00C546C2">
        <w:rPr>
          <w:b/>
          <w:bCs/>
          <w:color w:val="2E287F" w:themeColor="text1" w:themeTint="BF"/>
        </w:rPr>
        <w:t xml:space="preserve">Add </w:t>
      </w:r>
      <w:r w:rsidR="00C546C2" w:rsidRPr="00A51D78">
        <w:rPr>
          <w:b/>
          <w:bCs/>
          <w:color w:val="2E287F" w:themeColor="text1" w:themeTint="BF"/>
        </w:rPr>
        <w:t>Organization Name]</w:t>
      </w:r>
      <w:r w:rsidR="00C546C2">
        <w:rPr>
          <w:b/>
          <w:bCs/>
          <w:color w:val="2E287F" w:themeColor="text1" w:themeTint="BF"/>
        </w:rPr>
        <w:t xml:space="preserve"> </w:t>
      </w:r>
      <w:r w:rsidR="00065F83">
        <w:t>use</w:t>
      </w:r>
      <w:r w:rsidR="00C546C2">
        <w:t xml:space="preserve">s </w:t>
      </w:r>
      <w:r w:rsidR="00065F83">
        <w:t>to clas</w:t>
      </w:r>
      <w:r w:rsidR="003D2E57">
        <w:t xml:space="preserve">sify </w:t>
      </w:r>
      <w:r w:rsidR="004F3AA5" w:rsidRPr="004F3AA5">
        <w:t>an incident’s</w:t>
      </w:r>
      <w:r w:rsidR="003D2E57">
        <w:t xml:space="preserve"> recoverability</w:t>
      </w:r>
      <w:r w:rsidR="004F3AA5" w:rsidRPr="004F3AA5">
        <w:t xml:space="preserve"> impact</w:t>
      </w:r>
      <w:r w:rsidR="003D2E57">
        <w:t xml:space="preserve">. </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9C569C" w:rsidRPr="005A01E2" w14:paraId="35B7834E" w14:textId="77777777" w:rsidTr="0012367F">
        <w:tc>
          <w:tcPr>
            <w:tcW w:w="1236" w:type="dxa"/>
            <w:vAlign w:val="center"/>
          </w:tcPr>
          <w:p w14:paraId="41038AD4" w14:textId="77777777" w:rsidR="009C569C" w:rsidRPr="005A01E2" w:rsidRDefault="009C569C" w:rsidP="00ED10A5">
            <w:pPr>
              <w:pStyle w:val="NormalBody"/>
              <w:jc w:val="center"/>
              <w:rPr>
                <w:sz w:val="20"/>
                <w:szCs w:val="20"/>
              </w:rPr>
            </w:pPr>
            <w:bookmarkStart w:id="44" w:name="_Hlk39002045"/>
            <w:r w:rsidRPr="005A01E2">
              <w:rPr>
                <w:noProof/>
                <w:sz w:val="20"/>
                <w:szCs w:val="20"/>
              </w:rPr>
              <w:drawing>
                <wp:inline distT="0" distB="0" distL="0" distR="0" wp14:anchorId="5C3512F0" wp14:editId="38C1501F">
                  <wp:extent cx="638175" cy="638175"/>
                  <wp:effectExtent l="0" t="0" r="9525" b="9525"/>
                  <wp:docPr id="26" name="Graphic 26" descr="Icon of pencil writing on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4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vAlign w:val="center"/>
          </w:tcPr>
          <w:p w14:paraId="3FF1AE46" w14:textId="46BD4B5B" w:rsidR="009C569C" w:rsidRPr="005A01E2" w:rsidRDefault="009C569C" w:rsidP="00ED10A5">
            <w:pPr>
              <w:pStyle w:val="Break"/>
              <w:ind w:left="2" w:right="-19"/>
              <w:rPr>
                <w:sz w:val="20"/>
                <w:szCs w:val="20"/>
              </w:rPr>
            </w:pPr>
            <w:r w:rsidRPr="005A01E2">
              <w:rPr>
                <w:sz w:val="20"/>
                <w:szCs w:val="20"/>
              </w:rPr>
              <w:t xml:space="preserve">Development Guidance: </w:t>
            </w:r>
            <w:r>
              <w:rPr>
                <w:b w:val="0"/>
                <w:bCs/>
                <w:sz w:val="20"/>
                <w:szCs w:val="20"/>
              </w:rPr>
              <w:t xml:space="preserve">Your organization may use a different scale to categorize cyber incident recoverability. If so, replace the categories in the table below with those used by your organization. </w:t>
            </w:r>
          </w:p>
        </w:tc>
      </w:tr>
      <w:bookmarkEnd w:id="44"/>
      <w:tr w:rsidR="00464742" w:rsidRPr="005A01E2" w14:paraId="0A63FBA0" w14:textId="77777777" w:rsidTr="0012367F">
        <w:tc>
          <w:tcPr>
            <w:tcW w:w="1236" w:type="dxa"/>
            <w:vAlign w:val="center"/>
          </w:tcPr>
          <w:p w14:paraId="701F8907" w14:textId="77777777" w:rsidR="00464742" w:rsidRPr="005A01E2" w:rsidRDefault="00464742" w:rsidP="008A58DC">
            <w:pPr>
              <w:pStyle w:val="NormalBody"/>
              <w:jc w:val="center"/>
              <w:rPr>
                <w:sz w:val="20"/>
                <w:szCs w:val="20"/>
              </w:rPr>
            </w:pPr>
            <w:r w:rsidRPr="00FA68B1">
              <w:rPr>
                <w:noProof/>
                <w:sz w:val="20"/>
                <w:szCs w:val="20"/>
              </w:rPr>
              <w:drawing>
                <wp:inline distT="0" distB="0" distL="0" distR="0" wp14:anchorId="38B8CFA4" wp14:editId="590842B9">
                  <wp:extent cx="640080" cy="640080"/>
                  <wp:effectExtent l="0" t="0" r="7620" b="7620"/>
                  <wp:docPr id="45" name="Graphic 45" descr="Icon of an 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nd.svg"/>
                          <pic:cNvPicPr/>
                        </pic:nvPicPr>
                        <pic:blipFill>
                          <a:blip r:embed="rId32">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tc>
        <w:tc>
          <w:tcPr>
            <w:tcW w:w="8124" w:type="dxa"/>
            <w:vAlign w:val="center"/>
          </w:tcPr>
          <w:p w14:paraId="04D8C0AA" w14:textId="63B9385B" w:rsidR="00464742" w:rsidRPr="005A01E2" w:rsidRDefault="00464742" w:rsidP="008A58DC">
            <w:pPr>
              <w:pStyle w:val="Break"/>
              <w:ind w:left="2" w:right="-19"/>
              <w:rPr>
                <w:sz w:val="20"/>
                <w:szCs w:val="20"/>
              </w:rPr>
            </w:pPr>
            <w:r>
              <w:rPr>
                <w:sz w:val="20"/>
                <w:szCs w:val="20"/>
              </w:rPr>
              <w:t>Additional Resource:</w:t>
            </w:r>
            <w:r w:rsidRPr="005A01E2">
              <w:rPr>
                <w:sz w:val="20"/>
                <w:szCs w:val="20"/>
              </w:rPr>
              <w:t xml:space="preserve"> </w:t>
            </w:r>
            <w:r w:rsidR="001A755D">
              <w:rPr>
                <w:b w:val="0"/>
                <w:bCs/>
                <w:sz w:val="20"/>
                <w:szCs w:val="20"/>
              </w:rPr>
              <w:t>The NIST approach to analyzing impacts and</w:t>
            </w:r>
            <w:r w:rsidR="007D1143">
              <w:rPr>
                <w:b w:val="0"/>
                <w:bCs/>
                <w:sz w:val="20"/>
                <w:szCs w:val="20"/>
              </w:rPr>
              <w:t xml:space="preserve"> recoverability can be found in the </w:t>
            </w:r>
            <w:hyperlink r:id="rId49" w:history="1">
              <w:r w:rsidR="007D1143" w:rsidRPr="00CA3ACC">
                <w:rPr>
                  <w:rStyle w:val="Hyperlink"/>
                  <w:b w:val="0"/>
                  <w:bCs/>
                  <w:sz w:val="20"/>
                  <w:szCs w:val="20"/>
                </w:rPr>
                <w:t>Guide for Cybersecurity Event Recovery</w:t>
              </w:r>
            </w:hyperlink>
            <w:r w:rsidR="007D1143">
              <w:rPr>
                <w:b w:val="0"/>
                <w:bCs/>
                <w:sz w:val="20"/>
                <w:szCs w:val="20"/>
              </w:rPr>
              <w:t>. Your organization can use a different approach to analysis, if desired.</w:t>
            </w:r>
          </w:p>
        </w:tc>
      </w:tr>
    </w:tbl>
    <w:p w14:paraId="6D8706DF" w14:textId="77777777" w:rsidR="00464742" w:rsidRDefault="00464742" w:rsidP="00474F6B">
      <w:pPr>
        <w:pStyle w:val="Caption"/>
        <w:keepNext/>
        <w:spacing w:after="0"/>
        <w:jc w:val="center"/>
      </w:pPr>
    </w:p>
    <w:p w14:paraId="563FA905" w14:textId="72387483" w:rsidR="00B52C54" w:rsidRDefault="00B52C54" w:rsidP="00B52C54">
      <w:pPr>
        <w:pStyle w:val="Caption"/>
        <w:keepNext/>
        <w:spacing w:after="120"/>
        <w:jc w:val="center"/>
      </w:pPr>
      <w:bookmarkStart w:id="45" w:name="_Ref40168656"/>
      <w:r>
        <w:t xml:space="preserve">Table </w:t>
      </w:r>
      <w:r>
        <w:fldChar w:fldCharType="begin"/>
      </w:r>
      <w:r>
        <w:instrText>SEQ Table \* ARABIC</w:instrText>
      </w:r>
      <w:r>
        <w:fldChar w:fldCharType="separate"/>
      </w:r>
      <w:r w:rsidR="0023393A">
        <w:rPr>
          <w:noProof/>
        </w:rPr>
        <w:t>22</w:t>
      </w:r>
      <w:r>
        <w:fldChar w:fldCharType="end"/>
      </w:r>
      <w:bookmarkEnd w:id="45"/>
      <w:r>
        <w:t>: Recoverability Categories</w:t>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25"/>
        <w:gridCol w:w="6925"/>
      </w:tblGrid>
      <w:tr w:rsidR="00216B10" w:rsidRPr="00106407" w14:paraId="600DF603" w14:textId="77777777" w:rsidTr="00106407">
        <w:trPr>
          <w:trHeight w:val="144"/>
          <w:jc w:val="center"/>
        </w:trPr>
        <w:tc>
          <w:tcPr>
            <w:tcW w:w="2425" w:type="dxa"/>
            <w:shd w:val="clear" w:color="auto" w:fill="006699"/>
            <w:vAlign w:val="center"/>
          </w:tcPr>
          <w:p w14:paraId="4438FA97" w14:textId="77777777" w:rsidR="00216B10" w:rsidRPr="00220AF5" w:rsidRDefault="00216B10" w:rsidP="004E5A09">
            <w:pPr>
              <w:pStyle w:val="NormalBody"/>
              <w:spacing w:after="0"/>
              <w:jc w:val="center"/>
              <w:rPr>
                <w:b/>
                <w:color w:val="FFFFFF" w:themeColor="background1"/>
                <w:sz w:val="20"/>
                <w:szCs w:val="20"/>
              </w:rPr>
            </w:pPr>
            <w:r w:rsidRPr="00101C8B">
              <w:rPr>
                <w:b/>
                <w:color w:val="FFFFFF" w:themeColor="background1"/>
                <w:sz w:val="20"/>
                <w:szCs w:val="20"/>
              </w:rPr>
              <w:t>Category</w:t>
            </w:r>
          </w:p>
        </w:tc>
        <w:tc>
          <w:tcPr>
            <w:tcW w:w="6925" w:type="dxa"/>
            <w:shd w:val="clear" w:color="auto" w:fill="006699"/>
            <w:vAlign w:val="center"/>
          </w:tcPr>
          <w:p w14:paraId="58F23CA9" w14:textId="77777777" w:rsidR="00216B10" w:rsidRPr="00AB519C" w:rsidRDefault="00216B10" w:rsidP="004E5A09">
            <w:pPr>
              <w:pStyle w:val="NormalBody"/>
              <w:spacing w:after="0"/>
              <w:jc w:val="center"/>
              <w:rPr>
                <w:b/>
                <w:color w:val="FFFFFF" w:themeColor="background1"/>
                <w:sz w:val="20"/>
                <w:szCs w:val="20"/>
              </w:rPr>
            </w:pPr>
            <w:r w:rsidRPr="00AB519C">
              <w:rPr>
                <w:b/>
                <w:color w:val="FFFFFF" w:themeColor="background1"/>
                <w:sz w:val="20"/>
                <w:szCs w:val="20"/>
              </w:rPr>
              <w:t>Definition</w:t>
            </w:r>
          </w:p>
        </w:tc>
      </w:tr>
      <w:tr w:rsidR="00216B10" w:rsidRPr="00106407" w14:paraId="4FCC810D" w14:textId="77777777" w:rsidTr="00106407">
        <w:trPr>
          <w:trHeight w:val="386"/>
          <w:jc w:val="center"/>
        </w:trPr>
        <w:tc>
          <w:tcPr>
            <w:tcW w:w="2425" w:type="dxa"/>
            <w:vAlign w:val="center"/>
          </w:tcPr>
          <w:p w14:paraId="12A3AA08" w14:textId="645813AD" w:rsidR="00216B10" w:rsidRPr="00220AF5" w:rsidRDefault="00216B10" w:rsidP="00065F83">
            <w:pPr>
              <w:pStyle w:val="NormalBody"/>
              <w:spacing w:after="0"/>
              <w:jc w:val="left"/>
              <w:rPr>
                <w:noProof/>
                <w:sz w:val="20"/>
                <w:szCs w:val="20"/>
              </w:rPr>
            </w:pPr>
            <w:r w:rsidRPr="00101C8B">
              <w:rPr>
                <w:noProof/>
                <w:sz w:val="20"/>
                <w:szCs w:val="20"/>
              </w:rPr>
              <w:t>Regular</w:t>
            </w:r>
          </w:p>
        </w:tc>
        <w:tc>
          <w:tcPr>
            <w:tcW w:w="6925" w:type="dxa"/>
            <w:vAlign w:val="center"/>
          </w:tcPr>
          <w:p w14:paraId="2BBEBFB0" w14:textId="247905C6" w:rsidR="00216B10" w:rsidRPr="00AB519C" w:rsidRDefault="00216B10" w:rsidP="00065F83">
            <w:pPr>
              <w:pStyle w:val="NormalBody"/>
              <w:spacing w:after="0"/>
              <w:jc w:val="left"/>
              <w:rPr>
                <w:sz w:val="20"/>
                <w:szCs w:val="20"/>
              </w:rPr>
            </w:pPr>
            <w:r w:rsidRPr="00AB519C">
              <w:rPr>
                <w:sz w:val="20"/>
                <w:szCs w:val="20"/>
              </w:rPr>
              <w:t>Time to recovery is predictable with existing resources.</w:t>
            </w:r>
          </w:p>
        </w:tc>
      </w:tr>
      <w:tr w:rsidR="00216B10" w:rsidRPr="00106407" w14:paraId="0760D88B" w14:textId="77777777" w:rsidTr="00106407">
        <w:trPr>
          <w:trHeight w:val="341"/>
          <w:jc w:val="center"/>
        </w:trPr>
        <w:tc>
          <w:tcPr>
            <w:tcW w:w="2425" w:type="dxa"/>
            <w:vAlign w:val="center"/>
          </w:tcPr>
          <w:p w14:paraId="737FBFD0" w14:textId="347ED9B3" w:rsidR="00216B10" w:rsidRPr="00220AF5" w:rsidRDefault="00216B10" w:rsidP="00065F83">
            <w:pPr>
              <w:pStyle w:val="NormalBody"/>
              <w:spacing w:after="0"/>
              <w:jc w:val="left"/>
              <w:rPr>
                <w:sz w:val="20"/>
                <w:szCs w:val="20"/>
              </w:rPr>
            </w:pPr>
            <w:r w:rsidRPr="00101C8B">
              <w:rPr>
                <w:sz w:val="20"/>
                <w:szCs w:val="20"/>
              </w:rPr>
              <w:t>Supplemented</w:t>
            </w:r>
          </w:p>
        </w:tc>
        <w:tc>
          <w:tcPr>
            <w:tcW w:w="6925" w:type="dxa"/>
            <w:vAlign w:val="center"/>
          </w:tcPr>
          <w:p w14:paraId="06EE8494" w14:textId="51DF3413" w:rsidR="00216B10" w:rsidRPr="00AB519C" w:rsidRDefault="00216B10" w:rsidP="00065F83">
            <w:pPr>
              <w:pStyle w:val="NormalBody"/>
              <w:spacing w:after="0"/>
              <w:jc w:val="left"/>
              <w:rPr>
                <w:sz w:val="20"/>
                <w:szCs w:val="20"/>
              </w:rPr>
            </w:pPr>
            <w:r w:rsidRPr="00AB519C">
              <w:rPr>
                <w:sz w:val="20"/>
                <w:szCs w:val="20"/>
              </w:rPr>
              <w:t>Time to recovery is predictable with additional resources.</w:t>
            </w:r>
          </w:p>
        </w:tc>
      </w:tr>
      <w:tr w:rsidR="00216B10" w:rsidRPr="00106407" w14:paraId="5CE19EBB" w14:textId="77777777" w:rsidTr="00106407">
        <w:trPr>
          <w:trHeight w:val="125"/>
          <w:jc w:val="center"/>
        </w:trPr>
        <w:tc>
          <w:tcPr>
            <w:tcW w:w="2425" w:type="dxa"/>
            <w:vAlign w:val="center"/>
          </w:tcPr>
          <w:p w14:paraId="295FF782" w14:textId="598EE9DA" w:rsidR="00216B10" w:rsidRPr="00220AF5" w:rsidRDefault="00216B10" w:rsidP="00065F83">
            <w:pPr>
              <w:pStyle w:val="NormalBody"/>
              <w:spacing w:after="0"/>
              <w:jc w:val="left"/>
              <w:rPr>
                <w:sz w:val="20"/>
                <w:szCs w:val="20"/>
              </w:rPr>
            </w:pPr>
            <w:r w:rsidRPr="00101C8B">
              <w:rPr>
                <w:sz w:val="20"/>
                <w:szCs w:val="20"/>
              </w:rPr>
              <w:t>Extended</w:t>
            </w:r>
          </w:p>
        </w:tc>
        <w:tc>
          <w:tcPr>
            <w:tcW w:w="6925" w:type="dxa"/>
            <w:vAlign w:val="center"/>
          </w:tcPr>
          <w:p w14:paraId="61A6F3BE" w14:textId="25B3C34F" w:rsidR="00216B10" w:rsidRPr="00AB519C" w:rsidRDefault="00216B10" w:rsidP="00065F83">
            <w:pPr>
              <w:pStyle w:val="NormalBody"/>
              <w:spacing w:after="0"/>
              <w:jc w:val="left"/>
              <w:rPr>
                <w:sz w:val="20"/>
                <w:szCs w:val="20"/>
              </w:rPr>
            </w:pPr>
            <w:r w:rsidRPr="00AB519C">
              <w:rPr>
                <w:sz w:val="20"/>
                <w:szCs w:val="20"/>
              </w:rPr>
              <w:t>Time to recovery is unpredictable; additional resources and outside help</w:t>
            </w:r>
            <w:r w:rsidR="00124D6D" w:rsidRPr="00AB519C">
              <w:rPr>
                <w:sz w:val="20"/>
                <w:szCs w:val="20"/>
              </w:rPr>
              <w:t xml:space="preserve"> </w:t>
            </w:r>
            <w:r w:rsidRPr="00AB519C">
              <w:rPr>
                <w:sz w:val="20"/>
                <w:szCs w:val="20"/>
              </w:rPr>
              <w:t>are needed.</w:t>
            </w:r>
          </w:p>
        </w:tc>
      </w:tr>
      <w:tr w:rsidR="00216B10" w:rsidRPr="00106407" w14:paraId="4A61862F" w14:textId="77777777" w:rsidTr="00106407">
        <w:trPr>
          <w:trHeight w:val="242"/>
          <w:jc w:val="center"/>
        </w:trPr>
        <w:tc>
          <w:tcPr>
            <w:tcW w:w="2425" w:type="dxa"/>
            <w:vAlign w:val="center"/>
          </w:tcPr>
          <w:p w14:paraId="56935C8D" w14:textId="7EB45608" w:rsidR="00216B10" w:rsidRPr="00220AF5" w:rsidRDefault="00216B10" w:rsidP="00065F83">
            <w:pPr>
              <w:pStyle w:val="NormalBody"/>
              <w:spacing w:after="0"/>
              <w:jc w:val="left"/>
              <w:rPr>
                <w:sz w:val="20"/>
                <w:szCs w:val="20"/>
              </w:rPr>
            </w:pPr>
            <w:r w:rsidRPr="00101C8B">
              <w:rPr>
                <w:sz w:val="20"/>
                <w:szCs w:val="20"/>
              </w:rPr>
              <w:t>Not Recoverable</w:t>
            </w:r>
          </w:p>
        </w:tc>
        <w:tc>
          <w:tcPr>
            <w:tcW w:w="6925" w:type="dxa"/>
            <w:vAlign w:val="center"/>
          </w:tcPr>
          <w:p w14:paraId="6A514218" w14:textId="7C586C69" w:rsidR="00216B10" w:rsidRPr="00AB519C" w:rsidRDefault="00216B10" w:rsidP="00065F83">
            <w:pPr>
              <w:pStyle w:val="NormalBody"/>
              <w:spacing w:after="0"/>
              <w:jc w:val="left"/>
              <w:rPr>
                <w:sz w:val="20"/>
                <w:szCs w:val="20"/>
              </w:rPr>
            </w:pPr>
            <w:r w:rsidRPr="00AB519C">
              <w:rPr>
                <w:sz w:val="20"/>
                <w:szCs w:val="20"/>
              </w:rPr>
              <w:t>Recovery from the incident is not possible (e.g., sensitive data</w:t>
            </w:r>
            <w:r w:rsidR="00124D6D" w:rsidRPr="00AB519C">
              <w:rPr>
                <w:sz w:val="20"/>
                <w:szCs w:val="20"/>
              </w:rPr>
              <w:t xml:space="preserve"> </w:t>
            </w:r>
            <w:r w:rsidRPr="00AB519C">
              <w:rPr>
                <w:sz w:val="20"/>
                <w:szCs w:val="20"/>
              </w:rPr>
              <w:t>exfiltrated/leaked and posted publicly); launch investigation.</w:t>
            </w:r>
          </w:p>
        </w:tc>
      </w:tr>
    </w:tbl>
    <w:p w14:paraId="708A2734" w14:textId="77777777" w:rsidR="00216B10" w:rsidRPr="00B52C54" w:rsidRDefault="00216B10" w:rsidP="00216B10">
      <w:pPr>
        <w:rPr>
          <w:sz w:val="16"/>
          <w:szCs w:val="12"/>
        </w:rPr>
      </w:pPr>
    </w:p>
    <w:p w14:paraId="7155507A" w14:textId="20507C1E" w:rsidR="00815672" w:rsidRDefault="006A0F74" w:rsidP="001E0355">
      <w:pPr>
        <w:pStyle w:val="Heading2"/>
      </w:pPr>
      <w:r>
        <w:lastRenderedPageBreak/>
        <w:t>Overall Incident Severity</w:t>
      </w:r>
    </w:p>
    <w:p w14:paraId="4C8C5A29" w14:textId="20020DDE" w:rsidR="006A0F74" w:rsidRDefault="006A0F74" w:rsidP="006A0F74">
      <w:pPr>
        <w:pStyle w:val="NormalBody"/>
      </w:pPr>
      <w:r w:rsidRPr="006A0F74">
        <w:t xml:space="preserve">Once the </w:t>
      </w:r>
      <w:r w:rsidR="004412AA">
        <w:t xml:space="preserve">analyses described above are complete, </w:t>
      </w:r>
      <w:r w:rsidR="004412AA" w:rsidRPr="00B96046">
        <w:rPr>
          <w:b/>
          <w:bCs/>
          <w:color w:val="2E287F" w:themeColor="text1" w:themeTint="BF"/>
        </w:rPr>
        <w:t>[</w:t>
      </w:r>
      <w:r w:rsidR="00066FD2">
        <w:rPr>
          <w:b/>
          <w:bCs/>
          <w:color w:val="2E287F" w:themeColor="text1" w:themeTint="BF"/>
        </w:rPr>
        <w:t>A</w:t>
      </w:r>
      <w:r w:rsidR="00DB1DA4">
        <w:rPr>
          <w:b/>
          <w:bCs/>
          <w:color w:val="2E287F" w:themeColor="text1" w:themeTint="BF"/>
        </w:rPr>
        <w:t xml:space="preserve">dd </w:t>
      </w:r>
      <w:r w:rsidR="004412AA" w:rsidRPr="00B96046">
        <w:rPr>
          <w:b/>
          <w:bCs/>
          <w:color w:val="2E287F" w:themeColor="text1" w:themeTint="BF"/>
        </w:rPr>
        <w:t xml:space="preserve">Position Responsible] </w:t>
      </w:r>
      <w:r w:rsidR="004412AA">
        <w:t xml:space="preserve">can </w:t>
      </w:r>
      <w:r w:rsidRPr="006A0F74">
        <w:t>prioritize</w:t>
      </w:r>
      <w:r w:rsidR="004412AA">
        <w:t xml:space="preserve"> the incident</w:t>
      </w:r>
      <w:r w:rsidRPr="006A0F74">
        <w:t xml:space="preserve"> according to its severity level. The appropriate response to an incident is </w:t>
      </w:r>
      <w:r w:rsidR="004412AA" w:rsidRPr="006A0F74">
        <w:t>dependent</w:t>
      </w:r>
      <w:r w:rsidRPr="006A0F74">
        <w:t xml:space="preserve"> on the severity rating of the incident.</w:t>
      </w:r>
      <w:r w:rsidR="00DF17F9">
        <w:t xml:space="preserve"> </w:t>
      </w:r>
      <w:r w:rsidR="00D21A9D" w:rsidRPr="002B210A">
        <w:rPr>
          <w:b/>
          <w:bCs/>
        </w:rPr>
        <w:fldChar w:fldCharType="begin"/>
      </w:r>
      <w:r w:rsidR="00D21A9D" w:rsidRPr="002B210A">
        <w:rPr>
          <w:b/>
          <w:bCs/>
        </w:rPr>
        <w:instrText xml:space="preserve"> REF _Ref40168675 \h </w:instrText>
      </w:r>
      <w:r w:rsidR="00D21A9D">
        <w:rPr>
          <w:b/>
          <w:bCs/>
        </w:rPr>
        <w:instrText xml:space="preserve"> \* MERGEFORMAT </w:instrText>
      </w:r>
      <w:r w:rsidR="00D21A9D" w:rsidRPr="002B210A">
        <w:rPr>
          <w:b/>
          <w:bCs/>
        </w:rPr>
      </w:r>
      <w:r w:rsidR="00D21A9D" w:rsidRPr="002B210A">
        <w:rPr>
          <w:b/>
          <w:bCs/>
        </w:rPr>
        <w:fldChar w:fldCharType="separate"/>
      </w:r>
      <w:r w:rsidR="0023393A" w:rsidRPr="0023393A">
        <w:rPr>
          <w:b/>
          <w:bCs/>
        </w:rPr>
        <w:t xml:space="preserve">Table </w:t>
      </w:r>
      <w:r w:rsidR="0023393A" w:rsidRPr="0023393A">
        <w:rPr>
          <w:b/>
          <w:bCs/>
          <w:noProof/>
        </w:rPr>
        <w:t>23</w:t>
      </w:r>
      <w:r w:rsidR="00D21A9D" w:rsidRPr="002B210A">
        <w:rPr>
          <w:b/>
          <w:bCs/>
        </w:rPr>
        <w:fldChar w:fldCharType="end"/>
      </w:r>
      <w:r w:rsidR="00D21A9D">
        <w:t xml:space="preserve"> </w:t>
      </w:r>
      <w:r w:rsidR="00B96046">
        <w:t>describes the</w:t>
      </w:r>
      <w:r w:rsidR="00964380">
        <w:t xml:space="preserve"> four levels of severity and identifies the timelines for initial action for incidents at each severity level. Refer to the</w:t>
      </w:r>
      <w:r w:rsidR="00FC3AFF">
        <w:t xml:space="preserve"> </w:t>
      </w:r>
      <w:r w:rsidR="00FC3AFF" w:rsidRPr="002B210A">
        <w:rPr>
          <w:b/>
          <w:bCs/>
        </w:rPr>
        <w:fldChar w:fldCharType="begin"/>
      </w:r>
      <w:r w:rsidR="00FC3AFF" w:rsidRPr="002B210A">
        <w:rPr>
          <w:b/>
          <w:bCs/>
        </w:rPr>
        <w:instrText xml:space="preserve"> REF _Ref39658565 \h </w:instrText>
      </w:r>
      <w:r w:rsidR="00FC3AFF">
        <w:rPr>
          <w:b/>
          <w:bCs/>
        </w:rPr>
        <w:instrText xml:space="preserve"> \* MERGEFORMAT </w:instrText>
      </w:r>
      <w:r w:rsidR="00FC3AFF" w:rsidRPr="002B210A">
        <w:rPr>
          <w:b/>
          <w:bCs/>
        </w:rPr>
      </w:r>
      <w:r w:rsidR="00FC3AFF" w:rsidRPr="002B210A">
        <w:rPr>
          <w:b/>
          <w:bCs/>
        </w:rPr>
        <w:fldChar w:fldCharType="separate"/>
      </w:r>
      <w:r w:rsidR="0023393A" w:rsidRPr="0023393A">
        <w:rPr>
          <w:b/>
          <w:bCs/>
        </w:rPr>
        <w:t>Annex C: Incident Analysis Worksheet</w:t>
      </w:r>
      <w:r w:rsidR="00FC3AFF" w:rsidRPr="002B210A">
        <w:rPr>
          <w:b/>
          <w:bCs/>
        </w:rPr>
        <w:fldChar w:fldCharType="end"/>
      </w:r>
      <w:r w:rsidR="00964380">
        <w:t xml:space="preserve"> </w:t>
      </w:r>
      <w:r w:rsidR="00FC3AFF">
        <w:t xml:space="preserve"> </w:t>
      </w:r>
      <w:r w:rsidR="00964380">
        <w:t xml:space="preserve">to </w:t>
      </w:r>
      <w:r w:rsidR="005B431C">
        <w:t xml:space="preserve">assess an incident’s severity score. </w:t>
      </w:r>
    </w:p>
    <w:p w14:paraId="5772A8FB" w14:textId="59191FE1" w:rsidR="002600A0" w:rsidRDefault="002600A0" w:rsidP="002600A0">
      <w:pPr>
        <w:pStyle w:val="Caption"/>
        <w:keepNext/>
        <w:spacing w:after="120"/>
        <w:jc w:val="center"/>
      </w:pPr>
      <w:bookmarkStart w:id="46" w:name="_Ref40168675"/>
      <w:r>
        <w:t xml:space="preserve">Table </w:t>
      </w:r>
      <w:fldSimple w:instr=" SEQ Table \* ARABIC ">
        <w:r w:rsidR="0023393A">
          <w:rPr>
            <w:noProof/>
          </w:rPr>
          <w:t>23</w:t>
        </w:r>
      </w:fldSimple>
      <w:bookmarkEnd w:id="46"/>
      <w:r>
        <w:t>: Incident Severity</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Caption w:val="Instructor Note"/>
        <w:tblDescription w:val="Instructor Note"/>
      </w:tblPr>
      <w:tblGrid>
        <w:gridCol w:w="4193"/>
        <w:gridCol w:w="2039"/>
        <w:gridCol w:w="3118"/>
      </w:tblGrid>
      <w:tr w:rsidR="00660BB6" w:rsidRPr="00B96046" w14:paraId="14B90D85" w14:textId="77777777" w:rsidTr="00660BB6">
        <w:tc>
          <w:tcPr>
            <w:tcW w:w="3145" w:type="dxa"/>
            <w:shd w:val="clear" w:color="auto" w:fill="006699"/>
            <w:vAlign w:val="center"/>
          </w:tcPr>
          <w:p w14:paraId="02DB969E" w14:textId="77777777" w:rsidR="00660BB6" w:rsidRPr="00220AF5" w:rsidRDefault="00660BB6" w:rsidP="005B431C">
            <w:pPr>
              <w:pStyle w:val="NormalBody"/>
              <w:spacing w:after="0"/>
              <w:jc w:val="center"/>
              <w:rPr>
                <w:b/>
                <w:bCs/>
                <w:noProof/>
                <w:color w:val="FFFFFF" w:themeColor="background1"/>
                <w:sz w:val="20"/>
                <w:szCs w:val="20"/>
              </w:rPr>
            </w:pPr>
            <w:r w:rsidRPr="00101C8B">
              <w:rPr>
                <w:b/>
                <w:bCs/>
                <w:noProof/>
                <w:color w:val="FFFFFF" w:themeColor="background1"/>
                <w:sz w:val="20"/>
                <w:szCs w:val="20"/>
              </w:rPr>
              <w:t>Priority Guideline</w:t>
            </w:r>
          </w:p>
        </w:tc>
        <w:tc>
          <w:tcPr>
            <w:tcW w:w="1529" w:type="dxa"/>
            <w:shd w:val="clear" w:color="auto" w:fill="006699"/>
            <w:vAlign w:val="center"/>
          </w:tcPr>
          <w:p w14:paraId="3D2DF055" w14:textId="77777777" w:rsidR="00660BB6" w:rsidRPr="00DF45E3" w:rsidRDefault="00660BB6" w:rsidP="005B431C">
            <w:pPr>
              <w:pStyle w:val="NormalBody"/>
              <w:spacing w:after="0"/>
              <w:jc w:val="center"/>
              <w:rPr>
                <w:b/>
                <w:bCs/>
                <w:noProof/>
                <w:color w:val="FFFFFF" w:themeColor="background1"/>
                <w:sz w:val="20"/>
                <w:szCs w:val="20"/>
              </w:rPr>
            </w:pPr>
            <w:r w:rsidRPr="00DF45E3">
              <w:rPr>
                <w:b/>
                <w:bCs/>
                <w:noProof/>
                <w:color w:val="FFFFFF" w:themeColor="background1"/>
                <w:sz w:val="20"/>
                <w:szCs w:val="20"/>
              </w:rPr>
              <w:t>Score</w:t>
            </w:r>
          </w:p>
        </w:tc>
        <w:tc>
          <w:tcPr>
            <w:tcW w:w="2338" w:type="dxa"/>
            <w:shd w:val="clear" w:color="auto" w:fill="006699"/>
            <w:vAlign w:val="center"/>
          </w:tcPr>
          <w:p w14:paraId="2669CAEB" w14:textId="77777777" w:rsidR="00660BB6" w:rsidRPr="00DF45E3" w:rsidRDefault="00660BB6" w:rsidP="005B431C">
            <w:pPr>
              <w:pStyle w:val="NormalBody"/>
              <w:spacing w:after="0"/>
              <w:jc w:val="center"/>
              <w:rPr>
                <w:b/>
                <w:bCs/>
                <w:noProof/>
                <w:color w:val="FFFFFF" w:themeColor="background1"/>
                <w:sz w:val="20"/>
                <w:szCs w:val="20"/>
              </w:rPr>
            </w:pPr>
            <w:r w:rsidRPr="00DF45E3">
              <w:rPr>
                <w:b/>
                <w:bCs/>
                <w:noProof/>
                <w:color w:val="FFFFFF" w:themeColor="background1"/>
                <w:sz w:val="20"/>
                <w:szCs w:val="20"/>
              </w:rPr>
              <w:t>Initial Action</w:t>
            </w:r>
          </w:p>
        </w:tc>
      </w:tr>
      <w:tr w:rsidR="00660BB6" w:rsidRPr="00B96046" w14:paraId="0C52A24B" w14:textId="77777777" w:rsidTr="00660BB6">
        <w:tc>
          <w:tcPr>
            <w:tcW w:w="3145" w:type="dxa"/>
            <w:shd w:val="clear" w:color="auto" w:fill="auto"/>
            <w:vAlign w:val="center"/>
          </w:tcPr>
          <w:p w14:paraId="1A4864FC" w14:textId="2CE8C9C2" w:rsidR="00660BB6" w:rsidRPr="00220AF5" w:rsidRDefault="00660BB6" w:rsidP="00B96046">
            <w:pPr>
              <w:pStyle w:val="NormalBody"/>
              <w:spacing w:after="0"/>
              <w:jc w:val="left"/>
              <w:rPr>
                <w:noProof/>
                <w:sz w:val="20"/>
                <w:szCs w:val="20"/>
              </w:rPr>
            </w:pPr>
            <w:r w:rsidRPr="00101C8B">
              <w:rPr>
                <w:noProof/>
                <w:sz w:val="20"/>
                <w:szCs w:val="20"/>
              </w:rPr>
              <w:t xml:space="preserve">Severe:  </w:t>
            </w:r>
          </w:p>
          <w:p w14:paraId="6656DDD4" w14:textId="2DA30976" w:rsidR="00660BB6" w:rsidRPr="00DF45E3" w:rsidRDefault="00500DD5" w:rsidP="00B96046">
            <w:pPr>
              <w:pStyle w:val="NormalBody"/>
              <w:spacing w:after="0"/>
              <w:jc w:val="left"/>
              <w:rPr>
                <w:noProof/>
                <w:sz w:val="20"/>
                <w:szCs w:val="20"/>
              </w:rPr>
            </w:pPr>
            <w:r>
              <w:rPr>
                <w:noProof/>
                <w:sz w:val="20"/>
                <w:szCs w:val="20"/>
              </w:rPr>
              <w:t>Extreme</w:t>
            </w:r>
            <w:r w:rsidR="00660BB6" w:rsidRPr="00DF45E3">
              <w:rPr>
                <w:noProof/>
                <w:sz w:val="20"/>
                <w:szCs w:val="20"/>
              </w:rPr>
              <w:t xml:space="preserve"> impact on enterprise</w:t>
            </w:r>
          </w:p>
        </w:tc>
        <w:tc>
          <w:tcPr>
            <w:tcW w:w="1529" w:type="dxa"/>
            <w:shd w:val="clear" w:color="auto" w:fill="auto"/>
            <w:vAlign w:val="center"/>
          </w:tcPr>
          <w:p w14:paraId="2D88F664" w14:textId="77777777" w:rsidR="00660BB6" w:rsidRPr="00DF45E3" w:rsidRDefault="00660BB6" w:rsidP="005B431C">
            <w:pPr>
              <w:pStyle w:val="NormalBody"/>
              <w:spacing w:after="0"/>
              <w:jc w:val="center"/>
              <w:rPr>
                <w:noProof/>
                <w:sz w:val="20"/>
                <w:szCs w:val="20"/>
              </w:rPr>
            </w:pPr>
            <w:r w:rsidRPr="00DF45E3">
              <w:rPr>
                <w:noProof/>
                <w:sz w:val="20"/>
                <w:szCs w:val="20"/>
              </w:rPr>
              <w:t>13-15</w:t>
            </w:r>
          </w:p>
        </w:tc>
        <w:tc>
          <w:tcPr>
            <w:tcW w:w="2338" w:type="dxa"/>
            <w:shd w:val="clear" w:color="auto" w:fill="auto"/>
            <w:vAlign w:val="center"/>
          </w:tcPr>
          <w:p w14:paraId="7A613523" w14:textId="77777777" w:rsidR="00660BB6" w:rsidRPr="00DF45E3" w:rsidRDefault="00660BB6" w:rsidP="00B96046">
            <w:pPr>
              <w:pStyle w:val="NormalBody"/>
              <w:spacing w:after="0"/>
              <w:jc w:val="left"/>
              <w:rPr>
                <w:noProof/>
                <w:sz w:val="20"/>
                <w:szCs w:val="20"/>
              </w:rPr>
            </w:pPr>
            <w:r w:rsidRPr="00DF45E3">
              <w:rPr>
                <w:noProof/>
                <w:sz w:val="20"/>
                <w:szCs w:val="20"/>
              </w:rPr>
              <w:t>Immediately</w:t>
            </w:r>
          </w:p>
        </w:tc>
      </w:tr>
      <w:tr w:rsidR="00660BB6" w:rsidRPr="00B96046" w14:paraId="415689E6" w14:textId="77777777" w:rsidTr="00660BB6">
        <w:tc>
          <w:tcPr>
            <w:tcW w:w="3145" w:type="dxa"/>
            <w:shd w:val="clear" w:color="auto" w:fill="auto"/>
            <w:vAlign w:val="center"/>
          </w:tcPr>
          <w:p w14:paraId="5928CB05" w14:textId="7990F44F" w:rsidR="00660BB6" w:rsidRPr="00220AF5" w:rsidRDefault="00660BB6" w:rsidP="00B96046">
            <w:pPr>
              <w:pStyle w:val="NormalBody"/>
              <w:spacing w:after="0"/>
              <w:jc w:val="left"/>
              <w:rPr>
                <w:noProof/>
                <w:sz w:val="20"/>
                <w:szCs w:val="20"/>
              </w:rPr>
            </w:pPr>
            <w:r w:rsidRPr="00101C8B">
              <w:rPr>
                <w:noProof/>
                <w:sz w:val="20"/>
                <w:szCs w:val="20"/>
              </w:rPr>
              <w:t xml:space="preserve">High: </w:t>
            </w:r>
          </w:p>
          <w:p w14:paraId="0D016C5D" w14:textId="77777777" w:rsidR="00660BB6" w:rsidRPr="00DF45E3" w:rsidRDefault="00660BB6" w:rsidP="00B96046">
            <w:pPr>
              <w:pStyle w:val="NormalBody"/>
              <w:spacing w:after="0"/>
              <w:jc w:val="left"/>
              <w:rPr>
                <w:noProof/>
                <w:sz w:val="20"/>
                <w:szCs w:val="20"/>
              </w:rPr>
            </w:pPr>
            <w:r w:rsidRPr="00DF45E3">
              <w:rPr>
                <w:noProof/>
                <w:sz w:val="20"/>
                <w:szCs w:val="20"/>
              </w:rPr>
              <w:t>Loss of a major service</w:t>
            </w:r>
          </w:p>
        </w:tc>
        <w:tc>
          <w:tcPr>
            <w:tcW w:w="1529" w:type="dxa"/>
            <w:shd w:val="clear" w:color="auto" w:fill="auto"/>
            <w:vAlign w:val="center"/>
          </w:tcPr>
          <w:p w14:paraId="0AA6F4B2" w14:textId="77777777" w:rsidR="00660BB6" w:rsidRPr="00DF45E3" w:rsidRDefault="00660BB6" w:rsidP="005B431C">
            <w:pPr>
              <w:pStyle w:val="NormalBody"/>
              <w:spacing w:after="0"/>
              <w:jc w:val="center"/>
              <w:rPr>
                <w:noProof/>
                <w:sz w:val="20"/>
                <w:szCs w:val="20"/>
              </w:rPr>
            </w:pPr>
            <w:r w:rsidRPr="00DF45E3">
              <w:rPr>
                <w:noProof/>
                <w:sz w:val="20"/>
                <w:szCs w:val="20"/>
              </w:rPr>
              <w:t>11-12</w:t>
            </w:r>
          </w:p>
        </w:tc>
        <w:tc>
          <w:tcPr>
            <w:tcW w:w="2338" w:type="dxa"/>
            <w:shd w:val="clear" w:color="auto" w:fill="auto"/>
            <w:vAlign w:val="center"/>
          </w:tcPr>
          <w:p w14:paraId="4205FA06" w14:textId="77777777" w:rsidR="00660BB6" w:rsidRPr="00DF45E3" w:rsidRDefault="00660BB6" w:rsidP="00B96046">
            <w:pPr>
              <w:pStyle w:val="NormalBody"/>
              <w:spacing w:after="0"/>
              <w:jc w:val="left"/>
              <w:rPr>
                <w:noProof/>
                <w:sz w:val="20"/>
                <w:szCs w:val="20"/>
              </w:rPr>
            </w:pPr>
            <w:r w:rsidRPr="00DF45E3">
              <w:rPr>
                <w:noProof/>
                <w:sz w:val="20"/>
                <w:szCs w:val="20"/>
              </w:rPr>
              <w:t>Immediately</w:t>
            </w:r>
          </w:p>
        </w:tc>
      </w:tr>
      <w:tr w:rsidR="00660BB6" w:rsidRPr="00B96046" w14:paraId="0BA51640" w14:textId="77777777" w:rsidTr="00660BB6">
        <w:tc>
          <w:tcPr>
            <w:tcW w:w="3145" w:type="dxa"/>
            <w:shd w:val="clear" w:color="auto" w:fill="auto"/>
            <w:vAlign w:val="center"/>
          </w:tcPr>
          <w:p w14:paraId="2FF52515" w14:textId="48F97CED" w:rsidR="00660BB6" w:rsidRPr="00220AF5" w:rsidRDefault="00660BB6" w:rsidP="00B96046">
            <w:pPr>
              <w:pStyle w:val="NormalBody"/>
              <w:spacing w:after="0"/>
              <w:jc w:val="left"/>
              <w:rPr>
                <w:noProof/>
                <w:sz w:val="20"/>
                <w:szCs w:val="20"/>
              </w:rPr>
            </w:pPr>
            <w:r w:rsidRPr="00101C8B">
              <w:rPr>
                <w:noProof/>
                <w:sz w:val="20"/>
                <w:szCs w:val="20"/>
              </w:rPr>
              <w:t>Medium:</w:t>
            </w:r>
          </w:p>
          <w:p w14:paraId="6A9C5903" w14:textId="77777777" w:rsidR="00660BB6" w:rsidRPr="00DF45E3" w:rsidRDefault="00660BB6" w:rsidP="00B96046">
            <w:pPr>
              <w:pStyle w:val="NormalBody"/>
              <w:spacing w:after="0"/>
              <w:jc w:val="left"/>
              <w:rPr>
                <w:noProof/>
                <w:sz w:val="20"/>
                <w:szCs w:val="20"/>
              </w:rPr>
            </w:pPr>
            <w:r w:rsidRPr="00DF45E3">
              <w:rPr>
                <w:noProof/>
                <w:sz w:val="20"/>
                <w:szCs w:val="20"/>
              </w:rPr>
              <w:t>Some impact some portion of enterprise</w:t>
            </w:r>
          </w:p>
        </w:tc>
        <w:tc>
          <w:tcPr>
            <w:tcW w:w="1529" w:type="dxa"/>
            <w:shd w:val="clear" w:color="auto" w:fill="auto"/>
            <w:vAlign w:val="center"/>
          </w:tcPr>
          <w:p w14:paraId="0B0FC5C0" w14:textId="77777777" w:rsidR="00660BB6" w:rsidRPr="00DF45E3" w:rsidRDefault="00660BB6" w:rsidP="005B431C">
            <w:pPr>
              <w:pStyle w:val="NormalBody"/>
              <w:spacing w:after="0"/>
              <w:jc w:val="center"/>
              <w:rPr>
                <w:noProof/>
                <w:sz w:val="20"/>
                <w:szCs w:val="20"/>
              </w:rPr>
            </w:pPr>
            <w:r w:rsidRPr="00DF45E3">
              <w:rPr>
                <w:noProof/>
                <w:sz w:val="20"/>
                <w:szCs w:val="20"/>
              </w:rPr>
              <w:t>8-10</w:t>
            </w:r>
          </w:p>
        </w:tc>
        <w:tc>
          <w:tcPr>
            <w:tcW w:w="2338" w:type="dxa"/>
            <w:shd w:val="clear" w:color="auto" w:fill="auto"/>
            <w:vAlign w:val="center"/>
          </w:tcPr>
          <w:p w14:paraId="7721FB50" w14:textId="77777777" w:rsidR="00660BB6" w:rsidRPr="00DF45E3" w:rsidRDefault="00660BB6" w:rsidP="00B96046">
            <w:pPr>
              <w:pStyle w:val="NormalBody"/>
              <w:spacing w:after="0"/>
              <w:jc w:val="left"/>
              <w:rPr>
                <w:noProof/>
                <w:sz w:val="20"/>
                <w:szCs w:val="20"/>
              </w:rPr>
            </w:pPr>
            <w:r w:rsidRPr="00DF45E3">
              <w:rPr>
                <w:noProof/>
                <w:sz w:val="20"/>
                <w:szCs w:val="20"/>
              </w:rPr>
              <w:t>Within 4 hours</w:t>
            </w:r>
          </w:p>
        </w:tc>
      </w:tr>
      <w:tr w:rsidR="00660BB6" w:rsidRPr="00B96046" w14:paraId="7A828431" w14:textId="77777777" w:rsidTr="00660BB6">
        <w:tc>
          <w:tcPr>
            <w:tcW w:w="3145" w:type="dxa"/>
            <w:shd w:val="clear" w:color="auto" w:fill="auto"/>
            <w:vAlign w:val="center"/>
          </w:tcPr>
          <w:p w14:paraId="57534654" w14:textId="263A5E40" w:rsidR="00660BB6" w:rsidRPr="00220AF5" w:rsidRDefault="00660BB6" w:rsidP="00B96046">
            <w:pPr>
              <w:pStyle w:val="NormalBody"/>
              <w:spacing w:after="0"/>
              <w:jc w:val="left"/>
              <w:rPr>
                <w:noProof/>
                <w:sz w:val="20"/>
                <w:szCs w:val="20"/>
              </w:rPr>
            </w:pPr>
            <w:r w:rsidRPr="00101C8B">
              <w:rPr>
                <w:noProof/>
                <w:sz w:val="20"/>
                <w:szCs w:val="20"/>
              </w:rPr>
              <w:t>Low:</w:t>
            </w:r>
          </w:p>
          <w:p w14:paraId="30BDDD62" w14:textId="77777777" w:rsidR="00660BB6" w:rsidRPr="00DF45E3" w:rsidRDefault="00660BB6" w:rsidP="00B96046">
            <w:pPr>
              <w:pStyle w:val="NormalBody"/>
              <w:spacing w:after="0"/>
              <w:jc w:val="left"/>
              <w:rPr>
                <w:noProof/>
                <w:sz w:val="20"/>
                <w:szCs w:val="20"/>
              </w:rPr>
            </w:pPr>
            <w:r w:rsidRPr="00DF45E3">
              <w:rPr>
                <w:noProof/>
                <w:sz w:val="20"/>
                <w:szCs w:val="20"/>
              </w:rPr>
              <w:t xml:space="preserve">Minor impact on a small portion of enterprise </w:t>
            </w:r>
          </w:p>
        </w:tc>
        <w:tc>
          <w:tcPr>
            <w:tcW w:w="1529" w:type="dxa"/>
            <w:shd w:val="clear" w:color="auto" w:fill="auto"/>
            <w:vAlign w:val="center"/>
          </w:tcPr>
          <w:p w14:paraId="7EE2BC68" w14:textId="77777777" w:rsidR="00660BB6" w:rsidRPr="00DF45E3" w:rsidRDefault="00660BB6" w:rsidP="005B431C">
            <w:pPr>
              <w:pStyle w:val="NormalBody"/>
              <w:spacing w:after="0"/>
              <w:jc w:val="center"/>
              <w:rPr>
                <w:noProof/>
                <w:sz w:val="20"/>
                <w:szCs w:val="20"/>
              </w:rPr>
            </w:pPr>
            <w:r w:rsidRPr="00DF45E3">
              <w:rPr>
                <w:noProof/>
                <w:sz w:val="20"/>
                <w:szCs w:val="20"/>
              </w:rPr>
              <w:t>5-7</w:t>
            </w:r>
          </w:p>
        </w:tc>
        <w:tc>
          <w:tcPr>
            <w:tcW w:w="2338" w:type="dxa"/>
            <w:shd w:val="clear" w:color="auto" w:fill="auto"/>
            <w:vAlign w:val="center"/>
          </w:tcPr>
          <w:p w14:paraId="5B62F0BE" w14:textId="77777777" w:rsidR="00660BB6" w:rsidRPr="00DF45E3" w:rsidRDefault="00660BB6" w:rsidP="00B96046">
            <w:pPr>
              <w:pStyle w:val="NormalBody"/>
              <w:spacing w:after="0"/>
              <w:jc w:val="left"/>
              <w:rPr>
                <w:noProof/>
                <w:sz w:val="20"/>
                <w:szCs w:val="20"/>
              </w:rPr>
            </w:pPr>
            <w:r w:rsidRPr="00DF45E3">
              <w:rPr>
                <w:noProof/>
                <w:sz w:val="20"/>
                <w:szCs w:val="20"/>
              </w:rPr>
              <w:t>Within 24 hours</w:t>
            </w:r>
          </w:p>
        </w:tc>
      </w:tr>
    </w:tbl>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5B431C" w:rsidRPr="005A01E2" w14:paraId="62B4233D" w14:textId="77777777" w:rsidTr="00474F6B">
        <w:tc>
          <w:tcPr>
            <w:tcW w:w="1236" w:type="dxa"/>
            <w:vAlign w:val="center"/>
          </w:tcPr>
          <w:p w14:paraId="6C675014" w14:textId="77777777" w:rsidR="005B431C" w:rsidRPr="005A01E2" w:rsidRDefault="005B431C" w:rsidP="00ED10A5">
            <w:pPr>
              <w:pStyle w:val="NormalBody"/>
              <w:jc w:val="center"/>
              <w:rPr>
                <w:sz w:val="20"/>
                <w:szCs w:val="20"/>
              </w:rPr>
            </w:pPr>
            <w:r w:rsidRPr="005A01E2">
              <w:rPr>
                <w:noProof/>
                <w:sz w:val="20"/>
                <w:szCs w:val="20"/>
              </w:rPr>
              <w:drawing>
                <wp:inline distT="0" distB="0" distL="0" distR="0" wp14:anchorId="33B8C69C" wp14:editId="7F09E20A">
                  <wp:extent cx="638175" cy="638175"/>
                  <wp:effectExtent l="0" t="0" r="9525" b="9525"/>
                  <wp:docPr id="29" name="Graphic 29" descr="Icon of pencil writing on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4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vAlign w:val="center"/>
          </w:tcPr>
          <w:p w14:paraId="52780DBE" w14:textId="15725BEB" w:rsidR="005B431C" w:rsidRPr="005A01E2" w:rsidRDefault="005B431C" w:rsidP="00ED10A5">
            <w:pPr>
              <w:pStyle w:val="Break"/>
              <w:ind w:left="2" w:right="-19"/>
              <w:rPr>
                <w:sz w:val="20"/>
                <w:szCs w:val="20"/>
              </w:rPr>
            </w:pPr>
            <w:r w:rsidRPr="005A01E2">
              <w:rPr>
                <w:sz w:val="20"/>
                <w:szCs w:val="20"/>
              </w:rPr>
              <w:t xml:space="preserve">Development Guidance: </w:t>
            </w:r>
            <w:r w:rsidR="00E05422">
              <w:rPr>
                <w:b w:val="0"/>
                <w:bCs/>
                <w:sz w:val="20"/>
                <w:szCs w:val="20"/>
              </w:rPr>
              <w:t xml:space="preserve">The </w:t>
            </w:r>
            <w:r w:rsidR="00532E86">
              <w:rPr>
                <w:b w:val="0"/>
                <w:bCs/>
                <w:sz w:val="20"/>
                <w:szCs w:val="20"/>
              </w:rPr>
              <w:t xml:space="preserve">initial action timelines listed in the table above are examples of how an organization might assign </w:t>
            </w:r>
            <w:r w:rsidR="00A27B4F">
              <w:rPr>
                <w:b w:val="0"/>
                <w:bCs/>
                <w:sz w:val="20"/>
                <w:szCs w:val="20"/>
              </w:rPr>
              <w:t>those values</w:t>
            </w:r>
            <w:r>
              <w:rPr>
                <w:b w:val="0"/>
                <w:bCs/>
                <w:sz w:val="20"/>
                <w:szCs w:val="20"/>
              </w:rPr>
              <w:t>.</w:t>
            </w:r>
            <w:r w:rsidR="00A27B4F">
              <w:rPr>
                <w:b w:val="0"/>
                <w:bCs/>
                <w:sz w:val="20"/>
                <w:szCs w:val="20"/>
              </w:rPr>
              <w:t xml:space="preserve"> Update the timelines based on your organization’s preferences and capabilities</w:t>
            </w:r>
            <w:r w:rsidR="005F473A">
              <w:rPr>
                <w:b w:val="0"/>
                <w:bCs/>
                <w:sz w:val="20"/>
                <w:szCs w:val="20"/>
              </w:rPr>
              <w:t xml:space="preserve">. </w:t>
            </w:r>
          </w:p>
        </w:tc>
      </w:tr>
    </w:tbl>
    <w:p w14:paraId="7476E8C2" w14:textId="562C01FE" w:rsidR="001E0355" w:rsidRDefault="00AC2968" w:rsidP="001E0355">
      <w:pPr>
        <w:pStyle w:val="Heading2"/>
      </w:pPr>
      <w:r>
        <w:t>Cyber Incident Types</w:t>
      </w:r>
    </w:p>
    <w:p w14:paraId="0B88E3DE" w14:textId="355BE60A" w:rsidR="008846AD" w:rsidRDefault="0051534A" w:rsidP="0051534A">
      <w:pPr>
        <w:pStyle w:val="NormalBody"/>
      </w:pPr>
      <w:r w:rsidRPr="0051534A">
        <w:t xml:space="preserve">A </w:t>
      </w:r>
      <w:r w:rsidR="00C81271">
        <w:t>cyber</w:t>
      </w:r>
      <w:r w:rsidRPr="0051534A">
        <w:t xml:space="preserve"> incident can be defined as any security related event that has an actual or potential adverse effect on any computing resource or the data contained therein</w:t>
      </w:r>
      <w:r w:rsidR="00EA03FD">
        <w:t>,</w:t>
      </w:r>
      <w:r w:rsidRPr="0051534A">
        <w:t xml:space="preserve"> or the violation of an explicit or implied security policy.</w:t>
      </w:r>
      <w:r w:rsidR="00C81271">
        <w:t xml:space="preserve"> </w:t>
      </w:r>
      <w:r w:rsidRPr="0051534A">
        <w:t xml:space="preserve">All incidents are classified according to </w:t>
      </w:r>
      <w:r>
        <w:t>the criteria listed in</w:t>
      </w:r>
      <w:r w:rsidR="00D21A9D">
        <w:t xml:space="preserve"> </w:t>
      </w:r>
      <w:r w:rsidR="00D21A9D" w:rsidRPr="002B210A">
        <w:rPr>
          <w:b/>
          <w:bCs/>
        </w:rPr>
        <w:fldChar w:fldCharType="begin"/>
      </w:r>
      <w:r w:rsidR="00D21A9D" w:rsidRPr="002B210A">
        <w:rPr>
          <w:b/>
          <w:bCs/>
        </w:rPr>
        <w:instrText xml:space="preserve"> REF _Ref40168688 \h </w:instrText>
      </w:r>
      <w:r w:rsidR="00D21A9D">
        <w:rPr>
          <w:b/>
          <w:bCs/>
        </w:rPr>
        <w:instrText xml:space="preserve"> \* MERGEFORMAT </w:instrText>
      </w:r>
      <w:r w:rsidR="00D21A9D" w:rsidRPr="002B210A">
        <w:rPr>
          <w:b/>
          <w:bCs/>
        </w:rPr>
      </w:r>
      <w:r w:rsidR="00D21A9D" w:rsidRPr="002B210A">
        <w:rPr>
          <w:b/>
          <w:bCs/>
        </w:rPr>
        <w:fldChar w:fldCharType="separate"/>
      </w:r>
      <w:r w:rsidR="0023393A" w:rsidRPr="0023393A">
        <w:rPr>
          <w:b/>
          <w:bCs/>
        </w:rPr>
        <w:t xml:space="preserve">Table </w:t>
      </w:r>
      <w:r w:rsidR="0023393A" w:rsidRPr="0023393A">
        <w:rPr>
          <w:b/>
          <w:bCs/>
          <w:noProof/>
        </w:rPr>
        <w:t>24</w:t>
      </w:r>
      <w:r w:rsidR="00D21A9D" w:rsidRPr="002B210A">
        <w:rPr>
          <w:b/>
          <w:bCs/>
        </w:rPr>
        <w:fldChar w:fldCharType="end"/>
      </w:r>
      <w:r w:rsidRPr="0051534A">
        <w:t xml:space="preserve">. An incident may fit into more than one defined type. </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8846AD" w:rsidRPr="005A01E2" w14:paraId="5A94E9C9" w14:textId="77777777" w:rsidTr="00ED10A5">
        <w:tc>
          <w:tcPr>
            <w:tcW w:w="1236" w:type="dxa"/>
          </w:tcPr>
          <w:p w14:paraId="02F6464A" w14:textId="77777777" w:rsidR="008846AD" w:rsidRPr="005A01E2" w:rsidRDefault="008846AD" w:rsidP="00ED10A5">
            <w:pPr>
              <w:pStyle w:val="NormalBody"/>
              <w:jc w:val="center"/>
              <w:rPr>
                <w:sz w:val="20"/>
                <w:szCs w:val="20"/>
              </w:rPr>
            </w:pPr>
            <w:r w:rsidRPr="005A01E2">
              <w:rPr>
                <w:noProof/>
                <w:sz w:val="20"/>
                <w:szCs w:val="20"/>
              </w:rPr>
              <w:drawing>
                <wp:inline distT="0" distB="0" distL="0" distR="0" wp14:anchorId="1DD9983E" wp14:editId="3E1E418B">
                  <wp:extent cx="638175" cy="638175"/>
                  <wp:effectExtent l="0" t="0" r="9525" b="9525"/>
                  <wp:docPr id="28" name="Graphic 28" descr="Icon of pencil writing on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4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tcPr>
          <w:p w14:paraId="3CF33DC1" w14:textId="02A11E14" w:rsidR="008846AD" w:rsidRPr="005A01E2" w:rsidRDefault="008846AD" w:rsidP="00ED10A5">
            <w:pPr>
              <w:pStyle w:val="Break"/>
              <w:ind w:left="2" w:right="-19"/>
              <w:rPr>
                <w:sz w:val="20"/>
                <w:szCs w:val="20"/>
              </w:rPr>
            </w:pPr>
            <w:r w:rsidRPr="005A01E2">
              <w:rPr>
                <w:sz w:val="20"/>
                <w:szCs w:val="20"/>
              </w:rPr>
              <w:t xml:space="preserve">Development Guidance: </w:t>
            </w:r>
            <w:r w:rsidR="00DC261C">
              <w:t xml:space="preserve"> </w:t>
            </w:r>
            <w:r w:rsidR="00DC261C" w:rsidRPr="00DC261C">
              <w:rPr>
                <w:b w:val="0"/>
                <w:bCs/>
                <w:sz w:val="20"/>
                <w:szCs w:val="20"/>
              </w:rPr>
              <w:t>Although references to many other incident types can be found in documentation, they all fall in one of the three categories noted above. For example, malicious code such as a virus or trojan will be first recognized as a denial of service, unauthorized access, or inappropriate usage, depending on the payload of the malicious code.</w:t>
            </w:r>
            <w:r w:rsidR="00AF5EF9">
              <w:rPr>
                <w:b w:val="0"/>
                <w:bCs/>
                <w:sz w:val="20"/>
                <w:szCs w:val="20"/>
              </w:rPr>
              <w:t xml:space="preserve"> </w:t>
            </w:r>
            <w:r w:rsidR="00DD69CE">
              <w:rPr>
                <w:b w:val="0"/>
                <w:bCs/>
                <w:sz w:val="20"/>
                <w:szCs w:val="20"/>
              </w:rPr>
              <w:t>Similarly, a phishing attach leading to account compromise</w:t>
            </w:r>
            <w:r w:rsidR="00E55ECE">
              <w:rPr>
                <w:b w:val="0"/>
                <w:bCs/>
                <w:sz w:val="20"/>
                <w:szCs w:val="20"/>
              </w:rPr>
              <w:t xml:space="preserve"> will first be recognized as unauthorized access.</w:t>
            </w:r>
            <w:r w:rsidR="00DC261C" w:rsidRPr="00DC261C">
              <w:rPr>
                <w:b w:val="0"/>
                <w:bCs/>
                <w:sz w:val="20"/>
                <w:szCs w:val="20"/>
              </w:rPr>
              <w:t xml:space="preserve"> Using these three incident types, responses can be developed to cover any incident that might affect the enterprise.</w:t>
            </w:r>
            <w:r w:rsidR="00DC261C">
              <w:rPr>
                <w:b w:val="0"/>
                <w:bCs/>
                <w:sz w:val="20"/>
                <w:szCs w:val="20"/>
              </w:rPr>
              <w:t xml:space="preserve"> If your organization prefers to break categorize the incident </w:t>
            </w:r>
            <w:r w:rsidR="00563F01">
              <w:rPr>
                <w:b w:val="0"/>
                <w:bCs/>
                <w:sz w:val="20"/>
                <w:szCs w:val="20"/>
              </w:rPr>
              <w:t>types more granularly, simply update the table accordingly.</w:t>
            </w:r>
            <w:r>
              <w:rPr>
                <w:b w:val="0"/>
                <w:bCs/>
                <w:sz w:val="20"/>
                <w:szCs w:val="20"/>
              </w:rPr>
              <w:t xml:space="preserve"> </w:t>
            </w:r>
          </w:p>
        </w:tc>
      </w:tr>
    </w:tbl>
    <w:p w14:paraId="125F2715" w14:textId="7D7CECF3" w:rsidR="00AC2968" w:rsidRDefault="00AC2968" w:rsidP="00AC2968">
      <w:pPr>
        <w:pStyle w:val="Caption"/>
        <w:keepNext/>
        <w:spacing w:after="120"/>
        <w:jc w:val="center"/>
      </w:pPr>
      <w:bookmarkStart w:id="47" w:name="_Ref40168688"/>
      <w:r>
        <w:t xml:space="preserve">Table </w:t>
      </w:r>
      <w:fldSimple w:instr=" SEQ Table \* ARABIC ">
        <w:r w:rsidR="0023393A">
          <w:rPr>
            <w:noProof/>
          </w:rPr>
          <w:t>24</w:t>
        </w:r>
      </w:fldSimple>
      <w:bookmarkEnd w:id="47"/>
      <w:r>
        <w:t>: Incident Types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5"/>
        <w:gridCol w:w="7645"/>
      </w:tblGrid>
      <w:tr w:rsidR="004C66CC" w14:paraId="1026261F" w14:textId="77777777" w:rsidTr="002B210A">
        <w:trPr>
          <w:tblHeader/>
        </w:trPr>
        <w:tc>
          <w:tcPr>
            <w:tcW w:w="1705" w:type="dxa"/>
            <w:shd w:val="clear" w:color="auto" w:fill="006699"/>
            <w:vAlign w:val="center"/>
          </w:tcPr>
          <w:p w14:paraId="403DC736" w14:textId="6B751C66" w:rsidR="004C66CC" w:rsidRPr="00220AF5" w:rsidRDefault="00C81271" w:rsidP="00700C7B">
            <w:pPr>
              <w:pStyle w:val="NormalBody"/>
              <w:spacing w:after="0"/>
              <w:jc w:val="center"/>
              <w:rPr>
                <w:b/>
                <w:bCs/>
                <w:noProof/>
                <w:color w:val="FFFFFF" w:themeColor="background1"/>
                <w:sz w:val="20"/>
                <w:szCs w:val="20"/>
              </w:rPr>
            </w:pPr>
            <w:r w:rsidRPr="00101C8B">
              <w:rPr>
                <w:b/>
                <w:bCs/>
                <w:noProof/>
                <w:color w:val="FFFFFF" w:themeColor="background1"/>
                <w:sz w:val="20"/>
                <w:szCs w:val="20"/>
              </w:rPr>
              <w:t>Incident Type</w:t>
            </w:r>
          </w:p>
        </w:tc>
        <w:tc>
          <w:tcPr>
            <w:tcW w:w="7645" w:type="dxa"/>
            <w:shd w:val="clear" w:color="auto" w:fill="006699"/>
            <w:vAlign w:val="center"/>
          </w:tcPr>
          <w:p w14:paraId="1D1029F4" w14:textId="1AC242DB" w:rsidR="004C66CC" w:rsidRPr="00DF45E3" w:rsidRDefault="00C81271" w:rsidP="00700C7B">
            <w:pPr>
              <w:pStyle w:val="NormalBody"/>
              <w:spacing w:after="0"/>
              <w:jc w:val="center"/>
              <w:rPr>
                <w:b/>
                <w:bCs/>
                <w:noProof/>
                <w:color w:val="FFFFFF" w:themeColor="background1"/>
                <w:sz w:val="20"/>
                <w:szCs w:val="20"/>
              </w:rPr>
            </w:pPr>
            <w:r w:rsidRPr="00DF45E3">
              <w:rPr>
                <w:b/>
                <w:bCs/>
                <w:noProof/>
                <w:color w:val="FFFFFF" w:themeColor="background1"/>
                <w:sz w:val="20"/>
                <w:szCs w:val="20"/>
              </w:rPr>
              <w:t>Description</w:t>
            </w:r>
          </w:p>
        </w:tc>
      </w:tr>
      <w:tr w:rsidR="004C66CC" w14:paraId="3ED8F113" w14:textId="77777777" w:rsidTr="00AC2968">
        <w:tc>
          <w:tcPr>
            <w:tcW w:w="1705" w:type="dxa"/>
            <w:vAlign w:val="center"/>
          </w:tcPr>
          <w:p w14:paraId="22913ABF" w14:textId="57A6D65C" w:rsidR="004C66CC" w:rsidRPr="00220AF5" w:rsidRDefault="00EB44B5" w:rsidP="00700C7B">
            <w:pPr>
              <w:pStyle w:val="NormalBody"/>
              <w:spacing w:after="0"/>
              <w:jc w:val="left"/>
              <w:rPr>
                <w:noProof/>
                <w:sz w:val="20"/>
                <w:szCs w:val="20"/>
              </w:rPr>
            </w:pPr>
            <w:r w:rsidRPr="00101C8B">
              <w:rPr>
                <w:noProof/>
                <w:sz w:val="20"/>
                <w:szCs w:val="20"/>
              </w:rPr>
              <w:t>Denial of Service</w:t>
            </w:r>
          </w:p>
        </w:tc>
        <w:tc>
          <w:tcPr>
            <w:tcW w:w="7645" w:type="dxa"/>
            <w:vAlign w:val="center"/>
          </w:tcPr>
          <w:p w14:paraId="38876FCE" w14:textId="73FDE1F2" w:rsidR="004C66CC" w:rsidRPr="00DF45E3" w:rsidRDefault="00AB0F0E" w:rsidP="00700C7B">
            <w:pPr>
              <w:pStyle w:val="NormalBody"/>
              <w:spacing w:after="0"/>
              <w:jc w:val="left"/>
              <w:rPr>
                <w:noProof/>
                <w:sz w:val="20"/>
                <w:szCs w:val="20"/>
              </w:rPr>
            </w:pPr>
            <w:r w:rsidRPr="00DF45E3">
              <w:rPr>
                <w:noProof/>
                <w:sz w:val="20"/>
                <w:szCs w:val="20"/>
              </w:rPr>
              <w:t>An incident by which authorized access to systems or data is prevented or impaired. Usually a denial of service (DoS) incident is a security event if the DoS is due to malicious intent. Not all events that prevent or hinder authorized access to systems or data are security incidents. The mechanical, electrical, or administrative failure of a system or access mechanism may not be a security incident.</w:t>
            </w:r>
          </w:p>
        </w:tc>
      </w:tr>
      <w:tr w:rsidR="004C66CC" w14:paraId="4A4D65FF" w14:textId="77777777" w:rsidTr="00AC2968">
        <w:tc>
          <w:tcPr>
            <w:tcW w:w="1705" w:type="dxa"/>
            <w:vAlign w:val="center"/>
          </w:tcPr>
          <w:p w14:paraId="23A54B6F" w14:textId="44B03D4B" w:rsidR="004C66CC" w:rsidRPr="00220AF5" w:rsidRDefault="00776B5A" w:rsidP="00700C7B">
            <w:pPr>
              <w:pStyle w:val="NormalBody"/>
              <w:spacing w:after="0"/>
              <w:jc w:val="left"/>
              <w:rPr>
                <w:noProof/>
                <w:sz w:val="20"/>
                <w:szCs w:val="20"/>
              </w:rPr>
            </w:pPr>
            <w:r w:rsidRPr="00101C8B">
              <w:rPr>
                <w:noProof/>
                <w:sz w:val="20"/>
                <w:szCs w:val="20"/>
              </w:rPr>
              <w:t>Unauthorized Access</w:t>
            </w:r>
          </w:p>
        </w:tc>
        <w:tc>
          <w:tcPr>
            <w:tcW w:w="7645" w:type="dxa"/>
            <w:vAlign w:val="center"/>
          </w:tcPr>
          <w:p w14:paraId="174B9986" w14:textId="62AEAFE2" w:rsidR="004C66CC" w:rsidRPr="00DF45E3" w:rsidRDefault="004D62B1" w:rsidP="00700C7B">
            <w:pPr>
              <w:pStyle w:val="NormalBody"/>
              <w:spacing w:after="0"/>
              <w:jc w:val="left"/>
              <w:rPr>
                <w:noProof/>
                <w:sz w:val="20"/>
                <w:szCs w:val="20"/>
              </w:rPr>
            </w:pPr>
            <w:r w:rsidRPr="00DF45E3">
              <w:rPr>
                <w:noProof/>
                <w:sz w:val="20"/>
                <w:szCs w:val="20"/>
              </w:rPr>
              <w:t>An incident where unauthorized access is attempted or gained to systems or data</w:t>
            </w:r>
            <w:r w:rsidR="00E26F2A">
              <w:rPr>
                <w:noProof/>
                <w:sz w:val="20"/>
                <w:szCs w:val="20"/>
              </w:rPr>
              <w:t>, such as a phising attack.</w:t>
            </w:r>
            <w:r w:rsidRPr="00DF45E3">
              <w:rPr>
                <w:noProof/>
                <w:sz w:val="20"/>
                <w:szCs w:val="20"/>
              </w:rPr>
              <w:t xml:space="preserve"> This access can be logical or physical in nature. Unauthorized access is any access for which permission has not been granted. Such permissions </w:t>
            </w:r>
            <w:r w:rsidRPr="00DF45E3">
              <w:rPr>
                <w:noProof/>
                <w:sz w:val="20"/>
                <w:szCs w:val="20"/>
              </w:rPr>
              <w:lastRenderedPageBreak/>
              <w:t>would include connect, authenticate, read, write, create, delete, modify, etc. This unauthorized access can be by an individual or another system.</w:t>
            </w:r>
          </w:p>
        </w:tc>
      </w:tr>
      <w:tr w:rsidR="004C66CC" w14:paraId="679C454E" w14:textId="77777777" w:rsidTr="00AC2968">
        <w:tc>
          <w:tcPr>
            <w:tcW w:w="1705" w:type="dxa"/>
            <w:vAlign w:val="center"/>
          </w:tcPr>
          <w:p w14:paraId="164EC9F2" w14:textId="2D79FFD3" w:rsidR="004C66CC" w:rsidRPr="00220AF5" w:rsidRDefault="00CC3F4D" w:rsidP="00700C7B">
            <w:pPr>
              <w:pStyle w:val="NormalBody"/>
              <w:spacing w:after="0"/>
              <w:jc w:val="left"/>
              <w:rPr>
                <w:noProof/>
                <w:sz w:val="20"/>
                <w:szCs w:val="20"/>
              </w:rPr>
            </w:pPr>
            <w:r w:rsidRPr="00101C8B">
              <w:rPr>
                <w:noProof/>
                <w:sz w:val="20"/>
                <w:szCs w:val="20"/>
              </w:rPr>
              <w:lastRenderedPageBreak/>
              <w:t>Inappropriate Usage</w:t>
            </w:r>
          </w:p>
        </w:tc>
        <w:tc>
          <w:tcPr>
            <w:tcW w:w="7645" w:type="dxa"/>
            <w:vAlign w:val="center"/>
          </w:tcPr>
          <w:p w14:paraId="67A60860" w14:textId="166DC922" w:rsidR="004C66CC" w:rsidRPr="00DF45E3" w:rsidRDefault="00AC2968" w:rsidP="00700C7B">
            <w:pPr>
              <w:pStyle w:val="NormalBody"/>
              <w:spacing w:after="0"/>
              <w:jc w:val="left"/>
              <w:rPr>
                <w:noProof/>
                <w:sz w:val="20"/>
                <w:szCs w:val="20"/>
              </w:rPr>
            </w:pPr>
            <w:r w:rsidRPr="00DF45E3">
              <w:rPr>
                <w:noProof/>
                <w:sz w:val="20"/>
                <w:szCs w:val="20"/>
              </w:rPr>
              <w:t>An incident by which acceptable use policies are violated. Acceptable use policies may include what types of data may be accessed or transmitted, how information may be accessed or transmitted, and where information may be received from or transmitted to.</w:t>
            </w:r>
          </w:p>
        </w:tc>
      </w:tr>
      <w:tr w:rsidR="004C66CC" w14:paraId="4A6A3361" w14:textId="77777777" w:rsidTr="00AC2968">
        <w:trPr>
          <w:trHeight w:val="77"/>
        </w:trPr>
        <w:tc>
          <w:tcPr>
            <w:tcW w:w="1705" w:type="dxa"/>
            <w:vAlign w:val="center"/>
          </w:tcPr>
          <w:p w14:paraId="711BB9E5" w14:textId="0A17CE86" w:rsidR="004C66CC" w:rsidRPr="00220AF5" w:rsidRDefault="001C733A" w:rsidP="00700C7B">
            <w:pPr>
              <w:pStyle w:val="NormalBody"/>
              <w:spacing w:after="0"/>
              <w:jc w:val="left"/>
              <w:rPr>
                <w:b/>
                <w:bCs/>
                <w:noProof/>
                <w:color w:val="2E287F" w:themeColor="text1" w:themeTint="BF"/>
                <w:sz w:val="20"/>
                <w:szCs w:val="20"/>
              </w:rPr>
            </w:pPr>
            <w:r w:rsidRPr="00101C8B">
              <w:rPr>
                <w:b/>
                <w:bCs/>
                <w:noProof/>
                <w:color w:val="2E287F" w:themeColor="text1" w:themeTint="BF"/>
                <w:sz w:val="20"/>
                <w:szCs w:val="20"/>
              </w:rPr>
              <w:t>[</w:t>
            </w:r>
            <w:r w:rsidR="00DB1DA4">
              <w:rPr>
                <w:b/>
                <w:bCs/>
                <w:noProof/>
                <w:color w:val="2E287F" w:themeColor="text1" w:themeTint="BF"/>
                <w:sz w:val="20"/>
                <w:szCs w:val="20"/>
              </w:rPr>
              <w:t>Add</w:t>
            </w:r>
            <w:r w:rsidRPr="00101C8B">
              <w:rPr>
                <w:b/>
                <w:bCs/>
                <w:noProof/>
                <w:color w:val="2E287F" w:themeColor="text1" w:themeTint="BF"/>
                <w:sz w:val="20"/>
                <w:szCs w:val="20"/>
              </w:rPr>
              <w:t xml:space="preserve"> additional incident types, as desired]</w:t>
            </w:r>
          </w:p>
        </w:tc>
        <w:tc>
          <w:tcPr>
            <w:tcW w:w="7645" w:type="dxa"/>
            <w:vAlign w:val="center"/>
          </w:tcPr>
          <w:p w14:paraId="4FB769FF" w14:textId="7F382A04" w:rsidR="004C66CC" w:rsidRPr="00DF45E3" w:rsidRDefault="001C733A" w:rsidP="00700C7B">
            <w:pPr>
              <w:pStyle w:val="NormalBody"/>
              <w:spacing w:after="0"/>
              <w:jc w:val="left"/>
              <w:rPr>
                <w:b/>
                <w:bCs/>
                <w:noProof/>
                <w:color w:val="2E287F" w:themeColor="text1" w:themeTint="BF"/>
                <w:sz w:val="20"/>
                <w:szCs w:val="20"/>
              </w:rPr>
            </w:pPr>
            <w:r w:rsidRPr="00DF45E3">
              <w:rPr>
                <w:b/>
                <w:bCs/>
                <w:noProof/>
                <w:color w:val="2E287F" w:themeColor="text1" w:themeTint="BF"/>
                <w:sz w:val="20"/>
                <w:szCs w:val="20"/>
              </w:rPr>
              <w:t>[</w:t>
            </w:r>
            <w:r w:rsidR="00DB1DA4">
              <w:rPr>
                <w:b/>
                <w:bCs/>
                <w:noProof/>
                <w:color w:val="2E287F" w:themeColor="text1" w:themeTint="BF"/>
                <w:sz w:val="20"/>
                <w:szCs w:val="20"/>
              </w:rPr>
              <w:t xml:space="preserve">Add </w:t>
            </w:r>
            <w:r w:rsidRPr="00DF45E3">
              <w:rPr>
                <w:b/>
                <w:bCs/>
                <w:noProof/>
                <w:color w:val="2E287F" w:themeColor="text1" w:themeTint="BF"/>
                <w:sz w:val="20"/>
                <w:szCs w:val="20"/>
              </w:rPr>
              <w:t xml:space="preserve">Desription] </w:t>
            </w:r>
          </w:p>
        </w:tc>
      </w:tr>
    </w:tbl>
    <w:p w14:paraId="184F472E" w14:textId="77777777" w:rsidR="002E73E0" w:rsidRPr="002E73E0" w:rsidRDefault="002E73E0" w:rsidP="00AC2968">
      <w:pPr>
        <w:pStyle w:val="NormalBody"/>
        <w:spacing w:after="0"/>
      </w:pPr>
    </w:p>
    <w:p w14:paraId="7D86BD5C" w14:textId="1618402D" w:rsidR="002A3F00" w:rsidRDefault="002A3F00" w:rsidP="002A3F00">
      <w:pPr>
        <w:pStyle w:val="Heading3"/>
      </w:pPr>
      <w:r>
        <w:t>Physical Considerations</w:t>
      </w:r>
    </w:p>
    <w:p w14:paraId="6365DB44" w14:textId="474E69A1" w:rsidR="00B05C71" w:rsidRPr="00B05C71" w:rsidRDefault="002A3F00" w:rsidP="00B05C71">
      <w:pPr>
        <w:pStyle w:val="NormalBody"/>
      </w:pPr>
      <w:r w:rsidRPr="002A3F00">
        <w:t xml:space="preserve">Any incident involving or affecting physical systems or critical infrastructure mandates the participation of the applicable Critical Infrastructure Protection (CIP) team(s). Incidents involving physical infrastructure have additional considerations in addition to typical </w:t>
      </w:r>
      <w:r w:rsidR="003921F9" w:rsidRPr="002A3F00">
        <w:t>cyber-attacks</w:t>
      </w:r>
      <w:r w:rsidRPr="002A3F00">
        <w:t>. CIP</w:t>
      </w:r>
      <w:r w:rsidR="003921F9">
        <w:t>-</w:t>
      </w:r>
      <w:r w:rsidRPr="002A3F00">
        <w:t>centric organizations have to consider more than simply network protection principles; they must also take into consideration the acquisition and replacement of systems on the network.</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4A2249" w:rsidRPr="005A01E2" w14:paraId="2AC4E820" w14:textId="77777777" w:rsidTr="00ED10A5">
        <w:tc>
          <w:tcPr>
            <w:tcW w:w="1236" w:type="dxa"/>
          </w:tcPr>
          <w:p w14:paraId="4B2BA020" w14:textId="77777777" w:rsidR="004A2249" w:rsidRPr="005A01E2" w:rsidRDefault="004A2249" w:rsidP="00ED10A5">
            <w:pPr>
              <w:pStyle w:val="NormalBody"/>
              <w:jc w:val="center"/>
              <w:rPr>
                <w:sz w:val="20"/>
                <w:szCs w:val="20"/>
              </w:rPr>
            </w:pPr>
            <w:r w:rsidRPr="005A01E2">
              <w:rPr>
                <w:noProof/>
                <w:sz w:val="20"/>
                <w:szCs w:val="20"/>
              </w:rPr>
              <w:drawing>
                <wp:inline distT="0" distB="0" distL="0" distR="0" wp14:anchorId="5F09E8F7" wp14:editId="0F1EE87B">
                  <wp:extent cx="638175" cy="638175"/>
                  <wp:effectExtent l="0" t="0" r="9525" b="9525"/>
                  <wp:docPr id="27" name="Graphic 27" descr="Icon of pencil writing on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4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tcPr>
          <w:p w14:paraId="63AACE9A" w14:textId="18F8C064" w:rsidR="004A2249" w:rsidRPr="005A01E2" w:rsidRDefault="004A2249" w:rsidP="00ED10A5">
            <w:pPr>
              <w:pStyle w:val="Break"/>
              <w:ind w:left="2" w:right="-19"/>
              <w:rPr>
                <w:sz w:val="20"/>
                <w:szCs w:val="20"/>
              </w:rPr>
            </w:pPr>
            <w:r w:rsidRPr="005A01E2">
              <w:rPr>
                <w:sz w:val="20"/>
                <w:szCs w:val="20"/>
              </w:rPr>
              <w:t xml:space="preserve">Development Guidance: </w:t>
            </w:r>
            <w:r>
              <w:t xml:space="preserve"> </w:t>
            </w:r>
            <w:r w:rsidRPr="004A2249">
              <w:rPr>
                <w:b w:val="0"/>
                <w:bCs/>
                <w:sz w:val="20"/>
                <w:szCs w:val="20"/>
              </w:rPr>
              <w:t xml:space="preserve">If your organization does not have a CIP team, you may delete </w:t>
            </w:r>
            <w:r>
              <w:rPr>
                <w:b w:val="0"/>
                <w:bCs/>
                <w:sz w:val="20"/>
                <w:szCs w:val="20"/>
              </w:rPr>
              <w:t>the table below</w:t>
            </w:r>
            <w:r w:rsidR="00682B9D">
              <w:rPr>
                <w:b w:val="0"/>
                <w:bCs/>
                <w:sz w:val="20"/>
                <w:szCs w:val="20"/>
              </w:rPr>
              <w:t>.</w:t>
            </w:r>
          </w:p>
        </w:tc>
      </w:tr>
    </w:tbl>
    <w:p w14:paraId="7022C5DF" w14:textId="2FAA309B" w:rsidR="00B05C71" w:rsidRDefault="00D21A9D" w:rsidP="00B05C71">
      <w:pPr>
        <w:pStyle w:val="NormalBody"/>
        <w:spacing w:after="0"/>
      </w:pPr>
      <w:r w:rsidRPr="0099495A">
        <w:rPr>
          <w:b/>
          <w:bCs/>
        </w:rPr>
        <w:fldChar w:fldCharType="begin"/>
      </w:r>
      <w:r w:rsidRPr="0099495A">
        <w:rPr>
          <w:b/>
          <w:bCs/>
        </w:rPr>
        <w:instrText xml:space="preserve"> REF _Ref40168703 \h </w:instrText>
      </w:r>
      <w:r>
        <w:rPr>
          <w:b/>
          <w:bCs/>
        </w:rPr>
        <w:instrText xml:space="preserve"> \* MERGEFORMAT </w:instrText>
      </w:r>
      <w:r w:rsidRPr="0099495A">
        <w:rPr>
          <w:b/>
          <w:bCs/>
        </w:rPr>
      </w:r>
      <w:r w:rsidRPr="0099495A">
        <w:rPr>
          <w:b/>
          <w:bCs/>
        </w:rPr>
        <w:fldChar w:fldCharType="separate"/>
      </w:r>
      <w:r w:rsidR="0023393A" w:rsidRPr="0023393A">
        <w:rPr>
          <w:b/>
          <w:bCs/>
        </w:rPr>
        <w:t xml:space="preserve">Table </w:t>
      </w:r>
      <w:r w:rsidR="0023393A" w:rsidRPr="0023393A">
        <w:rPr>
          <w:b/>
          <w:bCs/>
          <w:noProof/>
        </w:rPr>
        <w:t>25</w:t>
      </w:r>
      <w:r w:rsidRPr="0099495A">
        <w:rPr>
          <w:b/>
          <w:bCs/>
        </w:rPr>
        <w:fldChar w:fldCharType="end"/>
      </w:r>
      <w:r>
        <w:t xml:space="preserve"> </w:t>
      </w:r>
      <w:r w:rsidR="00682B9D">
        <w:t>lists</w:t>
      </w:r>
      <w:r w:rsidR="00C07956">
        <w:t xml:space="preserve"> the members of </w:t>
      </w:r>
      <w:r w:rsidR="00F3051A" w:rsidRPr="00F3051A">
        <w:t>the</w:t>
      </w:r>
      <w:r w:rsidR="00B05C71" w:rsidRPr="00F3051A">
        <w:t xml:space="preserve"> </w:t>
      </w:r>
      <w:r w:rsidR="00040051">
        <w:t>CIP team</w:t>
      </w:r>
      <w:r w:rsidR="00F3051A">
        <w:t>, including the positions that comprise the team and each member’s email address and phone number</w:t>
      </w:r>
      <w:r w:rsidR="00B05C71">
        <w:t>.</w:t>
      </w:r>
    </w:p>
    <w:p w14:paraId="094818F0" w14:textId="77777777" w:rsidR="003921F9" w:rsidRPr="00D67504" w:rsidRDefault="003921F9" w:rsidP="00B05C71">
      <w:pPr>
        <w:pStyle w:val="NormalBody"/>
        <w:spacing w:after="0"/>
        <w:rPr>
          <w:sz w:val="16"/>
          <w:szCs w:val="16"/>
        </w:rPr>
      </w:pPr>
    </w:p>
    <w:p w14:paraId="0E733C25" w14:textId="7D92564F" w:rsidR="009F61EE" w:rsidRDefault="009F61EE" w:rsidP="00B52C54">
      <w:pPr>
        <w:pStyle w:val="Caption"/>
        <w:keepNext/>
        <w:spacing w:after="120"/>
        <w:jc w:val="center"/>
      </w:pPr>
      <w:bookmarkStart w:id="48" w:name="_Ref40168703"/>
      <w:r>
        <w:t xml:space="preserve">Table </w:t>
      </w:r>
      <w:r>
        <w:fldChar w:fldCharType="begin"/>
      </w:r>
      <w:r>
        <w:instrText>SEQ Table \* ARABIC</w:instrText>
      </w:r>
      <w:r>
        <w:fldChar w:fldCharType="separate"/>
      </w:r>
      <w:r w:rsidR="0023393A">
        <w:rPr>
          <w:noProof/>
        </w:rPr>
        <w:t>25</w:t>
      </w:r>
      <w:r>
        <w:fldChar w:fldCharType="end"/>
      </w:r>
      <w:bookmarkEnd w:id="48"/>
      <w:r>
        <w:t>: Critical Infrastructure Protection Team</w:t>
      </w:r>
    </w:p>
    <w:tbl>
      <w:tblPr>
        <w:tblStyle w:val="TableGrid"/>
        <w:tblW w:w="9345" w:type="dxa"/>
        <w:tblBorders>
          <w:top w:val="single" w:sz="4" w:space="0" w:color="878181"/>
          <w:left w:val="single" w:sz="4" w:space="0" w:color="878181"/>
          <w:bottom w:val="single" w:sz="4" w:space="0" w:color="878181"/>
          <w:right w:val="single" w:sz="4" w:space="0" w:color="878181"/>
          <w:insideH w:val="single" w:sz="4" w:space="0" w:color="878181"/>
          <w:insideV w:val="single" w:sz="4" w:space="0" w:color="878181"/>
        </w:tblBorders>
        <w:tblLook w:val="04A0" w:firstRow="1" w:lastRow="0" w:firstColumn="1" w:lastColumn="0" w:noHBand="0" w:noVBand="1"/>
      </w:tblPr>
      <w:tblGrid>
        <w:gridCol w:w="2785"/>
        <w:gridCol w:w="2340"/>
        <w:gridCol w:w="2520"/>
        <w:gridCol w:w="1700"/>
      </w:tblGrid>
      <w:tr w:rsidR="00B05C71" w14:paraId="33B71960" w14:textId="77777777" w:rsidTr="0099495A">
        <w:trPr>
          <w:trHeight w:val="317"/>
        </w:trPr>
        <w:tc>
          <w:tcPr>
            <w:tcW w:w="2785" w:type="dxa"/>
            <w:shd w:val="clear" w:color="auto" w:fill="006699"/>
            <w:vAlign w:val="center"/>
          </w:tcPr>
          <w:p w14:paraId="010DE01F" w14:textId="77777777" w:rsidR="00B05C71" w:rsidRPr="0099495A" w:rsidRDefault="00B05C71" w:rsidP="00D400EE">
            <w:pPr>
              <w:pStyle w:val="NormalBody"/>
              <w:spacing w:after="0"/>
              <w:jc w:val="center"/>
              <w:rPr>
                <w:b/>
                <w:bCs/>
                <w:color w:val="FFFFFF" w:themeColor="background1"/>
                <w:sz w:val="20"/>
                <w:szCs w:val="20"/>
              </w:rPr>
            </w:pPr>
            <w:r w:rsidRPr="0099495A">
              <w:rPr>
                <w:b/>
                <w:bCs/>
                <w:color w:val="FFFFFF" w:themeColor="background1"/>
                <w:sz w:val="20"/>
                <w:szCs w:val="20"/>
              </w:rPr>
              <w:t>Name</w:t>
            </w:r>
          </w:p>
        </w:tc>
        <w:tc>
          <w:tcPr>
            <w:tcW w:w="2340" w:type="dxa"/>
            <w:shd w:val="clear" w:color="auto" w:fill="006699"/>
            <w:vAlign w:val="center"/>
          </w:tcPr>
          <w:p w14:paraId="0C5BAC27" w14:textId="77777777" w:rsidR="00B05C71" w:rsidRPr="0099495A" w:rsidRDefault="00B05C71" w:rsidP="00D400EE">
            <w:pPr>
              <w:pStyle w:val="NormalBody"/>
              <w:spacing w:after="0"/>
              <w:jc w:val="center"/>
              <w:rPr>
                <w:b/>
                <w:bCs/>
                <w:color w:val="FFFFFF" w:themeColor="background1"/>
                <w:sz w:val="20"/>
                <w:szCs w:val="20"/>
              </w:rPr>
            </w:pPr>
            <w:r w:rsidRPr="0099495A">
              <w:rPr>
                <w:b/>
                <w:bCs/>
                <w:color w:val="FFFFFF" w:themeColor="background1"/>
                <w:sz w:val="20"/>
                <w:szCs w:val="20"/>
              </w:rPr>
              <w:t>Position</w:t>
            </w:r>
          </w:p>
        </w:tc>
        <w:tc>
          <w:tcPr>
            <w:tcW w:w="2520" w:type="dxa"/>
            <w:shd w:val="clear" w:color="auto" w:fill="006699"/>
            <w:vAlign w:val="center"/>
          </w:tcPr>
          <w:p w14:paraId="33E81210" w14:textId="77777777" w:rsidR="00B05C71" w:rsidRPr="0099495A" w:rsidRDefault="00B05C71" w:rsidP="00D400EE">
            <w:pPr>
              <w:pStyle w:val="NormalBody"/>
              <w:spacing w:after="0"/>
              <w:jc w:val="center"/>
              <w:rPr>
                <w:b/>
                <w:bCs/>
                <w:color w:val="FFFFFF" w:themeColor="background1"/>
                <w:sz w:val="20"/>
                <w:szCs w:val="20"/>
              </w:rPr>
            </w:pPr>
            <w:r w:rsidRPr="0099495A">
              <w:rPr>
                <w:b/>
                <w:bCs/>
                <w:color w:val="FFFFFF" w:themeColor="background1"/>
                <w:sz w:val="20"/>
                <w:szCs w:val="20"/>
              </w:rPr>
              <w:t>Email Address</w:t>
            </w:r>
          </w:p>
        </w:tc>
        <w:tc>
          <w:tcPr>
            <w:tcW w:w="1700" w:type="dxa"/>
            <w:shd w:val="clear" w:color="auto" w:fill="006699"/>
            <w:vAlign w:val="center"/>
          </w:tcPr>
          <w:p w14:paraId="6909B023" w14:textId="77777777" w:rsidR="00B05C71" w:rsidRPr="0099495A" w:rsidRDefault="00B05C71" w:rsidP="00D400EE">
            <w:pPr>
              <w:pStyle w:val="NormalBody"/>
              <w:spacing w:after="0"/>
              <w:jc w:val="center"/>
              <w:rPr>
                <w:b/>
                <w:bCs/>
                <w:color w:val="FFFFFF" w:themeColor="background1"/>
                <w:sz w:val="20"/>
                <w:szCs w:val="20"/>
              </w:rPr>
            </w:pPr>
            <w:r w:rsidRPr="0099495A">
              <w:rPr>
                <w:b/>
                <w:bCs/>
                <w:color w:val="FFFFFF" w:themeColor="background1"/>
                <w:sz w:val="20"/>
                <w:szCs w:val="20"/>
              </w:rPr>
              <w:t>Phone Number</w:t>
            </w:r>
          </w:p>
        </w:tc>
      </w:tr>
      <w:tr w:rsidR="00B05C71" w14:paraId="00FE2919" w14:textId="77777777" w:rsidTr="0099495A">
        <w:trPr>
          <w:trHeight w:val="296"/>
        </w:trPr>
        <w:tc>
          <w:tcPr>
            <w:tcW w:w="2785" w:type="dxa"/>
            <w:shd w:val="clear" w:color="auto" w:fill="F2F2F2" w:themeFill="background1" w:themeFillShade="F2"/>
            <w:vAlign w:val="center"/>
          </w:tcPr>
          <w:p w14:paraId="12555431" w14:textId="794826D8" w:rsidR="00B05C71" w:rsidRPr="0099495A" w:rsidRDefault="003939CD" w:rsidP="0099495A">
            <w:pPr>
              <w:pStyle w:val="NormalBody"/>
              <w:spacing w:after="0"/>
              <w:jc w:val="left"/>
              <w:rPr>
                <w:i/>
                <w:iCs/>
                <w:sz w:val="20"/>
                <w:szCs w:val="20"/>
              </w:rPr>
            </w:pPr>
            <w:r w:rsidRPr="0099495A">
              <w:rPr>
                <w:i/>
                <w:iCs/>
                <w:sz w:val="20"/>
                <w:szCs w:val="20"/>
              </w:rPr>
              <w:t>Jane Doe</w:t>
            </w:r>
          </w:p>
        </w:tc>
        <w:tc>
          <w:tcPr>
            <w:tcW w:w="2340" w:type="dxa"/>
            <w:shd w:val="clear" w:color="auto" w:fill="F2F2F2" w:themeFill="background1" w:themeFillShade="F2"/>
            <w:vAlign w:val="center"/>
          </w:tcPr>
          <w:p w14:paraId="6E8B86E2" w14:textId="0F4518F5" w:rsidR="00B05C71" w:rsidRPr="0099495A" w:rsidRDefault="000E42DB" w:rsidP="0099495A">
            <w:pPr>
              <w:pStyle w:val="NormalBody"/>
              <w:spacing w:after="0"/>
              <w:jc w:val="left"/>
              <w:rPr>
                <w:i/>
                <w:iCs/>
                <w:sz w:val="20"/>
                <w:szCs w:val="20"/>
              </w:rPr>
            </w:pPr>
            <w:r w:rsidRPr="0099495A">
              <w:rPr>
                <w:i/>
                <w:iCs/>
                <w:sz w:val="20"/>
                <w:szCs w:val="20"/>
              </w:rPr>
              <w:t xml:space="preserve">Transit and Port Security </w:t>
            </w:r>
            <w:r w:rsidR="00C04D98" w:rsidRPr="0099495A">
              <w:rPr>
                <w:i/>
                <w:iCs/>
                <w:sz w:val="20"/>
                <w:szCs w:val="20"/>
              </w:rPr>
              <w:t>Liaison</w:t>
            </w:r>
          </w:p>
        </w:tc>
        <w:tc>
          <w:tcPr>
            <w:tcW w:w="2520" w:type="dxa"/>
            <w:shd w:val="clear" w:color="auto" w:fill="F2F2F2" w:themeFill="background1" w:themeFillShade="F2"/>
            <w:vAlign w:val="center"/>
          </w:tcPr>
          <w:p w14:paraId="79C276F2" w14:textId="38FA838A" w:rsidR="00B05C71" w:rsidRPr="0099495A" w:rsidRDefault="00CE0B4C" w:rsidP="0099495A">
            <w:pPr>
              <w:pStyle w:val="NormalBody"/>
              <w:spacing w:after="0"/>
              <w:jc w:val="left"/>
              <w:rPr>
                <w:i/>
                <w:iCs/>
                <w:sz w:val="20"/>
                <w:szCs w:val="20"/>
              </w:rPr>
            </w:pPr>
            <w:hyperlink r:id="rId50" w:history="1">
              <w:r w:rsidR="003939CD" w:rsidRPr="0099495A">
                <w:rPr>
                  <w:rStyle w:val="Hyperlink"/>
                  <w:i/>
                  <w:iCs/>
                  <w:sz w:val="20"/>
                  <w:szCs w:val="20"/>
                </w:rPr>
                <w:t>Jane.Doe@email.com</w:t>
              </w:r>
            </w:hyperlink>
          </w:p>
        </w:tc>
        <w:tc>
          <w:tcPr>
            <w:tcW w:w="1700" w:type="dxa"/>
            <w:shd w:val="clear" w:color="auto" w:fill="F2F2F2" w:themeFill="background1" w:themeFillShade="F2"/>
            <w:vAlign w:val="center"/>
          </w:tcPr>
          <w:p w14:paraId="345A2304" w14:textId="7D951035" w:rsidR="00B05C71" w:rsidRPr="0099495A" w:rsidRDefault="0044642E" w:rsidP="00D400EE">
            <w:pPr>
              <w:pStyle w:val="NormalBody"/>
              <w:spacing w:after="0"/>
              <w:rPr>
                <w:i/>
                <w:iCs/>
                <w:sz w:val="20"/>
                <w:szCs w:val="20"/>
              </w:rPr>
            </w:pPr>
            <w:r w:rsidRPr="0099495A">
              <w:rPr>
                <w:i/>
                <w:iCs/>
                <w:sz w:val="20"/>
                <w:szCs w:val="20"/>
              </w:rPr>
              <w:t>123-555-555</w:t>
            </w:r>
          </w:p>
        </w:tc>
      </w:tr>
      <w:tr w:rsidR="00B05C71" w14:paraId="52851037" w14:textId="77777777" w:rsidTr="0099495A">
        <w:trPr>
          <w:trHeight w:val="317"/>
        </w:trPr>
        <w:tc>
          <w:tcPr>
            <w:tcW w:w="2785" w:type="dxa"/>
            <w:vAlign w:val="center"/>
          </w:tcPr>
          <w:p w14:paraId="317B52FD" w14:textId="654502F3" w:rsidR="00B05C71" w:rsidRPr="0099495A" w:rsidRDefault="00B05C71" w:rsidP="00D400EE">
            <w:pPr>
              <w:pStyle w:val="NormalBody"/>
              <w:spacing w:after="0"/>
              <w:rPr>
                <w:sz w:val="20"/>
                <w:szCs w:val="20"/>
              </w:rPr>
            </w:pPr>
            <w:r w:rsidRPr="0099495A">
              <w:rPr>
                <w:b/>
                <w:bCs/>
                <w:color w:val="2E287F" w:themeColor="text1" w:themeTint="BF"/>
                <w:sz w:val="20"/>
                <w:szCs w:val="20"/>
              </w:rPr>
              <w:t>[</w:t>
            </w:r>
            <w:r w:rsidR="00DB1DA4">
              <w:rPr>
                <w:b/>
                <w:bCs/>
                <w:color w:val="2E287F" w:themeColor="text1" w:themeTint="BF"/>
                <w:sz w:val="20"/>
                <w:szCs w:val="20"/>
              </w:rPr>
              <w:t xml:space="preserve">Add </w:t>
            </w:r>
            <w:r w:rsidRPr="0099495A">
              <w:rPr>
                <w:b/>
                <w:bCs/>
                <w:color w:val="2E287F" w:themeColor="text1" w:themeTint="BF"/>
                <w:sz w:val="20"/>
                <w:szCs w:val="20"/>
              </w:rPr>
              <w:t>Name]</w:t>
            </w:r>
          </w:p>
        </w:tc>
        <w:tc>
          <w:tcPr>
            <w:tcW w:w="2340" w:type="dxa"/>
            <w:vAlign w:val="center"/>
          </w:tcPr>
          <w:p w14:paraId="632B8282" w14:textId="47AFCB9B" w:rsidR="00B05C71" w:rsidRPr="0099495A" w:rsidRDefault="00B05C71" w:rsidP="00D400EE">
            <w:pPr>
              <w:pStyle w:val="NormalBody"/>
              <w:spacing w:after="0"/>
              <w:rPr>
                <w:sz w:val="20"/>
                <w:szCs w:val="20"/>
              </w:rPr>
            </w:pPr>
            <w:r w:rsidRPr="0099495A">
              <w:rPr>
                <w:b/>
                <w:bCs/>
                <w:color w:val="2E287F" w:themeColor="text1" w:themeTint="BF"/>
                <w:sz w:val="20"/>
                <w:szCs w:val="20"/>
              </w:rPr>
              <w:t>[</w:t>
            </w:r>
            <w:r w:rsidR="00DB1DA4">
              <w:rPr>
                <w:b/>
                <w:bCs/>
                <w:color w:val="2E287F" w:themeColor="text1" w:themeTint="BF"/>
                <w:sz w:val="20"/>
                <w:szCs w:val="20"/>
              </w:rPr>
              <w:t xml:space="preserve">Add </w:t>
            </w:r>
            <w:r w:rsidRPr="0099495A">
              <w:rPr>
                <w:b/>
                <w:bCs/>
                <w:color w:val="2E287F" w:themeColor="text1" w:themeTint="BF"/>
                <w:sz w:val="20"/>
                <w:szCs w:val="20"/>
              </w:rPr>
              <w:t>Position]</w:t>
            </w:r>
          </w:p>
        </w:tc>
        <w:tc>
          <w:tcPr>
            <w:tcW w:w="2520" w:type="dxa"/>
            <w:vAlign w:val="center"/>
          </w:tcPr>
          <w:p w14:paraId="173AAF53" w14:textId="13637B29" w:rsidR="00B05C71" w:rsidRPr="0099495A" w:rsidRDefault="00B05C71" w:rsidP="00D400EE">
            <w:pPr>
              <w:pStyle w:val="NormalBody"/>
              <w:spacing w:after="0"/>
              <w:rPr>
                <w:sz w:val="20"/>
                <w:szCs w:val="20"/>
              </w:rPr>
            </w:pPr>
            <w:r w:rsidRPr="00DB1DA4">
              <w:rPr>
                <w:b/>
                <w:bCs/>
                <w:color w:val="2E287F" w:themeColor="text1" w:themeTint="BF"/>
                <w:sz w:val="20"/>
                <w:szCs w:val="20"/>
              </w:rPr>
              <w:t>[</w:t>
            </w:r>
            <w:r w:rsidR="00DB1DA4" w:rsidRPr="00DB1DA4">
              <w:rPr>
                <w:b/>
                <w:bCs/>
                <w:color w:val="2E287F" w:themeColor="text1" w:themeTint="BF"/>
                <w:sz w:val="20"/>
                <w:szCs w:val="20"/>
              </w:rPr>
              <w:t>Add</w:t>
            </w:r>
            <w:r w:rsidR="00DB1DA4" w:rsidRPr="00DB1DA4">
              <w:rPr>
                <w:color w:val="2E287F" w:themeColor="text1" w:themeTint="BF"/>
                <w:sz w:val="20"/>
                <w:szCs w:val="20"/>
              </w:rPr>
              <w:t xml:space="preserve"> </w:t>
            </w:r>
            <w:r w:rsidRPr="0099495A">
              <w:rPr>
                <w:b/>
                <w:bCs/>
                <w:color w:val="2E287F" w:themeColor="text1" w:themeTint="BF"/>
                <w:sz w:val="20"/>
                <w:szCs w:val="20"/>
              </w:rPr>
              <w:t>Email Address]</w:t>
            </w:r>
          </w:p>
        </w:tc>
        <w:tc>
          <w:tcPr>
            <w:tcW w:w="1700" w:type="dxa"/>
            <w:vAlign w:val="center"/>
          </w:tcPr>
          <w:p w14:paraId="4164C923" w14:textId="4884214A" w:rsidR="00B05C71" w:rsidRPr="0099495A" w:rsidRDefault="00B05C71" w:rsidP="00D400EE">
            <w:pPr>
              <w:pStyle w:val="NormalBody"/>
              <w:spacing w:after="0"/>
              <w:rPr>
                <w:sz w:val="20"/>
                <w:szCs w:val="20"/>
              </w:rPr>
            </w:pPr>
            <w:r w:rsidRPr="0099495A">
              <w:rPr>
                <w:b/>
                <w:bCs/>
                <w:color w:val="2E287F" w:themeColor="text1" w:themeTint="BF"/>
                <w:sz w:val="20"/>
                <w:szCs w:val="20"/>
              </w:rPr>
              <w:t>[</w:t>
            </w:r>
            <w:r w:rsidR="00DB1DA4">
              <w:rPr>
                <w:b/>
                <w:bCs/>
                <w:color w:val="2E287F" w:themeColor="text1" w:themeTint="BF"/>
                <w:sz w:val="20"/>
                <w:szCs w:val="20"/>
              </w:rPr>
              <w:t>Add Number</w:t>
            </w:r>
            <w:r w:rsidRPr="0099495A">
              <w:rPr>
                <w:b/>
                <w:bCs/>
                <w:color w:val="2E287F" w:themeColor="text1" w:themeTint="BF"/>
                <w:sz w:val="20"/>
                <w:szCs w:val="20"/>
              </w:rPr>
              <w:t>]</w:t>
            </w:r>
          </w:p>
        </w:tc>
      </w:tr>
      <w:tr w:rsidR="00DB1DA4" w14:paraId="51B6141E" w14:textId="77777777" w:rsidTr="0099495A">
        <w:trPr>
          <w:trHeight w:val="317"/>
        </w:trPr>
        <w:tc>
          <w:tcPr>
            <w:tcW w:w="2785" w:type="dxa"/>
            <w:vAlign w:val="center"/>
          </w:tcPr>
          <w:p w14:paraId="55CBF947" w14:textId="75E1994C" w:rsidR="00DB1DA4" w:rsidRPr="0099495A" w:rsidRDefault="00DB1DA4" w:rsidP="00DB1DA4">
            <w:pPr>
              <w:pStyle w:val="NormalBody"/>
              <w:spacing w:after="0"/>
              <w:rPr>
                <w:sz w:val="20"/>
                <w:szCs w:val="20"/>
              </w:rPr>
            </w:pPr>
            <w:r w:rsidRPr="0099495A">
              <w:rPr>
                <w:b/>
                <w:bCs/>
                <w:color w:val="2E287F" w:themeColor="text1" w:themeTint="BF"/>
                <w:sz w:val="20"/>
                <w:szCs w:val="20"/>
              </w:rPr>
              <w:t>[</w:t>
            </w:r>
            <w:r>
              <w:rPr>
                <w:b/>
                <w:bCs/>
                <w:color w:val="2E287F" w:themeColor="text1" w:themeTint="BF"/>
                <w:sz w:val="20"/>
                <w:szCs w:val="20"/>
              </w:rPr>
              <w:t xml:space="preserve">Add </w:t>
            </w:r>
            <w:r w:rsidRPr="0099495A">
              <w:rPr>
                <w:b/>
                <w:bCs/>
                <w:color w:val="2E287F" w:themeColor="text1" w:themeTint="BF"/>
                <w:sz w:val="20"/>
                <w:szCs w:val="20"/>
              </w:rPr>
              <w:t>Name]</w:t>
            </w:r>
          </w:p>
        </w:tc>
        <w:tc>
          <w:tcPr>
            <w:tcW w:w="2340" w:type="dxa"/>
            <w:vAlign w:val="center"/>
          </w:tcPr>
          <w:p w14:paraId="0D26F6D5" w14:textId="54C495D3" w:rsidR="00DB1DA4" w:rsidRPr="0099495A" w:rsidRDefault="00DB1DA4" w:rsidP="00DB1DA4">
            <w:pPr>
              <w:pStyle w:val="NormalBody"/>
              <w:spacing w:after="0"/>
              <w:rPr>
                <w:sz w:val="20"/>
                <w:szCs w:val="20"/>
              </w:rPr>
            </w:pPr>
            <w:r w:rsidRPr="0099495A">
              <w:rPr>
                <w:b/>
                <w:bCs/>
                <w:color w:val="2E287F" w:themeColor="text1" w:themeTint="BF"/>
                <w:sz w:val="20"/>
                <w:szCs w:val="20"/>
              </w:rPr>
              <w:t>[</w:t>
            </w:r>
            <w:r>
              <w:rPr>
                <w:b/>
                <w:bCs/>
                <w:color w:val="2E287F" w:themeColor="text1" w:themeTint="BF"/>
                <w:sz w:val="20"/>
                <w:szCs w:val="20"/>
              </w:rPr>
              <w:t xml:space="preserve">Add </w:t>
            </w:r>
            <w:r w:rsidRPr="0099495A">
              <w:rPr>
                <w:b/>
                <w:bCs/>
                <w:color w:val="2E287F" w:themeColor="text1" w:themeTint="BF"/>
                <w:sz w:val="20"/>
                <w:szCs w:val="20"/>
              </w:rPr>
              <w:t>Position]</w:t>
            </w:r>
          </w:p>
        </w:tc>
        <w:tc>
          <w:tcPr>
            <w:tcW w:w="2520" w:type="dxa"/>
            <w:vAlign w:val="center"/>
          </w:tcPr>
          <w:p w14:paraId="2AD7FB48" w14:textId="72E3C0BD" w:rsidR="00DB1DA4" w:rsidRPr="0099495A" w:rsidRDefault="00DB1DA4" w:rsidP="00DB1DA4">
            <w:pPr>
              <w:pStyle w:val="NormalBody"/>
              <w:spacing w:after="0"/>
              <w:rPr>
                <w:sz w:val="20"/>
                <w:szCs w:val="20"/>
              </w:rPr>
            </w:pPr>
            <w:r w:rsidRPr="00DB1DA4">
              <w:rPr>
                <w:b/>
                <w:bCs/>
                <w:color w:val="2E287F" w:themeColor="text1" w:themeTint="BF"/>
                <w:sz w:val="20"/>
                <w:szCs w:val="20"/>
              </w:rPr>
              <w:t>[Add</w:t>
            </w:r>
            <w:r w:rsidRPr="00DB1DA4">
              <w:rPr>
                <w:color w:val="2E287F" w:themeColor="text1" w:themeTint="BF"/>
                <w:sz w:val="20"/>
                <w:szCs w:val="20"/>
              </w:rPr>
              <w:t xml:space="preserve"> </w:t>
            </w:r>
            <w:r w:rsidRPr="0099495A">
              <w:rPr>
                <w:b/>
                <w:bCs/>
                <w:color w:val="2E287F" w:themeColor="text1" w:themeTint="BF"/>
                <w:sz w:val="20"/>
                <w:szCs w:val="20"/>
              </w:rPr>
              <w:t>Email Address]</w:t>
            </w:r>
          </w:p>
        </w:tc>
        <w:tc>
          <w:tcPr>
            <w:tcW w:w="1700" w:type="dxa"/>
            <w:vAlign w:val="center"/>
          </w:tcPr>
          <w:p w14:paraId="3ACFD1F2" w14:textId="34FCD950" w:rsidR="00DB1DA4" w:rsidRPr="0099495A" w:rsidRDefault="00DB1DA4" w:rsidP="00DB1DA4">
            <w:pPr>
              <w:pStyle w:val="NormalBody"/>
              <w:spacing w:after="0"/>
              <w:rPr>
                <w:sz w:val="20"/>
                <w:szCs w:val="20"/>
              </w:rPr>
            </w:pPr>
            <w:r w:rsidRPr="0099495A">
              <w:rPr>
                <w:b/>
                <w:bCs/>
                <w:color w:val="2E287F" w:themeColor="text1" w:themeTint="BF"/>
                <w:sz w:val="20"/>
                <w:szCs w:val="20"/>
              </w:rPr>
              <w:t>[</w:t>
            </w:r>
            <w:r>
              <w:rPr>
                <w:b/>
                <w:bCs/>
                <w:color w:val="2E287F" w:themeColor="text1" w:themeTint="BF"/>
                <w:sz w:val="20"/>
                <w:szCs w:val="20"/>
              </w:rPr>
              <w:t>Add Number</w:t>
            </w:r>
            <w:r w:rsidRPr="0099495A">
              <w:rPr>
                <w:b/>
                <w:bCs/>
                <w:color w:val="2E287F" w:themeColor="text1" w:themeTint="BF"/>
                <w:sz w:val="20"/>
                <w:szCs w:val="20"/>
              </w:rPr>
              <w:t>]</w:t>
            </w:r>
          </w:p>
        </w:tc>
      </w:tr>
      <w:tr w:rsidR="00DB1DA4" w14:paraId="5CE650FC" w14:textId="77777777" w:rsidTr="0099495A">
        <w:trPr>
          <w:trHeight w:val="296"/>
        </w:trPr>
        <w:tc>
          <w:tcPr>
            <w:tcW w:w="2785" w:type="dxa"/>
            <w:vAlign w:val="center"/>
          </w:tcPr>
          <w:p w14:paraId="512EAF9E" w14:textId="4D8CD2EE" w:rsidR="00DB1DA4" w:rsidRPr="0099495A" w:rsidRDefault="00DB1DA4" w:rsidP="00DB1DA4">
            <w:pPr>
              <w:pStyle w:val="NormalBody"/>
              <w:spacing w:after="0"/>
              <w:rPr>
                <w:sz w:val="20"/>
                <w:szCs w:val="20"/>
              </w:rPr>
            </w:pPr>
            <w:r w:rsidRPr="0099495A">
              <w:rPr>
                <w:b/>
                <w:bCs/>
                <w:color w:val="2E287F" w:themeColor="text1" w:themeTint="BF"/>
                <w:sz w:val="20"/>
                <w:szCs w:val="20"/>
              </w:rPr>
              <w:t>[</w:t>
            </w:r>
            <w:r>
              <w:rPr>
                <w:b/>
                <w:bCs/>
                <w:color w:val="2E287F" w:themeColor="text1" w:themeTint="BF"/>
                <w:sz w:val="20"/>
                <w:szCs w:val="20"/>
              </w:rPr>
              <w:t xml:space="preserve">Add </w:t>
            </w:r>
            <w:r w:rsidRPr="0099495A">
              <w:rPr>
                <w:b/>
                <w:bCs/>
                <w:color w:val="2E287F" w:themeColor="text1" w:themeTint="BF"/>
                <w:sz w:val="20"/>
                <w:szCs w:val="20"/>
              </w:rPr>
              <w:t>Name]</w:t>
            </w:r>
          </w:p>
        </w:tc>
        <w:tc>
          <w:tcPr>
            <w:tcW w:w="2340" w:type="dxa"/>
            <w:vAlign w:val="center"/>
          </w:tcPr>
          <w:p w14:paraId="07142FBF" w14:textId="38EB0623" w:rsidR="00DB1DA4" w:rsidRPr="0099495A" w:rsidRDefault="00DB1DA4" w:rsidP="00DB1DA4">
            <w:pPr>
              <w:pStyle w:val="NormalBody"/>
              <w:spacing w:after="0"/>
              <w:rPr>
                <w:sz w:val="20"/>
                <w:szCs w:val="20"/>
              </w:rPr>
            </w:pPr>
            <w:r w:rsidRPr="0099495A">
              <w:rPr>
                <w:b/>
                <w:bCs/>
                <w:color w:val="2E287F" w:themeColor="text1" w:themeTint="BF"/>
                <w:sz w:val="20"/>
                <w:szCs w:val="20"/>
              </w:rPr>
              <w:t>[</w:t>
            </w:r>
            <w:r>
              <w:rPr>
                <w:b/>
                <w:bCs/>
                <w:color w:val="2E287F" w:themeColor="text1" w:themeTint="BF"/>
                <w:sz w:val="20"/>
                <w:szCs w:val="20"/>
              </w:rPr>
              <w:t xml:space="preserve">Add </w:t>
            </w:r>
            <w:r w:rsidRPr="0099495A">
              <w:rPr>
                <w:b/>
                <w:bCs/>
                <w:color w:val="2E287F" w:themeColor="text1" w:themeTint="BF"/>
                <w:sz w:val="20"/>
                <w:szCs w:val="20"/>
              </w:rPr>
              <w:t>Position]</w:t>
            </w:r>
          </w:p>
        </w:tc>
        <w:tc>
          <w:tcPr>
            <w:tcW w:w="2520" w:type="dxa"/>
            <w:vAlign w:val="center"/>
          </w:tcPr>
          <w:p w14:paraId="2C7862B8" w14:textId="4AF04D26" w:rsidR="00DB1DA4" w:rsidRPr="0099495A" w:rsidRDefault="00DB1DA4" w:rsidP="00DB1DA4">
            <w:pPr>
              <w:pStyle w:val="NormalBody"/>
              <w:spacing w:after="0"/>
              <w:rPr>
                <w:sz w:val="20"/>
                <w:szCs w:val="20"/>
              </w:rPr>
            </w:pPr>
            <w:r w:rsidRPr="00DB1DA4">
              <w:rPr>
                <w:b/>
                <w:bCs/>
                <w:color w:val="2E287F" w:themeColor="text1" w:themeTint="BF"/>
                <w:sz w:val="20"/>
                <w:szCs w:val="20"/>
              </w:rPr>
              <w:t>[Add</w:t>
            </w:r>
            <w:r w:rsidRPr="00DB1DA4">
              <w:rPr>
                <w:color w:val="2E287F" w:themeColor="text1" w:themeTint="BF"/>
                <w:sz w:val="20"/>
                <w:szCs w:val="20"/>
              </w:rPr>
              <w:t xml:space="preserve"> </w:t>
            </w:r>
            <w:r w:rsidRPr="0099495A">
              <w:rPr>
                <w:b/>
                <w:bCs/>
                <w:color w:val="2E287F" w:themeColor="text1" w:themeTint="BF"/>
                <w:sz w:val="20"/>
                <w:szCs w:val="20"/>
              </w:rPr>
              <w:t>Email Address]</w:t>
            </w:r>
          </w:p>
        </w:tc>
        <w:tc>
          <w:tcPr>
            <w:tcW w:w="1700" w:type="dxa"/>
            <w:vAlign w:val="center"/>
          </w:tcPr>
          <w:p w14:paraId="216FE664" w14:textId="66B2C0F6" w:rsidR="00DB1DA4" w:rsidRPr="0099495A" w:rsidRDefault="00DB1DA4" w:rsidP="00DB1DA4">
            <w:pPr>
              <w:pStyle w:val="NormalBody"/>
              <w:spacing w:after="0"/>
              <w:rPr>
                <w:sz w:val="20"/>
                <w:szCs w:val="20"/>
              </w:rPr>
            </w:pPr>
            <w:r w:rsidRPr="0099495A">
              <w:rPr>
                <w:b/>
                <w:bCs/>
                <w:color w:val="2E287F" w:themeColor="text1" w:themeTint="BF"/>
                <w:sz w:val="20"/>
                <w:szCs w:val="20"/>
              </w:rPr>
              <w:t>[</w:t>
            </w:r>
            <w:r>
              <w:rPr>
                <w:b/>
                <w:bCs/>
                <w:color w:val="2E287F" w:themeColor="text1" w:themeTint="BF"/>
                <w:sz w:val="20"/>
                <w:szCs w:val="20"/>
              </w:rPr>
              <w:t>Add Number</w:t>
            </w:r>
            <w:r w:rsidRPr="0099495A">
              <w:rPr>
                <w:b/>
                <w:bCs/>
                <w:color w:val="2E287F" w:themeColor="text1" w:themeTint="BF"/>
                <w:sz w:val="20"/>
                <w:szCs w:val="20"/>
              </w:rPr>
              <w:t>]</w:t>
            </w:r>
          </w:p>
        </w:tc>
      </w:tr>
      <w:tr w:rsidR="00DB1DA4" w14:paraId="2A2D5CD7" w14:textId="77777777" w:rsidTr="0099495A">
        <w:trPr>
          <w:trHeight w:val="317"/>
        </w:trPr>
        <w:tc>
          <w:tcPr>
            <w:tcW w:w="2785" w:type="dxa"/>
            <w:vAlign w:val="center"/>
          </w:tcPr>
          <w:p w14:paraId="0ABDB867" w14:textId="3A74DAC0" w:rsidR="00DB1DA4" w:rsidRPr="0099495A" w:rsidRDefault="00DB1DA4" w:rsidP="00DB1DA4">
            <w:pPr>
              <w:pStyle w:val="NormalBody"/>
              <w:spacing w:after="0"/>
              <w:rPr>
                <w:sz w:val="20"/>
                <w:szCs w:val="20"/>
              </w:rPr>
            </w:pPr>
            <w:r w:rsidRPr="0099495A">
              <w:rPr>
                <w:b/>
                <w:bCs/>
                <w:color w:val="2E287F" w:themeColor="text1" w:themeTint="BF"/>
                <w:sz w:val="20"/>
                <w:szCs w:val="20"/>
              </w:rPr>
              <w:t>[</w:t>
            </w:r>
            <w:r>
              <w:rPr>
                <w:b/>
                <w:bCs/>
                <w:color w:val="2E287F" w:themeColor="text1" w:themeTint="BF"/>
                <w:sz w:val="20"/>
                <w:szCs w:val="20"/>
              </w:rPr>
              <w:t xml:space="preserve">Add </w:t>
            </w:r>
            <w:r w:rsidRPr="0099495A">
              <w:rPr>
                <w:b/>
                <w:bCs/>
                <w:color w:val="2E287F" w:themeColor="text1" w:themeTint="BF"/>
                <w:sz w:val="20"/>
                <w:szCs w:val="20"/>
              </w:rPr>
              <w:t>Name]</w:t>
            </w:r>
          </w:p>
        </w:tc>
        <w:tc>
          <w:tcPr>
            <w:tcW w:w="2340" w:type="dxa"/>
            <w:vAlign w:val="center"/>
          </w:tcPr>
          <w:p w14:paraId="2B580DA1" w14:textId="763FEE87" w:rsidR="00DB1DA4" w:rsidRPr="0099495A" w:rsidRDefault="00DB1DA4" w:rsidP="00DB1DA4">
            <w:pPr>
              <w:pStyle w:val="NormalBody"/>
              <w:spacing w:after="0"/>
              <w:rPr>
                <w:sz w:val="20"/>
                <w:szCs w:val="20"/>
              </w:rPr>
            </w:pPr>
            <w:r w:rsidRPr="0099495A">
              <w:rPr>
                <w:b/>
                <w:bCs/>
                <w:color w:val="2E287F" w:themeColor="text1" w:themeTint="BF"/>
                <w:sz w:val="20"/>
                <w:szCs w:val="20"/>
              </w:rPr>
              <w:t>[</w:t>
            </w:r>
            <w:r>
              <w:rPr>
                <w:b/>
                <w:bCs/>
                <w:color w:val="2E287F" w:themeColor="text1" w:themeTint="BF"/>
                <w:sz w:val="20"/>
                <w:szCs w:val="20"/>
              </w:rPr>
              <w:t xml:space="preserve">Add </w:t>
            </w:r>
            <w:r w:rsidRPr="0099495A">
              <w:rPr>
                <w:b/>
                <w:bCs/>
                <w:color w:val="2E287F" w:themeColor="text1" w:themeTint="BF"/>
                <w:sz w:val="20"/>
                <w:szCs w:val="20"/>
              </w:rPr>
              <w:t>Position]</w:t>
            </w:r>
          </w:p>
        </w:tc>
        <w:tc>
          <w:tcPr>
            <w:tcW w:w="2520" w:type="dxa"/>
            <w:vAlign w:val="center"/>
          </w:tcPr>
          <w:p w14:paraId="6C0F9488" w14:textId="7EA7F41A" w:rsidR="00DB1DA4" w:rsidRPr="0099495A" w:rsidRDefault="00DB1DA4" w:rsidP="00DB1DA4">
            <w:pPr>
              <w:pStyle w:val="NormalBody"/>
              <w:spacing w:after="0"/>
              <w:rPr>
                <w:sz w:val="20"/>
                <w:szCs w:val="20"/>
              </w:rPr>
            </w:pPr>
            <w:r w:rsidRPr="00DB1DA4">
              <w:rPr>
                <w:b/>
                <w:bCs/>
                <w:color w:val="2E287F" w:themeColor="text1" w:themeTint="BF"/>
                <w:sz w:val="20"/>
                <w:szCs w:val="20"/>
              </w:rPr>
              <w:t>[Add</w:t>
            </w:r>
            <w:r w:rsidRPr="00DB1DA4">
              <w:rPr>
                <w:color w:val="2E287F" w:themeColor="text1" w:themeTint="BF"/>
                <w:sz w:val="20"/>
                <w:szCs w:val="20"/>
              </w:rPr>
              <w:t xml:space="preserve"> </w:t>
            </w:r>
            <w:r w:rsidRPr="0099495A">
              <w:rPr>
                <w:b/>
                <w:bCs/>
                <w:color w:val="2E287F" w:themeColor="text1" w:themeTint="BF"/>
                <w:sz w:val="20"/>
                <w:szCs w:val="20"/>
              </w:rPr>
              <w:t>Email Address]</w:t>
            </w:r>
          </w:p>
        </w:tc>
        <w:tc>
          <w:tcPr>
            <w:tcW w:w="1700" w:type="dxa"/>
            <w:vAlign w:val="center"/>
          </w:tcPr>
          <w:p w14:paraId="2CC20458" w14:textId="6C32FA8A" w:rsidR="00DB1DA4" w:rsidRPr="0099495A" w:rsidRDefault="00DB1DA4" w:rsidP="00DB1DA4">
            <w:pPr>
              <w:pStyle w:val="NormalBody"/>
              <w:spacing w:after="0"/>
              <w:rPr>
                <w:sz w:val="20"/>
                <w:szCs w:val="20"/>
              </w:rPr>
            </w:pPr>
            <w:r w:rsidRPr="0099495A">
              <w:rPr>
                <w:b/>
                <w:bCs/>
                <w:color w:val="2E287F" w:themeColor="text1" w:themeTint="BF"/>
                <w:sz w:val="20"/>
                <w:szCs w:val="20"/>
              </w:rPr>
              <w:t>[</w:t>
            </w:r>
            <w:r>
              <w:rPr>
                <w:b/>
                <w:bCs/>
                <w:color w:val="2E287F" w:themeColor="text1" w:themeTint="BF"/>
                <w:sz w:val="20"/>
                <w:szCs w:val="20"/>
              </w:rPr>
              <w:t>Add Number</w:t>
            </w:r>
            <w:r w:rsidRPr="0099495A">
              <w:rPr>
                <w:b/>
                <w:bCs/>
                <w:color w:val="2E287F" w:themeColor="text1" w:themeTint="BF"/>
                <w:sz w:val="20"/>
                <w:szCs w:val="20"/>
              </w:rPr>
              <w:t>]</w:t>
            </w:r>
          </w:p>
        </w:tc>
      </w:tr>
      <w:tr w:rsidR="00DB1DA4" w14:paraId="73CC72E1" w14:textId="77777777" w:rsidTr="0099495A">
        <w:trPr>
          <w:trHeight w:val="317"/>
        </w:trPr>
        <w:tc>
          <w:tcPr>
            <w:tcW w:w="2785" w:type="dxa"/>
            <w:vAlign w:val="center"/>
          </w:tcPr>
          <w:p w14:paraId="294F78C7" w14:textId="100D743C" w:rsidR="00DB1DA4" w:rsidRPr="0099495A" w:rsidRDefault="00DB1DA4" w:rsidP="00DB1DA4">
            <w:pPr>
              <w:pStyle w:val="NormalBody"/>
              <w:spacing w:after="0"/>
              <w:rPr>
                <w:sz w:val="20"/>
                <w:szCs w:val="20"/>
              </w:rPr>
            </w:pPr>
            <w:r w:rsidRPr="0099495A">
              <w:rPr>
                <w:b/>
                <w:bCs/>
                <w:color w:val="2E287F" w:themeColor="text1" w:themeTint="BF"/>
                <w:sz w:val="20"/>
                <w:szCs w:val="20"/>
              </w:rPr>
              <w:t>[</w:t>
            </w:r>
            <w:r>
              <w:rPr>
                <w:b/>
                <w:bCs/>
                <w:color w:val="2E287F" w:themeColor="text1" w:themeTint="BF"/>
                <w:sz w:val="20"/>
                <w:szCs w:val="20"/>
              </w:rPr>
              <w:t xml:space="preserve">Add </w:t>
            </w:r>
            <w:r w:rsidRPr="0099495A">
              <w:rPr>
                <w:b/>
                <w:bCs/>
                <w:color w:val="2E287F" w:themeColor="text1" w:themeTint="BF"/>
                <w:sz w:val="20"/>
                <w:szCs w:val="20"/>
              </w:rPr>
              <w:t>Name]</w:t>
            </w:r>
          </w:p>
        </w:tc>
        <w:tc>
          <w:tcPr>
            <w:tcW w:w="2340" w:type="dxa"/>
            <w:vAlign w:val="center"/>
          </w:tcPr>
          <w:p w14:paraId="68D92782" w14:textId="40D72011" w:rsidR="00DB1DA4" w:rsidRPr="0099495A" w:rsidRDefault="00DB1DA4" w:rsidP="00DB1DA4">
            <w:pPr>
              <w:pStyle w:val="NormalBody"/>
              <w:spacing w:after="0"/>
              <w:rPr>
                <w:sz w:val="20"/>
                <w:szCs w:val="20"/>
              </w:rPr>
            </w:pPr>
            <w:r w:rsidRPr="0099495A">
              <w:rPr>
                <w:b/>
                <w:bCs/>
                <w:color w:val="2E287F" w:themeColor="text1" w:themeTint="BF"/>
                <w:sz w:val="20"/>
                <w:szCs w:val="20"/>
              </w:rPr>
              <w:t>[</w:t>
            </w:r>
            <w:r>
              <w:rPr>
                <w:b/>
                <w:bCs/>
                <w:color w:val="2E287F" w:themeColor="text1" w:themeTint="BF"/>
                <w:sz w:val="20"/>
                <w:szCs w:val="20"/>
              </w:rPr>
              <w:t xml:space="preserve">Add </w:t>
            </w:r>
            <w:r w:rsidRPr="0099495A">
              <w:rPr>
                <w:b/>
                <w:bCs/>
                <w:color w:val="2E287F" w:themeColor="text1" w:themeTint="BF"/>
                <w:sz w:val="20"/>
                <w:szCs w:val="20"/>
              </w:rPr>
              <w:t>Position]</w:t>
            </w:r>
          </w:p>
        </w:tc>
        <w:tc>
          <w:tcPr>
            <w:tcW w:w="2520" w:type="dxa"/>
            <w:vAlign w:val="center"/>
          </w:tcPr>
          <w:p w14:paraId="6DCD8F6C" w14:textId="526EAEDA" w:rsidR="00DB1DA4" w:rsidRPr="0099495A" w:rsidRDefault="00DB1DA4" w:rsidP="00DB1DA4">
            <w:pPr>
              <w:pStyle w:val="NormalBody"/>
              <w:spacing w:after="0"/>
              <w:rPr>
                <w:sz w:val="20"/>
                <w:szCs w:val="20"/>
              </w:rPr>
            </w:pPr>
            <w:r w:rsidRPr="00DB1DA4">
              <w:rPr>
                <w:b/>
                <w:bCs/>
                <w:color w:val="2E287F" w:themeColor="text1" w:themeTint="BF"/>
                <w:sz w:val="20"/>
                <w:szCs w:val="20"/>
              </w:rPr>
              <w:t>[Add</w:t>
            </w:r>
            <w:r w:rsidRPr="00DB1DA4">
              <w:rPr>
                <w:color w:val="2E287F" w:themeColor="text1" w:themeTint="BF"/>
                <w:sz w:val="20"/>
                <w:szCs w:val="20"/>
              </w:rPr>
              <w:t xml:space="preserve"> </w:t>
            </w:r>
            <w:r w:rsidRPr="0099495A">
              <w:rPr>
                <w:b/>
                <w:bCs/>
                <w:color w:val="2E287F" w:themeColor="text1" w:themeTint="BF"/>
                <w:sz w:val="20"/>
                <w:szCs w:val="20"/>
              </w:rPr>
              <w:t>Email Address]</w:t>
            </w:r>
          </w:p>
        </w:tc>
        <w:tc>
          <w:tcPr>
            <w:tcW w:w="1700" w:type="dxa"/>
            <w:vAlign w:val="center"/>
          </w:tcPr>
          <w:p w14:paraId="02042357" w14:textId="7DE5D79C" w:rsidR="00DB1DA4" w:rsidRPr="0099495A" w:rsidRDefault="00DB1DA4" w:rsidP="00DB1DA4">
            <w:pPr>
              <w:pStyle w:val="NormalBody"/>
              <w:spacing w:after="0"/>
              <w:rPr>
                <w:sz w:val="20"/>
                <w:szCs w:val="20"/>
              </w:rPr>
            </w:pPr>
            <w:r w:rsidRPr="0099495A">
              <w:rPr>
                <w:b/>
                <w:bCs/>
                <w:color w:val="2E287F" w:themeColor="text1" w:themeTint="BF"/>
                <w:sz w:val="20"/>
                <w:szCs w:val="20"/>
              </w:rPr>
              <w:t>[</w:t>
            </w:r>
            <w:r>
              <w:rPr>
                <w:b/>
                <w:bCs/>
                <w:color w:val="2E287F" w:themeColor="text1" w:themeTint="BF"/>
                <w:sz w:val="20"/>
                <w:szCs w:val="20"/>
              </w:rPr>
              <w:t>Add Number</w:t>
            </w:r>
            <w:r w:rsidRPr="0099495A">
              <w:rPr>
                <w:b/>
                <w:bCs/>
                <w:color w:val="2E287F" w:themeColor="text1" w:themeTint="BF"/>
                <w:sz w:val="20"/>
                <w:szCs w:val="20"/>
              </w:rPr>
              <w:t>]</w:t>
            </w:r>
          </w:p>
        </w:tc>
      </w:tr>
      <w:tr w:rsidR="00DB1DA4" w14:paraId="63952865" w14:textId="77777777" w:rsidTr="0099495A">
        <w:trPr>
          <w:trHeight w:val="296"/>
        </w:trPr>
        <w:tc>
          <w:tcPr>
            <w:tcW w:w="2785" w:type="dxa"/>
            <w:vAlign w:val="center"/>
          </w:tcPr>
          <w:p w14:paraId="05601D60" w14:textId="50268E80" w:rsidR="00DB1DA4" w:rsidRPr="0099495A" w:rsidRDefault="00DB1DA4" w:rsidP="00DB1DA4">
            <w:pPr>
              <w:pStyle w:val="NormalBody"/>
              <w:spacing w:after="0"/>
              <w:rPr>
                <w:sz w:val="20"/>
                <w:szCs w:val="20"/>
              </w:rPr>
            </w:pPr>
            <w:r w:rsidRPr="0099495A">
              <w:rPr>
                <w:b/>
                <w:bCs/>
                <w:color w:val="2E287F" w:themeColor="text1" w:themeTint="BF"/>
                <w:sz w:val="20"/>
                <w:szCs w:val="20"/>
              </w:rPr>
              <w:t>[</w:t>
            </w:r>
            <w:r>
              <w:rPr>
                <w:b/>
                <w:bCs/>
                <w:color w:val="2E287F" w:themeColor="text1" w:themeTint="BF"/>
                <w:sz w:val="20"/>
                <w:szCs w:val="20"/>
              </w:rPr>
              <w:t xml:space="preserve">Add </w:t>
            </w:r>
            <w:r w:rsidRPr="0099495A">
              <w:rPr>
                <w:b/>
                <w:bCs/>
                <w:color w:val="2E287F" w:themeColor="text1" w:themeTint="BF"/>
                <w:sz w:val="20"/>
                <w:szCs w:val="20"/>
              </w:rPr>
              <w:t>Name]</w:t>
            </w:r>
          </w:p>
        </w:tc>
        <w:tc>
          <w:tcPr>
            <w:tcW w:w="2340" w:type="dxa"/>
            <w:vAlign w:val="center"/>
          </w:tcPr>
          <w:p w14:paraId="5353AB30" w14:textId="0EF9B66B" w:rsidR="00DB1DA4" w:rsidRPr="0099495A" w:rsidRDefault="00DB1DA4" w:rsidP="00DB1DA4">
            <w:pPr>
              <w:pStyle w:val="NormalBody"/>
              <w:spacing w:after="0"/>
              <w:rPr>
                <w:sz w:val="20"/>
                <w:szCs w:val="20"/>
              </w:rPr>
            </w:pPr>
            <w:r w:rsidRPr="0099495A">
              <w:rPr>
                <w:b/>
                <w:bCs/>
                <w:color w:val="2E287F" w:themeColor="text1" w:themeTint="BF"/>
                <w:sz w:val="20"/>
                <w:szCs w:val="20"/>
              </w:rPr>
              <w:t>[</w:t>
            </w:r>
            <w:r>
              <w:rPr>
                <w:b/>
                <w:bCs/>
                <w:color w:val="2E287F" w:themeColor="text1" w:themeTint="BF"/>
                <w:sz w:val="20"/>
                <w:szCs w:val="20"/>
              </w:rPr>
              <w:t xml:space="preserve">Add </w:t>
            </w:r>
            <w:r w:rsidRPr="0099495A">
              <w:rPr>
                <w:b/>
                <w:bCs/>
                <w:color w:val="2E287F" w:themeColor="text1" w:themeTint="BF"/>
                <w:sz w:val="20"/>
                <w:szCs w:val="20"/>
              </w:rPr>
              <w:t>Position]</w:t>
            </w:r>
          </w:p>
        </w:tc>
        <w:tc>
          <w:tcPr>
            <w:tcW w:w="2520" w:type="dxa"/>
            <w:vAlign w:val="center"/>
          </w:tcPr>
          <w:p w14:paraId="4BDB3CEF" w14:textId="1FB25C13" w:rsidR="00DB1DA4" w:rsidRPr="0099495A" w:rsidRDefault="00DB1DA4" w:rsidP="00DB1DA4">
            <w:pPr>
              <w:pStyle w:val="NormalBody"/>
              <w:spacing w:after="0"/>
              <w:rPr>
                <w:sz w:val="20"/>
                <w:szCs w:val="20"/>
              </w:rPr>
            </w:pPr>
            <w:r w:rsidRPr="00DB1DA4">
              <w:rPr>
                <w:b/>
                <w:bCs/>
                <w:color w:val="2E287F" w:themeColor="text1" w:themeTint="BF"/>
                <w:sz w:val="20"/>
                <w:szCs w:val="20"/>
              </w:rPr>
              <w:t>[Add</w:t>
            </w:r>
            <w:r w:rsidRPr="00DB1DA4">
              <w:rPr>
                <w:color w:val="2E287F" w:themeColor="text1" w:themeTint="BF"/>
                <w:sz w:val="20"/>
                <w:szCs w:val="20"/>
              </w:rPr>
              <w:t xml:space="preserve"> </w:t>
            </w:r>
            <w:r w:rsidRPr="0099495A">
              <w:rPr>
                <w:b/>
                <w:bCs/>
                <w:color w:val="2E287F" w:themeColor="text1" w:themeTint="BF"/>
                <w:sz w:val="20"/>
                <w:szCs w:val="20"/>
              </w:rPr>
              <w:t>Email Address]</w:t>
            </w:r>
          </w:p>
        </w:tc>
        <w:tc>
          <w:tcPr>
            <w:tcW w:w="1700" w:type="dxa"/>
            <w:vAlign w:val="center"/>
          </w:tcPr>
          <w:p w14:paraId="34BD7744" w14:textId="77900417" w:rsidR="00DB1DA4" w:rsidRPr="0099495A" w:rsidRDefault="00DB1DA4" w:rsidP="00DB1DA4">
            <w:pPr>
              <w:pStyle w:val="NormalBody"/>
              <w:spacing w:after="0"/>
              <w:rPr>
                <w:sz w:val="20"/>
                <w:szCs w:val="20"/>
              </w:rPr>
            </w:pPr>
            <w:r w:rsidRPr="0099495A">
              <w:rPr>
                <w:b/>
                <w:bCs/>
                <w:color w:val="2E287F" w:themeColor="text1" w:themeTint="BF"/>
                <w:sz w:val="20"/>
                <w:szCs w:val="20"/>
              </w:rPr>
              <w:t>[</w:t>
            </w:r>
            <w:r>
              <w:rPr>
                <w:b/>
                <w:bCs/>
                <w:color w:val="2E287F" w:themeColor="text1" w:themeTint="BF"/>
                <w:sz w:val="20"/>
                <w:szCs w:val="20"/>
              </w:rPr>
              <w:t>Add Number</w:t>
            </w:r>
            <w:r w:rsidRPr="0099495A">
              <w:rPr>
                <w:b/>
                <w:bCs/>
                <w:color w:val="2E287F" w:themeColor="text1" w:themeTint="BF"/>
                <w:sz w:val="20"/>
                <w:szCs w:val="20"/>
              </w:rPr>
              <w:t>]</w:t>
            </w:r>
          </w:p>
        </w:tc>
      </w:tr>
      <w:tr w:rsidR="00DB1DA4" w14:paraId="39B5C015" w14:textId="77777777" w:rsidTr="0099495A">
        <w:trPr>
          <w:trHeight w:val="317"/>
        </w:trPr>
        <w:tc>
          <w:tcPr>
            <w:tcW w:w="2785" w:type="dxa"/>
            <w:vAlign w:val="center"/>
          </w:tcPr>
          <w:p w14:paraId="6C3B8979" w14:textId="10A446F9" w:rsidR="00DB1DA4" w:rsidRPr="0099495A" w:rsidRDefault="00DB1DA4" w:rsidP="00DB1DA4">
            <w:pPr>
              <w:pStyle w:val="NormalBody"/>
              <w:spacing w:after="0"/>
              <w:rPr>
                <w:sz w:val="20"/>
                <w:szCs w:val="20"/>
              </w:rPr>
            </w:pPr>
            <w:r w:rsidRPr="0099495A">
              <w:rPr>
                <w:b/>
                <w:bCs/>
                <w:color w:val="2E287F" w:themeColor="text1" w:themeTint="BF"/>
                <w:sz w:val="20"/>
                <w:szCs w:val="20"/>
              </w:rPr>
              <w:t>[</w:t>
            </w:r>
            <w:r>
              <w:rPr>
                <w:b/>
                <w:bCs/>
                <w:color w:val="2E287F" w:themeColor="text1" w:themeTint="BF"/>
                <w:sz w:val="20"/>
                <w:szCs w:val="20"/>
              </w:rPr>
              <w:t xml:space="preserve">Add </w:t>
            </w:r>
            <w:r w:rsidRPr="0099495A">
              <w:rPr>
                <w:b/>
                <w:bCs/>
                <w:color w:val="2E287F" w:themeColor="text1" w:themeTint="BF"/>
                <w:sz w:val="20"/>
                <w:szCs w:val="20"/>
              </w:rPr>
              <w:t>Name]</w:t>
            </w:r>
          </w:p>
        </w:tc>
        <w:tc>
          <w:tcPr>
            <w:tcW w:w="2340" w:type="dxa"/>
            <w:vAlign w:val="center"/>
          </w:tcPr>
          <w:p w14:paraId="4315DE8B" w14:textId="7ED508B2" w:rsidR="00DB1DA4" w:rsidRPr="0099495A" w:rsidRDefault="00DB1DA4" w:rsidP="00DB1DA4">
            <w:pPr>
              <w:pStyle w:val="NormalBody"/>
              <w:spacing w:after="0"/>
              <w:rPr>
                <w:sz w:val="20"/>
                <w:szCs w:val="20"/>
              </w:rPr>
            </w:pPr>
            <w:r w:rsidRPr="0099495A">
              <w:rPr>
                <w:b/>
                <w:bCs/>
                <w:color w:val="2E287F" w:themeColor="text1" w:themeTint="BF"/>
                <w:sz w:val="20"/>
                <w:szCs w:val="20"/>
              </w:rPr>
              <w:t>[</w:t>
            </w:r>
            <w:r>
              <w:rPr>
                <w:b/>
                <w:bCs/>
                <w:color w:val="2E287F" w:themeColor="text1" w:themeTint="BF"/>
                <w:sz w:val="20"/>
                <w:szCs w:val="20"/>
              </w:rPr>
              <w:t xml:space="preserve">Add </w:t>
            </w:r>
            <w:r w:rsidRPr="0099495A">
              <w:rPr>
                <w:b/>
                <w:bCs/>
                <w:color w:val="2E287F" w:themeColor="text1" w:themeTint="BF"/>
                <w:sz w:val="20"/>
                <w:szCs w:val="20"/>
              </w:rPr>
              <w:t>Position]</w:t>
            </w:r>
          </w:p>
        </w:tc>
        <w:tc>
          <w:tcPr>
            <w:tcW w:w="2520" w:type="dxa"/>
            <w:vAlign w:val="center"/>
          </w:tcPr>
          <w:p w14:paraId="39075071" w14:textId="2EEC2A2D" w:rsidR="00DB1DA4" w:rsidRPr="0099495A" w:rsidRDefault="00DB1DA4" w:rsidP="00DB1DA4">
            <w:pPr>
              <w:pStyle w:val="NormalBody"/>
              <w:spacing w:after="0"/>
              <w:rPr>
                <w:sz w:val="20"/>
                <w:szCs w:val="20"/>
              </w:rPr>
            </w:pPr>
            <w:r w:rsidRPr="00DB1DA4">
              <w:rPr>
                <w:b/>
                <w:bCs/>
                <w:color w:val="2E287F" w:themeColor="text1" w:themeTint="BF"/>
                <w:sz w:val="20"/>
                <w:szCs w:val="20"/>
              </w:rPr>
              <w:t>[Add</w:t>
            </w:r>
            <w:r w:rsidRPr="00DB1DA4">
              <w:rPr>
                <w:color w:val="2E287F" w:themeColor="text1" w:themeTint="BF"/>
                <w:sz w:val="20"/>
                <w:szCs w:val="20"/>
              </w:rPr>
              <w:t xml:space="preserve"> </w:t>
            </w:r>
            <w:r w:rsidRPr="0099495A">
              <w:rPr>
                <w:b/>
                <w:bCs/>
                <w:color w:val="2E287F" w:themeColor="text1" w:themeTint="BF"/>
                <w:sz w:val="20"/>
                <w:szCs w:val="20"/>
              </w:rPr>
              <w:t>Email Address]</w:t>
            </w:r>
          </w:p>
        </w:tc>
        <w:tc>
          <w:tcPr>
            <w:tcW w:w="1700" w:type="dxa"/>
            <w:vAlign w:val="center"/>
          </w:tcPr>
          <w:p w14:paraId="68A5BFA3" w14:textId="5E06C516" w:rsidR="00DB1DA4" w:rsidRPr="0099495A" w:rsidRDefault="00DB1DA4" w:rsidP="00DB1DA4">
            <w:pPr>
              <w:pStyle w:val="NormalBody"/>
              <w:spacing w:after="0"/>
              <w:rPr>
                <w:sz w:val="20"/>
                <w:szCs w:val="20"/>
              </w:rPr>
            </w:pPr>
            <w:r w:rsidRPr="0099495A">
              <w:rPr>
                <w:b/>
                <w:bCs/>
                <w:color w:val="2E287F" w:themeColor="text1" w:themeTint="BF"/>
                <w:sz w:val="20"/>
                <w:szCs w:val="20"/>
              </w:rPr>
              <w:t>[</w:t>
            </w:r>
            <w:r>
              <w:rPr>
                <w:b/>
                <w:bCs/>
                <w:color w:val="2E287F" w:themeColor="text1" w:themeTint="BF"/>
                <w:sz w:val="20"/>
                <w:szCs w:val="20"/>
              </w:rPr>
              <w:t>Add Number</w:t>
            </w:r>
            <w:r w:rsidRPr="0099495A">
              <w:rPr>
                <w:b/>
                <w:bCs/>
                <w:color w:val="2E287F" w:themeColor="text1" w:themeTint="BF"/>
                <w:sz w:val="20"/>
                <w:szCs w:val="20"/>
              </w:rPr>
              <w:t>]</w:t>
            </w:r>
          </w:p>
        </w:tc>
      </w:tr>
      <w:tr w:rsidR="00DB1DA4" w14:paraId="7C618288" w14:textId="77777777" w:rsidTr="0099495A">
        <w:trPr>
          <w:trHeight w:val="317"/>
        </w:trPr>
        <w:tc>
          <w:tcPr>
            <w:tcW w:w="2785" w:type="dxa"/>
            <w:vAlign w:val="center"/>
          </w:tcPr>
          <w:p w14:paraId="0C96C6BD" w14:textId="2820C350" w:rsidR="00DB1DA4" w:rsidRPr="0099495A" w:rsidRDefault="00DB1DA4" w:rsidP="00DB1DA4">
            <w:pPr>
              <w:pStyle w:val="NormalBody"/>
              <w:spacing w:after="0"/>
              <w:rPr>
                <w:sz w:val="20"/>
                <w:szCs w:val="20"/>
              </w:rPr>
            </w:pPr>
            <w:r w:rsidRPr="0099495A">
              <w:rPr>
                <w:b/>
                <w:bCs/>
                <w:color w:val="2E287F" w:themeColor="text1" w:themeTint="BF"/>
                <w:sz w:val="20"/>
                <w:szCs w:val="20"/>
              </w:rPr>
              <w:t>[</w:t>
            </w:r>
            <w:r>
              <w:rPr>
                <w:b/>
                <w:bCs/>
                <w:color w:val="2E287F" w:themeColor="text1" w:themeTint="BF"/>
                <w:sz w:val="20"/>
                <w:szCs w:val="20"/>
              </w:rPr>
              <w:t xml:space="preserve">Add </w:t>
            </w:r>
            <w:r w:rsidRPr="0099495A">
              <w:rPr>
                <w:b/>
                <w:bCs/>
                <w:color w:val="2E287F" w:themeColor="text1" w:themeTint="BF"/>
                <w:sz w:val="20"/>
                <w:szCs w:val="20"/>
              </w:rPr>
              <w:t>Name]</w:t>
            </w:r>
          </w:p>
        </w:tc>
        <w:tc>
          <w:tcPr>
            <w:tcW w:w="2340" w:type="dxa"/>
            <w:vAlign w:val="center"/>
          </w:tcPr>
          <w:p w14:paraId="0F5303B9" w14:textId="4FE03D27" w:rsidR="00DB1DA4" w:rsidRPr="0099495A" w:rsidRDefault="00DB1DA4" w:rsidP="00DB1DA4">
            <w:pPr>
              <w:pStyle w:val="NormalBody"/>
              <w:spacing w:after="0"/>
              <w:rPr>
                <w:sz w:val="20"/>
                <w:szCs w:val="20"/>
              </w:rPr>
            </w:pPr>
            <w:r w:rsidRPr="0099495A">
              <w:rPr>
                <w:b/>
                <w:bCs/>
                <w:color w:val="2E287F" w:themeColor="text1" w:themeTint="BF"/>
                <w:sz w:val="20"/>
                <w:szCs w:val="20"/>
              </w:rPr>
              <w:t>[</w:t>
            </w:r>
            <w:r>
              <w:rPr>
                <w:b/>
                <w:bCs/>
                <w:color w:val="2E287F" w:themeColor="text1" w:themeTint="BF"/>
                <w:sz w:val="20"/>
                <w:szCs w:val="20"/>
              </w:rPr>
              <w:t xml:space="preserve">Add </w:t>
            </w:r>
            <w:r w:rsidRPr="0099495A">
              <w:rPr>
                <w:b/>
                <w:bCs/>
                <w:color w:val="2E287F" w:themeColor="text1" w:themeTint="BF"/>
                <w:sz w:val="20"/>
                <w:szCs w:val="20"/>
              </w:rPr>
              <w:t>Position]</w:t>
            </w:r>
          </w:p>
        </w:tc>
        <w:tc>
          <w:tcPr>
            <w:tcW w:w="2520" w:type="dxa"/>
            <w:vAlign w:val="center"/>
          </w:tcPr>
          <w:p w14:paraId="7EC2997C" w14:textId="7EC148DE" w:rsidR="00DB1DA4" w:rsidRPr="0099495A" w:rsidRDefault="00DB1DA4" w:rsidP="00DB1DA4">
            <w:pPr>
              <w:pStyle w:val="NormalBody"/>
              <w:spacing w:after="0"/>
              <w:rPr>
                <w:sz w:val="20"/>
                <w:szCs w:val="20"/>
              </w:rPr>
            </w:pPr>
            <w:r w:rsidRPr="00DB1DA4">
              <w:rPr>
                <w:b/>
                <w:bCs/>
                <w:color w:val="2E287F" w:themeColor="text1" w:themeTint="BF"/>
                <w:sz w:val="20"/>
                <w:szCs w:val="20"/>
              </w:rPr>
              <w:t>[Add</w:t>
            </w:r>
            <w:r w:rsidRPr="00DB1DA4">
              <w:rPr>
                <w:color w:val="2E287F" w:themeColor="text1" w:themeTint="BF"/>
                <w:sz w:val="20"/>
                <w:szCs w:val="20"/>
              </w:rPr>
              <w:t xml:space="preserve"> </w:t>
            </w:r>
            <w:r w:rsidRPr="0099495A">
              <w:rPr>
                <w:b/>
                <w:bCs/>
                <w:color w:val="2E287F" w:themeColor="text1" w:themeTint="BF"/>
                <w:sz w:val="20"/>
                <w:szCs w:val="20"/>
              </w:rPr>
              <w:t>Email Address]</w:t>
            </w:r>
          </w:p>
        </w:tc>
        <w:tc>
          <w:tcPr>
            <w:tcW w:w="1700" w:type="dxa"/>
            <w:vAlign w:val="center"/>
          </w:tcPr>
          <w:p w14:paraId="0A871C9E" w14:textId="4A4E09BC" w:rsidR="00DB1DA4" w:rsidRPr="0099495A" w:rsidRDefault="00DB1DA4" w:rsidP="00DB1DA4">
            <w:pPr>
              <w:pStyle w:val="NormalBody"/>
              <w:spacing w:after="0"/>
              <w:rPr>
                <w:sz w:val="20"/>
                <w:szCs w:val="20"/>
              </w:rPr>
            </w:pPr>
            <w:r w:rsidRPr="0099495A">
              <w:rPr>
                <w:b/>
                <w:bCs/>
                <w:color w:val="2E287F" w:themeColor="text1" w:themeTint="BF"/>
                <w:sz w:val="20"/>
                <w:szCs w:val="20"/>
              </w:rPr>
              <w:t>[</w:t>
            </w:r>
            <w:r>
              <w:rPr>
                <w:b/>
                <w:bCs/>
                <w:color w:val="2E287F" w:themeColor="text1" w:themeTint="BF"/>
                <w:sz w:val="20"/>
                <w:szCs w:val="20"/>
              </w:rPr>
              <w:t>Add Number</w:t>
            </w:r>
            <w:r w:rsidRPr="0099495A">
              <w:rPr>
                <w:b/>
                <w:bCs/>
                <w:color w:val="2E287F" w:themeColor="text1" w:themeTint="BF"/>
                <w:sz w:val="20"/>
                <w:szCs w:val="20"/>
              </w:rPr>
              <w:t>]</w:t>
            </w:r>
          </w:p>
        </w:tc>
      </w:tr>
      <w:tr w:rsidR="00DB1DA4" w14:paraId="403FCF4B" w14:textId="77777777" w:rsidTr="0099495A">
        <w:trPr>
          <w:trHeight w:val="296"/>
        </w:trPr>
        <w:tc>
          <w:tcPr>
            <w:tcW w:w="2785" w:type="dxa"/>
            <w:vAlign w:val="center"/>
          </w:tcPr>
          <w:p w14:paraId="43D990E5" w14:textId="3D315395" w:rsidR="00DB1DA4" w:rsidRPr="0099495A" w:rsidRDefault="00DB1DA4" w:rsidP="00DB1DA4">
            <w:pPr>
              <w:pStyle w:val="NormalBody"/>
              <w:spacing w:after="0"/>
              <w:rPr>
                <w:sz w:val="20"/>
                <w:szCs w:val="20"/>
              </w:rPr>
            </w:pPr>
            <w:r w:rsidRPr="0099495A">
              <w:rPr>
                <w:b/>
                <w:bCs/>
                <w:color w:val="2E287F" w:themeColor="text1" w:themeTint="BF"/>
                <w:sz w:val="20"/>
                <w:szCs w:val="20"/>
              </w:rPr>
              <w:t>[</w:t>
            </w:r>
            <w:r>
              <w:rPr>
                <w:b/>
                <w:bCs/>
                <w:color w:val="2E287F" w:themeColor="text1" w:themeTint="BF"/>
                <w:sz w:val="20"/>
                <w:szCs w:val="20"/>
              </w:rPr>
              <w:t xml:space="preserve">Add </w:t>
            </w:r>
            <w:r w:rsidRPr="0099495A">
              <w:rPr>
                <w:b/>
                <w:bCs/>
                <w:color w:val="2E287F" w:themeColor="text1" w:themeTint="BF"/>
                <w:sz w:val="20"/>
                <w:szCs w:val="20"/>
              </w:rPr>
              <w:t>Name]</w:t>
            </w:r>
          </w:p>
        </w:tc>
        <w:tc>
          <w:tcPr>
            <w:tcW w:w="2340" w:type="dxa"/>
            <w:vAlign w:val="center"/>
          </w:tcPr>
          <w:p w14:paraId="0C9873D7" w14:textId="120A66E2" w:rsidR="00DB1DA4" w:rsidRPr="0099495A" w:rsidRDefault="00DB1DA4" w:rsidP="00DB1DA4">
            <w:pPr>
              <w:pStyle w:val="NormalBody"/>
              <w:spacing w:after="0"/>
              <w:rPr>
                <w:sz w:val="20"/>
                <w:szCs w:val="20"/>
              </w:rPr>
            </w:pPr>
            <w:r w:rsidRPr="0099495A">
              <w:rPr>
                <w:b/>
                <w:bCs/>
                <w:color w:val="2E287F" w:themeColor="text1" w:themeTint="BF"/>
                <w:sz w:val="20"/>
                <w:szCs w:val="20"/>
              </w:rPr>
              <w:t>[</w:t>
            </w:r>
            <w:r>
              <w:rPr>
                <w:b/>
                <w:bCs/>
                <w:color w:val="2E287F" w:themeColor="text1" w:themeTint="BF"/>
                <w:sz w:val="20"/>
                <w:szCs w:val="20"/>
              </w:rPr>
              <w:t xml:space="preserve">Add </w:t>
            </w:r>
            <w:r w:rsidRPr="0099495A">
              <w:rPr>
                <w:b/>
                <w:bCs/>
                <w:color w:val="2E287F" w:themeColor="text1" w:themeTint="BF"/>
                <w:sz w:val="20"/>
                <w:szCs w:val="20"/>
              </w:rPr>
              <w:t>Position]</w:t>
            </w:r>
          </w:p>
        </w:tc>
        <w:tc>
          <w:tcPr>
            <w:tcW w:w="2520" w:type="dxa"/>
            <w:vAlign w:val="center"/>
          </w:tcPr>
          <w:p w14:paraId="4FA0BFFE" w14:textId="5573694A" w:rsidR="00DB1DA4" w:rsidRPr="0099495A" w:rsidRDefault="00DB1DA4" w:rsidP="00DB1DA4">
            <w:pPr>
              <w:pStyle w:val="NormalBody"/>
              <w:spacing w:after="0"/>
              <w:rPr>
                <w:sz w:val="20"/>
                <w:szCs w:val="20"/>
              </w:rPr>
            </w:pPr>
            <w:r w:rsidRPr="00DB1DA4">
              <w:rPr>
                <w:b/>
                <w:bCs/>
                <w:color w:val="2E287F" w:themeColor="text1" w:themeTint="BF"/>
                <w:sz w:val="20"/>
                <w:szCs w:val="20"/>
              </w:rPr>
              <w:t>[Add</w:t>
            </w:r>
            <w:r w:rsidRPr="00DB1DA4">
              <w:rPr>
                <w:color w:val="2E287F" w:themeColor="text1" w:themeTint="BF"/>
                <w:sz w:val="20"/>
                <w:szCs w:val="20"/>
              </w:rPr>
              <w:t xml:space="preserve"> </w:t>
            </w:r>
            <w:r w:rsidRPr="0099495A">
              <w:rPr>
                <w:b/>
                <w:bCs/>
                <w:color w:val="2E287F" w:themeColor="text1" w:themeTint="BF"/>
                <w:sz w:val="20"/>
                <w:szCs w:val="20"/>
              </w:rPr>
              <w:t>Email Address]</w:t>
            </w:r>
          </w:p>
        </w:tc>
        <w:tc>
          <w:tcPr>
            <w:tcW w:w="1700" w:type="dxa"/>
            <w:vAlign w:val="center"/>
          </w:tcPr>
          <w:p w14:paraId="64F258A6" w14:textId="27885EBF" w:rsidR="00DB1DA4" w:rsidRPr="0099495A" w:rsidRDefault="00DB1DA4" w:rsidP="00DB1DA4">
            <w:pPr>
              <w:pStyle w:val="NormalBody"/>
              <w:spacing w:after="0"/>
              <w:rPr>
                <w:sz w:val="20"/>
                <w:szCs w:val="20"/>
              </w:rPr>
            </w:pPr>
            <w:r w:rsidRPr="0099495A">
              <w:rPr>
                <w:b/>
                <w:bCs/>
                <w:color w:val="2E287F" w:themeColor="text1" w:themeTint="BF"/>
                <w:sz w:val="20"/>
                <w:szCs w:val="20"/>
              </w:rPr>
              <w:t>[</w:t>
            </w:r>
            <w:r>
              <w:rPr>
                <w:b/>
                <w:bCs/>
                <w:color w:val="2E287F" w:themeColor="text1" w:themeTint="BF"/>
                <w:sz w:val="20"/>
                <w:szCs w:val="20"/>
              </w:rPr>
              <w:t>Add Number</w:t>
            </w:r>
            <w:r w:rsidRPr="0099495A">
              <w:rPr>
                <w:b/>
                <w:bCs/>
                <w:color w:val="2E287F" w:themeColor="text1" w:themeTint="BF"/>
                <w:sz w:val="20"/>
                <w:szCs w:val="20"/>
              </w:rPr>
              <w:t>]</w:t>
            </w:r>
          </w:p>
        </w:tc>
      </w:tr>
      <w:tr w:rsidR="00DB1DA4" w14:paraId="793DA2B8" w14:textId="77777777" w:rsidTr="0099495A">
        <w:trPr>
          <w:trHeight w:val="317"/>
        </w:trPr>
        <w:tc>
          <w:tcPr>
            <w:tcW w:w="2785" w:type="dxa"/>
            <w:vAlign w:val="center"/>
          </w:tcPr>
          <w:p w14:paraId="6B0034CE" w14:textId="77B186FA" w:rsidR="00DB1DA4" w:rsidRPr="0099495A" w:rsidRDefault="00DB1DA4" w:rsidP="00DB1DA4">
            <w:pPr>
              <w:pStyle w:val="NormalBody"/>
              <w:spacing w:after="0"/>
              <w:rPr>
                <w:sz w:val="20"/>
                <w:szCs w:val="20"/>
              </w:rPr>
            </w:pPr>
            <w:r w:rsidRPr="0099495A">
              <w:rPr>
                <w:b/>
                <w:bCs/>
                <w:color w:val="2E287F" w:themeColor="text1" w:themeTint="BF"/>
                <w:sz w:val="20"/>
                <w:szCs w:val="20"/>
              </w:rPr>
              <w:t>[</w:t>
            </w:r>
            <w:r>
              <w:rPr>
                <w:b/>
                <w:bCs/>
                <w:color w:val="2E287F" w:themeColor="text1" w:themeTint="BF"/>
                <w:sz w:val="20"/>
                <w:szCs w:val="20"/>
              </w:rPr>
              <w:t xml:space="preserve">Add </w:t>
            </w:r>
            <w:r w:rsidRPr="0099495A">
              <w:rPr>
                <w:b/>
                <w:bCs/>
                <w:color w:val="2E287F" w:themeColor="text1" w:themeTint="BF"/>
                <w:sz w:val="20"/>
                <w:szCs w:val="20"/>
              </w:rPr>
              <w:t>Name]</w:t>
            </w:r>
          </w:p>
        </w:tc>
        <w:tc>
          <w:tcPr>
            <w:tcW w:w="2340" w:type="dxa"/>
            <w:vAlign w:val="center"/>
          </w:tcPr>
          <w:p w14:paraId="01F6A466" w14:textId="7C0A239E" w:rsidR="00DB1DA4" w:rsidRPr="0099495A" w:rsidRDefault="00DB1DA4" w:rsidP="00DB1DA4">
            <w:pPr>
              <w:pStyle w:val="NormalBody"/>
              <w:spacing w:after="0"/>
              <w:rPr>
                <w:sz w:val="20"/>
                <w:szCs w:val="20"/>
              </w:rPr>
            </w:pPr>
            <w:r w:rsidRPr="0099495A">
              <w:rPr>
                <w:b/>
                <w:bCs/>
                <w:color w:val="2E287F" w:themeColor="text1" w:themeTint="BF"/>
                <w:sz w:val="20"/>
                <w:szCs w:val="20"/>
              </w:rPr>
              <w:t>[</w:t>
            </w:r>
            <w:r>
              <w:rPr>
                <w:b/>
                <w:bCs/>
                <w:color w:val="2E287F" w:themeColor="text1" w:themeTint="BF"/>
                <w:sz w:val="20"/>
                <w:szCs w:val="20"/>
              </w:rPr>
              <w:t xml:space="preserve">Add </w:t>
            </w:r>
            <w:r w:rsidRPr="0099495A">
              <w:rPr>
                <w:b/>
                <w:bCs/>
                <w:color w:val="2E287F" w:themeColor="text1" w:themeTint="BF"/>
                <w:sz w:val="20"/>
                <w:szCs w:val="20"/>
              </w:rPr>
              <w:t>Position]</w:t>
            </w:r>
          </w:p>
        </w:tc>
        <w:tc>
          <w:tcPr>
            <w:tcW w:w="2520" w:type="dxa"/>
            <w:vAlign w:val="center"/>
          </w:tcPr>
          <w:p w14:paraId="6E0D7D59" w14:textId="673EAAB0" w:rsidR="00DB1DA4" w:rsidRPr="0099495A" w:rsidRDefault="00DB1DA4" w:rsidP="00DB1DA4">
            <w:pPr>
              <w:pStyle w:val="NormalBody"/>
              <w:spacing w:after="0"/>
              <w:rPr>
                <w:sz w:val="20"/>
                <w:szCs w:val="20"/>
              </w:rPr>
            </w:pPr>
            <w:r w:rsidRPr="00DB1DA4">
              <w:rPr>
                <w:b/>
                <w:bCs/>
                <w:color w:val="2E287F" w:themeColor="text1" w:themeTint="BF"/>
                <w:sz w:val="20"/>
                <w:szCs w:val="20"/>
              </w:rPr>
              <w:t>[Add</w:t>
            </w:r>
            <w:r w:rsidRPr="00DB1DA4">
              <w:rPr>
                <w:color w:val="2E287F" w:themeColor="text1" w:themeTint="BF"/>
                <w:sz w:val="20"/>
                <w:szCs w:val="20"/>
              </w:rPr>
              <w:t xml:space="preserve"> </w:t>
            </w:r>
            <w:r w:rsidRPr="0099495A">
              <w:rPr>
                <w:b/>
                <w:bCs/>
                <w:color w:val="2E287F" w:themeColor="text1" w:themeTint="BF"/>
                <w:sz w:val="20"/>
                <w:szCs w:val="20"/>
              </w:rPr>
              <w:t>Email Address]</w:t>
            </w:r>
          </w:p>
        </w:tc>
        <w:tc>
          <w:tcPr>
            <w:tcW w:w="1700" w:type="dxa"/>
            <w:vAlign w:val="center"/>
          </w:tcPr>
          <w:p w14:paraId="168EA431" w14:textId="78A94404" w:rsidR="00DB1DA4" w:rsidRPr="0099495A" w:rsidRDefault="00DB1DA4" w:rsidP="00DB1DA4">
            <w:pPr>
              <w:pStyle w:val="NormalBody"/>
              <w:spacing w:after="0"/>
              <w:rPr>
                <w:sz w:val="20"/>
                <w:szCs w:val="20"/>
              </w:rPr>
            </w:pPr>
            <w:r w:rsidRPr="0099495A">
              <w:rPr>
                <w:b/>
                <w:bCs/>
                <w:color w:val="2E287F" w:themeColor="text1" w:themeTint="BF"/>
                <w:sz w:val="20"/>
                <w:szCs w:val="20"/>
              </w:rPr>
              <w:t>[</w:t>
            </w:r>
            <w:r>
              <w:rPr>
                <w:b/>
                <w:bCs/>
                <w:color w:val="2E287F" w:themeColor="text1" w:themeTint="BF"/>
                <w:sz w:val="20"/>
                <w:szCs w:val="20"/>
              </w:rPr>
              <w:t>Add Number</w:t>
            </w:r>
            <w:r w:rsidRPr="0099495A">
              <w:rPr>
                <w:b/>
                <w:bCs/>
                <w:color w:val="2E287F" w:themeColor="text1" w:themeTint="BF"/>
                <w:sz w:val="20"/>
                <w:szCs w:val="20"/>
              </w:rPr>
              <w:t>]</w:t>
            </w:r>
          </w:p>
        </w:tc>
      </w:tr>
    </w:tbl>
    <w:p w14:paraId="6A23D070" w14:textId="22F9AC6C" w:rsidR="00D464E6" w:rsidRPr="00B05C71" w:rsidRDefault="00D464E6" w:rsidP="00B52C54">
      <w:pPr>
        <w:pStyle w:val="NormalBody"/>
        <w:spacing w:after="0"/>
      </w:pPr>
    </w:p>
    <w:p w14:paraId="316A7FCF" w14:textId="7CECCE18" w:rsidR="002A3F00" w:rsidRDefault="002A3F00" w:rsidP="002A3F00">
      <w:pPr>
        <w:pStyle w:val="Heading3"/>
      </w:pPr>
      <w:r>
        <w:t>Additional</w:t>
      </w:r>
      <w:r w:rsidR="001B27C8">
        <w:t xml:space="preserve"> FERC</w:t>
      </w:r>
      <w:r>
        <w:t xml:space="preserve"> Physical Considerations</w:t>
      </w:r>
    </w:p>
    <w:p w14:paraId="23AB65AB" w14:textId="793A8869" w:rsidR="00F66F01" w:rsidRPr="00D67504" w:rsidRDefault="00F66F01" w:rsidP="00B52C54">
      <w:pPr>
        <w:pStyle w:val="NormalBody"/>
        <w:rPr>
          <w:b/>
        </w:rPr>
      </w:pPr>
      <w:r>
        <w:t>FERC supplies the following list of</w:t>
      </w:r>
      <w:r w:rsidRPr="00D67504">
        <w:t xml:space="preserve"> physical</w:t>
      </w:r>
      <w:r>
        <w:t xml:space="preserve"> conditions </w:t>
      </w:r>
      <w:r w:rsidR="00CC4F05">
        <w:t>in</w:t>
      </w:r>
      <w:r w:rsidR="00D21A9D">
        <w:t xml:space="preserve"> </w:t>
      </w:r>
      <w:r w:rsidR="00D21A9D" w:rsidRPr="0099495A">
        <w:rPr>
          <w:b/>
          <w:bCs/>
        </w:rPr>
        <w:fldChar w:fldCharType="begin"/>
      </w:r>
      <w:r w:rsidR="00D21A9D" w:rsidRPr="0099495A">
        <w:rPr>
          <w:b/>
          <w:bCs/>
        </w:rPr>
        <w:instrText xml:space="preserve"> REF _Ref40168726 \h </w:instrText>
      </w:r>
      <w:r w:rsidR="00D21A9D">
        <w:rPr>
          <w:b/>
          <w:bCs/>
        </w:rPr>
        <w:instrText xml:space="preserve"> \* MERGEFORMAT </w:instrText>
      </w:r>
      <w:r w:rsidR="00D21A9D" w:rsidRPr="0099495A">
        <w:rPr>
          <w:b/>
          <w:bCs/>
        </w:rPr>
      </w:r>
      <w:r w:rsidR="00D21A9D" w:rsidRPr="0099495A">
        <w:rPr>
          <w:b/>
          <w:bCs/>
        </w:rPr>
        <w:fldChar w:fldCharType="separate"/>
      </w:r>
      <w:r w:rsidR="0023393A" w:rsidRPr="0023393A">
        <w:rPr>
          <w:b/>
          <w:bCs/>
        </w:rPr>
        <w:t xml:space="preserve">Table </w:t>
      </w:r>
      <w:r w:rsidR="0023393A" w:rsidRPr="0023393A">
        <w:rPr>
          <w:b/>
          <w:bCs/>
          <w:noProof/>
        </w:rPr>
        <w:t>26</w:t>
      </w:r>
      <w:r w:rsidR="00D21A9D" w:rsidRPr="0099495A">
        <w:rPr>
          <w:b/>
          <w:bCs/>
        </w:rPr>
        <w:fldChar w:fldCharType="end"/>
      </w:r>
      <w:r w:rsidR="00CC4F05">
        <w:t xml:space="preserve">, </w:t>
      </w:r>
      <w:r>
        <w:t xml:space="preserve">in order for </w:t>
      </w:r>
      <w:r w:rsidRPr="00067021">
        <w:rPr>
          <w:b/>
          <w:color w:val="2E287F" w:themeColor="text1" w:themeTint="BF"/>
        </w:rPr>
        <w:t>[</w:t>
      </w:r>
      <w:r w:rsidR="00DB1DA4">
        <w:rPr>
          <w:b/>
          <w:color w:val="2E287F" w:themeColor="text1" w:themeTint="BF"/>
        </w:rPr>
        <w:t xml:space="preserve">Add </w:t>
      </w:r>
      <w:r w:rsidR="00067021" w:rsidRPr="00067021">
        <w:rPr>
          <w:b/>
          <w:color w:val="2E287F" w:themeColor="text1" w:themeTint="BF"/>
        </w:rPr>
        <w:t>Organization Name</w:t>
      </w:r>
      <w:r w:rsidRPr="00067021">
        <w:rPr>
          <w:b/>
          <w:color w:val="2E287F" w:themeColor="text1" w:themeTint="BF"/>
        </w:rPr>
        <w:t>]</w:t>
      </w:r>
      <w:r>
        <w:t xml:space="preserve"> to ensure compliance.</w:t>
      </w:r>
    </w:p>
    <w:p w14:paraId="52E4CF54" w14:textId="24192F30" w:rsidR="00B52C54" w:rsidRDefault="00B52C54" w:rsidP="00B52C54">
      <w:pPr>
        <w:pStyle w:val="Caption"/>
        <w:keepNext/>
        <w:spacing w:after="120"/>
        <w:jc w:val="center"/>
      </w:pPr>
      <w:bookmarkStart w:id="49" w:name="_Ref40168726"/>
      <w:r>
        <w:lastRenderedPageBreak/>
        <w:t xml:space="preserve">Table </w:t>
      </w:r>
      <w:r>
        <w:fldChar w:fldCharType="begin"/>
      </w:r>
      <w:r>
        <w:instrText>SEQ Table \* ARABIC</w:instrText>
      </w:r>
      <w:r>
        <w:fldChar w:fldCharType="separate"/>
      </w:r>
      <w:r w:rsidR="0023393A">
        <w:rPr>
          <w:noProof/>
        </w:rPr>
        <w:t>26</w:t>
      </w:r>
      <w:r>
        <w:fldChar w:fldCharType="end"/>
      </w:r>
      <w:bookmarkEnd w:id="49"/>
      <w:r>
        <w:t>: FERC Physical Considerations</w:t>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75"/>
        <w:gridCol w:w="8275"/>
      </w:tblGrid>
      <w:tr w:rsidR="002A3F00" w:rsidRPr="00675DBB" w14:paraId="7AFE56C8" w14:textId="77777777" w:rsidTr="00B76374">
        <w:trPr>
          <w:trHeight w:val="77"/>
          <w:tblHeader/>
          <w:jc w:val="center"/>
        </w:trPr>
        <w:tc>
          <w:tcPr>
            <w:tcW w:w="1075" w:type="dxa"/>
            <w:shd w:val="clear" w:color="auto" w:fill="006699"/>
            <w:vAlign w:val="center"/>
          </w:tcPr>
          <w:p w14:paraId="1B6FE6C4" w14:textId="7D60BF51" w:rsidR="002A3F00" w:rsidRPr="00101C8B" w:rsidRDefault="002A3F00" w:rsidP="004E5A09">
            <w:pPr>
              <w:pStyle w:val="NormalBody"/>
              <w:spacing w:after="0"/>
              <w:jc w:val="center"/>
              <w:rPr>
                <w:b/>
                <w:color w:val="FFFFFF" w:themeColor="background1"/>
                <w:sz w:val="20"/>
                <w:szCs w:val="20"/>
              </w:rPr>
            </w:pPr>
            <w:r w:rsidRPr="00101C8B">
              <w:rPr>
                <w:b/>
                <w:color w:val="FFFFFF" w:themeColor="background1"/>
                <w:sz w:val="20"/>
                <w:szCs w:val="20"/>
              </w:rPr>
              <w:t>#</w:t>
            </w:r>
          </w:p>
        </w:tc>
        <w:tc>
          <w:tcPr>
            <w:tcW w:w="8275" w:type="dxa"/>
            <w:shd w:val="clear" w:color="auto" w:fill="006699"/>
            <w:vAlign w:val="center"/>
          </w:tcPr>
          <w:p w14:paraId="2EF4A8D9" w14:textId="77777777" w:rsidR="002A3F00" w:rsidRPr="00DF45E3" w:rsidRDefault="002A3F00" w:rsidP="004E5A09">
            <w:pPr>
              <w:pStyle w:val="NormalBody"/>
              <w:spacing w:after="0"/>
              <w:jc w:val="center"/>
              <w:rPr>
                <w:b/>
                <w:color w:val="FFFFFF" w:themeColor="background1"/>
                <w:sz w:val="20"/>
                <w:szCs w:val="20"/>
              </w:rPr>
            </w:pPr>
            <w:r w:rsidRPr="00DF45E3">
              <w:rPr>
                <w:b/>
                <w:color w:val="FFFFFF" w:themeColor="background1"/>
                <w:sz w:val="20"/>
                <w:szCs w:val="20"/>
              </w:rPr>
              <w:t>Definition</w:t>
            </w:r>
          </w:p>
        </w:tc>
      </w:tr>
      <w:tr w:rsidR="002A3F00" w:rsidRPr="00675DBB" w14:paraId="71F2F1B6" w14:textId="77777777" w:rsidTr="00B76374">
        <w:trPr>
          <w:trHeight w:val="836"/>
          <w:jc w:val="center"/>
        </w:trPr>
        <w:tc>
          <w:tcPr>
            <w:tcW w:w="1075" w:type="dxa"/>
            <w:vAlign w:val="center"/>
          </w:tcPr>
          <w:p w14:paraId="0A544194" w14:textId="514946A5" w:rsidR="002A3F00" w:rsidRPr="00220AF5" w:rsidRDefault="002A3F00" w:rsidP="004E5A09">
            <w:pPr>
              <w:pStyle w:val="NormalBody"/>
              <w:spacing w:after="0"/>
              <w:jc w:val="center"/>
              <w:rPr>
                <w:noProof/>
                <w:sz w:val="20"/>
                <w:szCs w:val="20"/>
              </w:rPr>
            </w:pPr>
            <w:r w:rsidRPr="00101C8B">
              <w:rPr>
                <w:noProof/>
                <w:sz w:val="20"/>
                <w:szCs w:val="20"/>
              </w:rPr>
              <w:t>3.3.2.1</w:t>
            </w:r>
          </w:p>
        </w:tc>
        <w:tc>
          <w:tcPr>
            <w:tcW w:w="8275" w:type="dxa"/>
            <w:vAlign w:val="center"/>
          </w:tcPr>
          <w:p w14:paraId="5D647540" w14:textId="73A46177" w:rsidR="002A3F00" w:rsidRPr="00DF45E3" w:rsidRDefault="002A3F00" w:rsidP="00675DBB">
            <w:pPr>
              <w:pStyle w:val="NormalBody"/>
              <w:spacing w:after="0"/>
              <w:rPr>
                <w:sz w:val="20"/>
                <w:szCs w:val="20"/>
              </w:rPr>
            </w:pPr>
            <w:r w:rsidRPr="00DF45E3">
              <w:rPr>
                <w:sz w:val="20"/>
                <w:szCs w:val="20"/>
              </w:rPr>
              <w:t>Physical considerations extend beyond the immediate physical and boundary of the computing center; even beyond the facility walls. Physical considerations encompass any and all physical and / or mechanical features directly or indirectly required to support business operations. Some example areas of concern that may require addition consideration.</w:t>
            </w:r>
          </w:p>
        </w:tc>
      </w:tr>
      <w:tr w:rsidR="002A3F00" w:rsidRPr="00675DBB" w14:paraId="69883CE7" w14:textId="77777777" w:rsidTr="0099495A">
        <w:trPr>
          <w:trHeight w:val="368"/>
          <w:jc w:val="center"/>
        </w:trPr>
        <w:tc>
          <w:tcPr>
            <w:tcW w:w="1075" w:type="dxa"/>
            <w:vAlign w:val="center"/>
          </w:tcPr>
          <w:p w14:paraId="102FCEAD" w14:textId="237CBE22" w:rsidR="002A3F00" w:rsidRPr="00220AF5" w:rsidRDefault="002A3F00" w:rsidP="004E5A09">
            <w:pPr>
              <w:pStyle w:val="NormalBody"/>
              <w:spacing w:after="0"/>
              <w:jc w:val="center"/>
              <w:rPr>
                <w:sz w:val="20"/>
                <w:szCs w:val="20"/>
              </w:rPr>
            </w:pPr>
            <w:r w:rsidRPr="00101C8B">
              <w:rPr>
                <w:sz w:val="20"/>
                <w:szCs w:val="20"/>
              </w:rPr>
              <w:t>3.3.2.2</w:t>
            </w:r>
          </w:p>
        </w:tc>
        <w:tc>
          <w:tcPr>
            <w:tcW w:w="8275" w:type="dxa"/>
            <w:vAlign w:val="center"/>
          </w:tcPr>
          <w:p w14:paraId="15188A8F" w14:textId="7192A98B" w:rsidR="002A3F00" w:rsidRPr="00DF45E3" w:rsidRDefault="002A3F00" w:rsidP="00675DBB">
            <w:pPr>
              <w:pStyle w:val="NormalBody"/>
              <w:spacing w:after="0"/>
              <w:rPr>
                <w:sz w:val="20"/>
                <w:szCs w:val="20"/>
              </w:rPr>
            </w:pPr>
            <w:r w:rsidRPr="00DF45E3">
              <w:rPr>
                <w:sz w:val="20"/>
                <w:szCs w:val="20"/>
              </w:rPr>
              <w:t xml:space="preserve">Environmental Control Systems (ECS) are required to maintain an environment conducive to static free temperature and </w:t>
            </w:r>
            <w:r w:rsidR="00067021" w:rsidRPr="00DF45E3">
              <w:rPr>
                <w:sz w:val="20"/>
                <w:szCs w:val="20"/>
              </w:rPr>
              <w:t>humidity-controlled</w:t>
            </w:r>
            <w:r w:rsidRPr="00DF45E3">
              <w:rPr>
                <w:sz w:val="20"/>
                <w:szCs w:val="20"/>
              </w:rPr>
              <w:t xml:space="preserve"> environment. These controllers are more often than not enabled with an Internet or network connection which inherently creates additional vulnerabilities and risk to the environment.</w:t>
            </w:r>
          </w:p>
        </w:tc>
      </w:tr>
      <w:tr w:rsidR="002A3F00" w:rsidRPr="00675DBB" w14:paraId="372B0496" w14:textId="77777777" w:rsidTr="00B76374">
        <w:trPr>
          <w:trHeight w:val="827"/>
          <w:jc w:val="center"/>
        </w:trPr>
        <w:tc>
          <w:tcPr>
            <w:tcW w:w="1075" w:type="dxa"/>
            <w:vAlign w:val="center"/>
          </w:tcPr>
          <w:p w14:paraId="2A956986" w14:textId="3DB85E15" w:rsidR="002A3F00" w:rsidRPr="00101C8B" w:rsidRDefault="002A3F00" w:rsidP="004E5A09">
            <w:pPr>
              <w:pStyle w:val="NormalBody"/>
              <w:spacing w:after="0"/>
              <w:jc w:val="center"/>
              <w:rPr>
                <w:sz w:val="20"/>
                <w:szCs w:val="20"/>
              </w:rPr>
            </w:pPr>
            <w:r w:rsidRPr="00101C8B">
              <w:rPr>
                <w:sz w:val="20"/>
                <w:szCs w:val="20"/>
              </w:rPr>
              <w:t>3.3.2.3</w:t>
            </w:r>
          </w:p>
        </w:tc>
        <w:tc>
          <w:tcPr>
            <w:tcW w:w="8275" w:type="dxa"/>
            <w:vAlign w:val="center"/>
          </w:tcPr>
          <w:p w14:paraId="6A6B7316" w14:textId="31E63584" w:rsidR="002A3F00" w:rsidRPr="00DF45E3" w:rsidRDefault="002A3F00" w:rsidP="00675DBB">
            <w:pPr>
              <w:pStyle w:val="NormalBody"/>
              <w:spacing w:after="0"/>
              <w:rPr>
                <w:sz w:val="20"/>
                <w:szCs w:val="20"/>
              </w:rPr>
            </w:pPr>
            <w:r w:rsidRPr="00DF45E3">
              <w:rPr>
                <w:sz w:val="20"/>
                <w:szCs w:val="20"/>
              </w:rPr>
              <w:t>Bulk Electrical Systems (BES) require additional considerations during the Post-Incident or Recovery phase of an incident in addition to the “typical” cyber related business recovery actions. BES systems inherently have additional physical recovery considerations to ensure the proper restoration to protect the confidentiality, integrity and the availability of public and private critical physical infrastructure.</w:t>
            </w:r>
          </w:p>
        </w:tc>
      </w:tr>
      <w:tr w:rsidR="002A3F00" w:rsidRPr="00675DBB" w14:paraId="21F40B91" w14:textId="77777777" w:rsidTr="00B76374">
        <w:trPr>
          <w:trHeight w:val="827"/>
          <w:jc w:val="center"/>
        </w:trPr>
        <w:tc>
          <w:tcPr>
            <w:tcW w:w="1075" w:type="dxa"/>
            <w:vAlign w:val="center"/>
          </w:tcPr>
          <w:p w14:paraId="085BB00F" w14:textId="63302AEF" w:rsidR="002A3F00" w:rsidRPr="00101C8B" w:rsidRDefault="002A3F00" w:rsidP="004E5A09">
            <w:pPr>
              <w:pStyle w:val="NormalBody"/>
              <w:spacing w:after="0"/>
              <w:jc w:val="center"/>
              <w:rPr>
                <w:sz w:val="20"/>
                <w:szCs w:val="20"/>
              </w:rPr>
            </w:pPr>
            <w:r w:rsidRPr="00101C8B">
              <w:rPr>
                <w:sz w:val="20"/>
                <w:szCs w:val="20"/>
              </w:rPr>
              <w:t>3.3.2.4</w:t>
            </w:r>
          </w:p>
        </w:tc>
        <w:tc>
          <w:tcPr>
            <w:tcW w:w="8275" w:type="dxa"/>
            <w:vAlign w:val="center"/>
          </w:tcPr>
          <w:p w14:paraId="3818940A" w14:textId="2998A09F" w:rsidR="002A3F00" w:rsidRPr="00101C8B" w:rsidRDefault="002A3F00" w:rsidP="00675DBB">
            <w:pPr>
              <w:pStyle w:val="NormalBody"/>
              <w:spacing w:after="0"/>
              <w:jc w:val="left"/>
              <w:rPr>
                <w:sz w:val="20"/>
                <w:szCs w:val="20"/>
              </w:rPr>
            </w:pPr>
            <w:r w:rsidRPr="00DF45E3">
              <w:rPr>
                <w:sz w:val="20"/>
                <w:szCs w:val="20"/>
              </w:rPr>
              <w:t>FERC Order 829 mandated additional controls addressing cyber security post-incident recovery for</w:t>
            </w:r>
            <w:r w:rsidR="001B1A5B">
              <w:rPr>
                <w:sz w:val="20"/>
                <w:szCs w:val="20"/>
              </w:rPr>
              <w:t xml:space="preserve"> </w:t>
            </w:r>
            <w:r w:rsidR="001B1A5B" w:rsidRPr="001B1A5B">
              <w:rPr>
                <w:sz w:val="20"/>
                <w:szCs w:val="20"/>
              </w:rPr>
              <w:t>Industrial Control Systems</w:t>
            </w:r>
            <w:r w:rsidRPr="00DF45E3">
              <w:rPr>
                <w:sz w:val="20"/>
                <w:szCs w:val="20"/>
              </w:rPr>
              <w:t xml:space="preserve"> </w:t>
            </w:r>
            <w:r w:rsidR="001B1A5B">
              <w:rPr>
                <w:sz w:val="20"/>
                <w:szCs w:val="20"/>
              </w:rPr>
              <w:t>(</w:t>
            </w:r>
            <w:r w:rsidRPr="00DF45E3">
              <w:rPr>
                <w:sz w:val="20"/>
                <w:szCs w:val="20"/>
              </w:rPr>
              <w:t>ICS</w:t>
            </w:r>
            <w:r w:rsidR="00AB6DA5">
              <w:rPr>
                <w:sz w:val="20"/>
                <w:szCs w:val="20"/>
              </w:rPr>
              <w:t>)</w:t>
            </w:r>
            <w:r w:rsidRPr="00DF45E3">
              <w:rPr>
                <w:sz w:val="20"/>
                <w:szCs w:val="20"/>
              </w:rPr>
              <w:t xml:space="preserve"> hardware, software and computing services associated with </w:t>
            </w:r>
            <w:r w:rsidR="001E5414" w:rsidRPr="00DF45E3">
              <w:rPr>
                <w:sz w:val="20"/>
                <w:szCs w:val="20"/>
              </w:rPr>
              <w:t>BES systems</w:t>
            </w:r>
            <w:r w:rsidRPr="00DF45E3">
              <w:rPr>
                <w:sz w:val="20"/>
                <w:szCs w:val="20"/>
              </w:rPr>
              <w:t>. NERC created implementation guidance CIP-009-</w:t>
            </w:r>
            <w:r w:rsidR="00675DBB" w:rsidRPr="00DF45E3">
              <w:rPr>
                <w:sz w:val="20"/>
                <w:szCs w:val="20"/>
              </w:rPr>
              <w:t>6,</w:t>
            </w:r>
            <w:r w:rsidRPr="00DF45E3">
              <w:rPr>
                <w:sz w:val="20"/>
                <w:szCs w:val="20"/>
              </w:rPr>
              <w:t xml:space="preserve"> as part of the overall CIP-009 recovery plan, to provide guidance with national, state and local CIP recovery strategies. More information is available directly from the NERC website at </w:t>
            </w:r>
            <w:hyperlink r:id="rId51" w:history="1">
              <w:r w:rsidRPr="00DF45E3">
                <w:rPr>
                  <w:rStyle w:val="Hyperlink"/>
                  <w:sz w:val="20"/>
                  <w:szCs w:val="20"/>
                </w:rPr>
                <w:t>http://www.nerc.com/pa/Stand/Pages/CIPStandards.aspx</w:t>
              </w:r>
            </w:hyperlink>
            <w:r w:rsidRPr="00101C8B">
              <w:rPr>
                <w:sz w:val="20"/>
                <w:szCs w:val="20"/>
              </w:rPr>
              <w:t xml:space="preserve"> </w:t>
            </w:r>
          </w:p>
        </w:tc>
      </w:tr>
      <w:tr w:rsidR="002A3F00" w:rsidRPr="00675DBB" w14:paraId="3BC5A363" w14:textId="77777777" w:rsidTr="00B76374">
        <w:trPr>
          <w:trHeight w:val="1619"/>
          <w:jc w:val="center"/>
        </w:trPr>
        <w:tc>
          <w:tcPr>
            <w:tcW w:w="1075" w:type="dxa"/>
            <w:vAlign w:val="center"/>
          </w:tcPr>
          <w:p w14:paraId="19747681" w14:textId="41BB72D9" w:rsidR="002A3F00" w:rsidRPr="00101C8B" w:rsidRDefault="002A3F00" w:rsidP="004E5A09">
            <w:pPr>
              <w:pStyle w:val="NormalBody"/>
              <w:spacing w:after="0"/>
              <w:jc w:val="center"/>
              <w:rPr>
                <w:sz w:val="20"/>
                <w:szCs w:val="20"/>
              </w:rPr>
            </w:pPr>
            <w:r w:rsidRPr="00101C8B">
              <w:rPr>
                <w:sz w:val="20"/>
                <w:szCs w:val="20"/>
              </w:rPr>
              <w:t>3.3.2.5</w:t>
            </w:r>
          </w:p>
        </w:tc>
        <w:tc>
          <w:tcPr>
            <w:tcW w:w="8275" w:type="dxa"/>
            <w:vAlign w:val="center"/>
          </w:tcPr>
          <w:p w14:paraId="23F2FC4C" w14:textId="41811EDA" w:rsidR="002A3F00" w:rsidRPr="00DF45E3" w:rsidRDefault="002A3F00" w:rsidP="00675DBB">
            <w:pPr>
              <w:pStyle w:val="NormalBody"/>
              <w:spacing w:after="0"/>
              <w:rPr>
                <w:sz w:val="20"/>
                <w:szCs w:val="20"/>
              </w:rPr>
            </w:pPr>
            <w:r w:rsidRPr="00DF45E3">
              <w:rPr>
                <w:sz w:val="20"/>
                <w:szCs w:val="20"/>
              </w:rPr>
              <w:t>Security of the facility and applicable supporting infrastructure is another vital area concern. Recovery efforts must include ensuring the physical and / or logical boundaries are “sound” and free of “evidence of tamper”. The organization may no longer have the resources necessary to secure the environment, and therefore may look into other options such as contracted support. This type of action may require support by contracting, financial, logistics and management personnel.</w:t>
            </w:r>
          </w:p>
        </w:tc>
      </w:tr>
    </w:tbl>
    <w:p w14:paraId="70F24CBF" w14:textId="77777777" w:rsidR="002A3F00" w:rsidRPr="002A3F00" w:rsidRDefault="002A3F00" w:rsidP="00675DBB">
      <w:pPr>
        <w:pStyle w:val="NormalBody"/>
        <w:spacing w:after="0"/>
      </w:pPr>
    </w:p>
    <w:p w14:paraId="25AA8C12" w14:textId="77777777" w:rsidR="00023276" w:rsidRDefault="00023276" w:rsidP="00023276">
      <w:pPr>
        <w:pStyle w:val="Heading2"/>
      </w:pPr>
      <w:r>
        <w:t>Incident Response Team Roles and Responsibilities</w:t>
      </w:r>
    </w:p>
    <w:bookmarkStart w:id="50" w:name="_Hlk39002657"/>
    <w:p w14:paraId="6E715D9E" w14:textId="0F9246CA" w:rsidR="002D3009" w:rsidRDefault="00D21A9D" w:rsidP="002D3009">
      <w:pPr>
        <w:pStyle w:val="NormalBody"/>
      </w:pPr>
      <w:r w:rsidRPr="00000480">
        <w:rPr>
          <w:b/>
          <w:bCs/>
        </w:rPr>
        <w:fldChar w:fldCharType="begin"/>
      </w:r>
      <w:r w:rsidRPr="00D21A9D">
        <w:rPr>
          <w:b/>
          <w:bCs/>
        </w:rPr>
        <w:instrText xml:space="preserve"> REF _Ref40168756 \h </w:instrText>
      </w:r>
      <w:r w:rsidRPr="0099495A">
        <w:rPr>
          <w:b/>
          <w:bCs/>
        </w:rPr>
        <w:instrText xml:space="preserve"> \* MERGEFORMAT </w:instrText>
      </w:r>
      <w:r w:rsidRPr="00000480">
        <w:rPr>
          <w:b/>
          <w:bCs/>
        </w:rPr>
      </w:r>
      <w:r w:rsidRPr="00000480">
        <w:rPr>
          <w:b/>
          <w:bCs/>
        </w:rPr>
        <w:fldChar w:fldCharType="separate"/>
      </w:r>
      <w:r w:rsidR="0023393A" w:rsidRPr="0023393A">
        <w:rPr>
          <w:b/>
          <w:bCs/>
        </w:rPr>
        <w:t xml:space="preserve">Table </w:t>
      </w:r>
      <w:r w:rsidR="0023393A" w:rsidRPr="0023393A">
        <w:rPr>
          <w:b/>
          <w:bCs/>
          <w:noProof/>
        </w:rPr>
        <w:t>27</w:t>
      </w:r>
      <w:r w:rsidRPr="00000480">
        <w:rPr>
          <w:b/>
          <w:bCs/>
        </w:rPr>
        <w:fldChar w:fldCharType="end"/>
      </w:r>
      <w:r>
        <w:rPr>
          <w:b/>
          <w:bCs/>
        </w:rPr>
        <w:t xml:space="preserve"> </w:t>
      </w:r>
      <w:r w:rsidR="00023276" w:rsidRPr="00023276">
        <w:t xml:space="preserve">lists the actions required by the IRT during the </w:t>
      </w:r>
      <w:r w:rsidR="00023276">
        <w:t>Analysis</w:t>
      </w:r>
      <w:r w:rsidR="00023276" w:rsidRPr="00023276">
        <w:t xml:space="preserve"> phase of cyber incident response, including the position(s) responsible for performing the action.</w:t>
      </w:r>
      <w:bookmarkEnd w:id="50"/>
      <w:r w:rsidR="002D3009" w:rsidRPr="002D3009">
        <w:t xml:space="preserve"> </w:t>
      </w:r>
      <w:r w:rsidR="002D3009" w:rsidRPr="000D0A33">
        <w:t>The list suggests a recommended order. In an actual disaster, some tasks may be performed before this list suggests they be performed.</w:t>
      </w:r>
    </w:p>
    <w:p w14:paraId="0E217B1A" w14:textId="5D44E48A" w:rsidR="002D3009" w:rsidRDefault="002D3009" w:rsidP="002D3009">
      <w:pPr>
        <w:pStyle w:val="Caption"/>
        <w:keepNext/>
        <w:spacing w:after="120"/>
        <w:jc w:val="center"/>
      </w:pPr>
      <w:bookmarkStart w:id="51" w:name="_Ref40168756"/>
      <w:bookmarkStart w:id="52" w:name="_Ref40105042"/>
      <w:r>
        <w:t xml:space="preserve">Table </w:t>
      </w:r>
      <w:fldSimple w:instr=" SEQ Table \* ARABIC ">
        <w:r w:rsidR="0023393A">
          <w:rPr>
            <w:noProof/>
          </w:rPr>
          <w:t>27</w:t>
        </w:r>
      </w:fldSimple>
      <w:bookmarkEnd w:id="51"/>
      <w:r>
        <w:t>: Analysis Roles and Responsibilities</w:t>
      </w:r>
      <w:bookmarkEnd w:id="52"/>
    </w:p>
    <w:tbl>
      <w:tblPr>
        <w:tblStyle w:val="TableGrid"/>
        <w:tblW w:w="5000" w:type="pct"/>
        <w:tblBorders>
          <w:top w:val="single" w:sz="4" w:space="0" w:color="878181"/>
          <w:left w:val="single" w:sz="4" w:space="0" w:color="878181"/>
          <w:bottom w:val="single" w:sz="4" w:space="0" w:color="878181"/>
          <w:right w:val="single" w:sz="4" w:space="0" w:color="878181"/>
          <w:insideH w:val="single" w:sz="4" w:space="0" w:color="878181"/>
          <w:insideV w:val="single" w:sz="4" w:space="0" w:color="878181"/>
        </w:tblBorders>
        <w:tblLook w:val="04A0" w:firstRow="1" w:lastRow="0" w:firstColumn="1" w:lastColumn="0" w:noHBand="0" w:noVBand="1"/>
      </w:tblPr>
      <w:tblGrid>
        <w:gridCol w:w="805"/>
        <w:gridCol w:w="6750"/>
        <w:gridCol w:w="1795"/>
      </w:tblGrid>
      <w:tr w:rsidR="002D3009" w:rsidRPr="007A73B8" w14:paraId="419CE2D8" w14:textId="77777777" w:rsidTr="00ED10A5">
        <w:trPr>
          <w:trHeight w:val="326"/>
          <w:tblHeader/>
        </w:trPr>
        <w:tc>
          <w:tcPr>
            <w:tcW w:w="805" w:type="dxa"/>
            <w:shd w:val="clear" w:color="auto" w:fill="006699"/>
            <w:vAlign w:val="center"/>
          </w:tcPr>
          <w:p w14:paraId="357C3BEF" w14:textId="77777777" w:rsidR="002D3009" w:rsidRPr="00101C8B" w:rsidRDefault="002D3009" w:rsidP="00ED10A5">
            <w:pPr>
              <w:pStyle w:val="NormalBody"/>
              <w:spacing w:after="0"/>
              <w:jc w:val="center"/>
              <w:rPr>
                <w:b/>
                <w:bCs/>
                <w:color w:val="FFFFFF" w:themeColor="background1"/>
                <w:sz w:val="20"/>
                <w:szCs w:val="20"/>
              </w:rPr>
            </w:pPr>
            <w:r w:rsidRPr="00101C8B">
              <w:rPr>
                <w:b/>
                <w:bCs/>
                <w:color w:val="FFFFFF" w:themeColor="background1"/>
                <w:sz w:val="20"/>
                <w:szCs w:val="20"/>
              </w:rPr>
              <w:t>Step</w:t>
            </w:r>
          </w:p>
        </w:tc>
        <w:tc>
          <w:tcPr>
            <w:tcW w:w="6750" w:type="dxa"/>
            <w:shd w:val="clear" w:color="auto" w:fill="006699"/>
            <w:vAlign w:val="center"/>
          </w:tcPr>
          <w:p w14:paraId="7A140F18" w14:textId="77777777" w:rsidR="002D3009" w:rsidRPr="007F5C70" w:rsidRDefault="002D3009" w:rsidP="00ED10A5">
            <w:pPr>
              <w:pStyle w:val="NormalBody"/>
              <w:spacing w:after="0"/>
              <w:jc w:val="center"/>
              <w:rPr>
                <w:b/>
                <w:bCs/>
                <w:color w:val="FFFFFF" w:themeColor="background1"/>
                <w:sz w:val="20"/>
                <w:szCs w:val="20"/>
              </w:rPr>
            </w:pPr>
            <w:r w:rsidRPr="007F5C70">
              <w:rPr>
                <w:b/>
                <w:bCs/>
                <w:color w:val="FFFFFF" w:themeColor="background1"/>
                <w:sz w:val="20"/>
                <w:szCs w:val="20"/>
              </w:rPr>
              <w:t>Action</w:t>
            </w:r>
          </w:p>
        </w:tc>
        <w:tc>
          <w:tcPr>
            <w:tcW w:w="1795" w:type="dxa"/>
            <w:shd w:val="clear" w:color="auto" w:fill="006699"/>
            <w:vAlign w:val="center"/>
          </w:tcPr>
          <w:p w14:paraId="6E9412A9" w14:textId="77777777" w:rsidR="002D3009" w:rsidRPr="00DF45E3" w:rsidRDefault="002D3009" w:rsidP="00ED10A5">
            <w:pPr>
              <w:pStyle w:val="NormalBody"/>
              <w:spacing w:after="0"/>
              <w:jc w:val="center"/>
              <w:rPr>
                <w:b/>
                <w:bCs/>
                <w:color w:val="FFFFFF" w:themeColor="background1"/>
                <w:sz w:val="20"/>
                <w:szCs w:val="20"/>
              </w:rPr>
            </w:pPr>
            <w:r w:rsidRPr="00DF45E3">
              <w:rPr>
                <w:b/>
                <w:bCs/>
                <w:color w:val="FFFFFF" w:themeColor="background1"/>
                <w:sz w:val="20"/>
                <w:szCs w:val="20"/>
              </w:rPr>
              <w:t>Responsibility</w:t>
            </w:r>
          </w:p>
        </w:tc>
      </w:tr>
      <w:tr w:rsidR="002D3009" w:rsidRPr="007A73B8" w14:paraId="7974FBA3" w14:textId="77777777" w:rsidTr="0099495A">
        <w:trPr>
          <w:trHeight w:val="304"/>
        </w:trPr>
        <w:tc>
          <w:tcPr>
            <w:tcW w:w="805" w:type="dxa"/>
            <w:shd w:val="clear" w:color="auto" w:fill="E7E6E6" w:themeFill="background2"/>
            <w:vAlign w:val="center"/>
          </w:tcPr>
          <w:p w14:paraId="3AB73F47" w14:textId="77777777" w:rsidR="002D3009" w:rsidRPr="0099495A" w:rsidRDefault="002D3009" w:rsidP="00ED10A5">
            <w:pPr>
              <w:pStyle w:val="NormalBody"/>
              <w:spacing w:after="0"/>
              <w:jc w:val="center"/>
              <w:rPr>
                <w:i/>
                <w:iCs/>
                <w:sz w:val="20"/>
                <w:szCs w:val="20"/>
              </w:rPr>
            </w:pPr>
            <w:r w:rsidRPr="0099495A">
              <w:rPr>
                <w:i/>
                <w:iCs/>
                <w:sz w:val="20"/>
                <w:szCs w:val="20"/>
              </w:rPr>
              <w:t>1</w:t>
            </w:r>
          </w:p>
        </w:tc>
        <w:tc>
          <w:tcPr>
            <w:tcW w:w="6750" w:type="dxa"/>
            <w:shd w:val="clear" w:color="auto" w:fill="E7E6E6" w:themeFill="background2"/>
            <w:vAlign w:val="center"/>
          </w:tcPr>
          <w:p w14:paraId="23035339" w14:textId="1A11F582" w:rsidR="002D3009" w:rsidRPr="0099495A" w:rsidRDefault="00A42638" w:rsidP="0099495A">
            <w:pPr>
              <w:pStyle w:val="NormalBody"/>
              <w:spacing w:after="0"/>
              <w:jc w:val="left"/>
              <w:rPr>
                <w:i/>
                <w:iCs/>
                <w:sz w:val="20"/>
                <w:szCs w:val="20"/>
              </w:rPr>
            </w:pPr>
            <w:r w:rsidRPr="0099495A">
              <w:rPr>
                <w:i/>
                <w:iCs/>
                <w:sz w:val="20"/>
                <w:szCs w:val="20"/>
              </w:rPr>
              <w:t xml:space="preserve">Begin steps </w:t>
            </w:r>
            <w:r w:rsidR="009E1A36" w:rsidRPr="0099495A">
              <w:rPr>
                <w:i/>
                <w:iCs/>
                <w:sz w:val="20"/>
                <w:szCs w:val="20"/>
              </w:rPr>
              <w:t>for evidence preservation and containment</w:t>
            </w:r>
          </w:p>
        </w:tc>
        <w:tc>
          <w:tcPr>
            <w:tcW w:w="1795" w:type="dxa"/>
            <w:shd w:val="clear" w:color="auto" w:fill="E7E6E6" w:themeFill="background2"/>
            <w:vAlign w:val="center"/>
          </w:tcPr>
          <w:p w14:paraId="519C6FAC" w14:textId="32E21A73" w:rsidR="002D3009" w:rsidRPr="00AE707E" w:rsidRDefault="004A387E" w:rsidP="00DB1DA4">
            <w:pPr>
              <w:pStyle w:val="NormalBody"/>
              <w:spacing w:after="0"/>
              <w:jc w:val="left"/>
              <w:rPr>
                <w:i/>
                <w:iCs/>
                <w:sz w:val="20"/>
                <w:szCs w:val="20"/>
              </w:rPr>
            </w:pPr>
            <w:r>
              <w:rPr>
                <w:i/>
                <w:iCs/>
                <w:sz w:val="20"/>
                <w:szCs w:val="20"/>
              </w:rPr>
              <w:t>Lead Investigator</w:t>
            </w:r>
          </w:p>
        </w:tc>
      </w:tr>
      <w:tr w:rsidR="002D3009" w:rsidRPr="007A73B8" w14:paraId="00992650" w14:textId="77777777" w:rsidTr="0099495A">
        <w:trPr>
          <w:trHeight w:val="326"/>
        </w:trPr>
        <w:tc>
          <w:tcPr>
            <w:tcW w:w="805" w:type="dxa"/>
            <w:shd w:val="clear" w:color="auto" w:fill="E7E6E6" w:themeFill="background2"/>
            <w:vAlign w:val="center"/>
          </w:tcPr>
          <w:p w14:paraId="17E69A79" w14:textId="77777777" w:rsidR="002D3009" w:rsidRPr="00AE707E" w:rsidRDefault="002D3009" w:rsidP="00ED10A5">
            <w:pPr>
              <w:pStyle w:val="NormalBody"/>
              <w:spacing w:after="0"/>
              <w:jc w:val="center"/>
              <w:rPr>
                <w:i/>
                <w:iCs/>
                <w:sz w:val="20"/>
                <w:szCs w:val="20"/>
              </w:rPr>
            </w:pPr>
            <w:r w:rsidRPr="00AE707E">
              <w:rPr>
                <w:i/>
                <w:iCs/>
                <w:sz w:val="20"/>
                <w:szCs w:val="20"/>
              </w:rPr>
              <w:t>2</w:t>
            </w:r>
          </w:p>
        </w:tc>
        <w:tc>
          <w:tcPr>
            <w:tcW w:w="6750" w:type="dxa"/>
            <w:shd w:val="clear" w:color="auto" w:fill="E7E6E6" w:themeFill="background2"/>
            <w:vAlign w:val="center"/>
          </w:tcPr>
          <w:p w14:paraId="04C0C9FC" w14:textId="6A7D4701" w:rsidR="002D3009" w:rsidRPr="00AE707E" w:rsidRDefault="006038F6" w:rsidP="00AE707E">
            <w:pPr>
              <w:pStyle w:val="NormalBody"/>
              <w:spacing w:after="0"/>
              <w:jc w:val="left"/>
              <w:rPr>
                <w:i/>
                <w:iCs/>
                <w:sz w:val="20"/>
                <w:szCs w:val="20"/>
              </w:rPr>
            </w:pPr>
            <w:r w:rsidRPr="00AE707E">
              <w:rPr>
                <w:i/>
                <w:iCs/>
                <w:sz w:val="20"/>
                <w:szCs w:val="20"/>
              </w:rPr>
              <w:t>Perform detailed impact analysis to properly prioritize additional response activities that may be required</w:t>
            </w:r>
          </w:p>
        </w:tc>
        <w:tc>
          <w:tcPr>
            <w:tcW w:w="1795" w:type="dxa"/>
            <w:shd w:val="clear" w:color="auto" w:fill="E7E6E6" w:themeFill="background2"/>
            <w:vAlign w:val="center"/>
          </w:tcPr>
          <w:p w14:paraId="73117A99" w14:textId="16E5203B" w:rsidR="002D3009" w:rsidRPr="00AE707E" w:rsidRDefault="004A387E" w:rsidP="00DB1DA4">
            <w:pPr>
              <w:pStyle w:val="NormalBody"/>
              <w:spacing w:after="0"/>
              <w:jc w:val="left"/>
              <w:rPr>
                <w:i/>
                <w:iCs/>
                <w:sz w:val="20"/>
                <w:szCs w:val="20"/>
              </w:rPr>
            </w:pPr>
            <w:r w:rsidRPr="004A387E">
              <w:rPr>
                <w:i/>
                <w:iCs/>
                <w:sz w:val="20"/>
                <w:szCs w:val="20"/>
              </w:rPr>
              <w:t>Network Subject-Matter Experts (SMEs)</w:t>
            </w:r>
          </w:p>
        </w:tc>
      </w:tr>
      <w:tr w:rsidR="002D3009" w:rsidRPr="007A73B8" w14:paraId="3322C3B1" w14:textId="77777777" w:rsidTr="00ED10A5">
        <w:trPr>
          <w:trHeight w:val="326"/>
        </w:trPr>
        <w:tc>
          <w:tcPr>
            <w:tcW w:w="805" w:type="dxa"/>
            <w:vAlign w:val="center"/>
          </w:tcPr>
          <w:p w14:paraId="0E5F7FBE" w14:textId="77777777" w:rsidR="002D3009" w:rsidRPr="00101C8B" w:rsidRDefault="002D3009" w:rsidP="00ED10A5">
            <w:pPr>
              <w:pStyle w:val="NormalBody"/>
              <w:spacing w:after="0"/>
              <w:jc w:val="center"/>
              <w:rPr>
                <w:sz w:val="20"/>
                <w:szCs w:val="20"/>
              </w:rPr>
            </w:pPr>
            <w:r w:rsidRPr="00101C8B">
              <w:rPr>
                <w:sz w:val="20"/>
                <w:szCs w:val="20"/>
              </w:rPr>
              <w:t>3</w:t>
            </w:r>
          </w:p>
        </w:tc>
        <w:tc>
          <w:tcPr>
            <w:tcW w:w="6750" w:type="dxa"/>
            <w:vAlign w:val="center"/>
          </w:tcPr>
          <w:p w14:paraId="00B443BE" w14:textId="5AE21370" w:rsidR="002D3009" w:rsidRPr="00DF45E3" w:rsidRDefault="002D3009" w:rsidP="00AE707E">
            <w:pPr>
              <w:pStyle w:val="NormalBody"/>
              <w:spacing w:after="0"/>
              <w:jc w:val="left"/>
              <w:rPr>
                <w:b/>
                <w:bCs/>
                <w:sz w:val="20"/>
                <w:szCs w:val="20"/>
              </w:rPr>
            </w:pPr>
            <w:r w:rsidRPr="007F5C70">
              <w:rPr>
                <w:b/>
                <w:color w:val="2E287F" w:themeColor="text1" w:themeTint="BF"/>
                <w:sz w:val="20"/>
                <w:szCs w:val="20"/>
              </w:rPr>
              <w:t>[</w:t>
            </w:r>
            <w:r w:rsidR="00DB1DA4">
              <w:rPr>
                <w:b/>
                <w:color w:val="2E287F" w:themeColor="text1" w:themeTint="BF"/>
                <w:sz w:val="20"/>
                <w:szCs w:val="20"/>
              </w:rPr>
              <w:t>Add</w:t>
            </w:r>
            <w:r w:rsidRPr="007F5C70">
              <w:rPr>
                <w:b/>
                <w:color w:val="2E287F" w:themeColor="text1" w:themeTint="BF"/>
                <w:sz w:val="20"/>
                <w:szCs w:val="20"/>
              </w:rPr>
              <w:t xml:space="preserve"> </w:t>
            </w:r>
            <w:r w:rsidR="00431B12">
              <w:rPr>
                <w:b/>
                <w:color w:val="2E287F" w:themeColor="text1" w:themeTint="BF"/>
                <w:sz w:val="20"/>
                <w:szCs w:val="20"/>
              </w:rPr>
              <w:t>Analysis</w:t>
            </w:r>
            <w:r w:rsidRPr="007F5C70">
              <w:rPr>
                <w:b/>
                <w:color w:val="2E287F" w:themeColor="text1" w:themeTint="BF"/>
                <w:sz w:val="20"/>
                <w:szCs w:val="20"/>
              </w:rPr>
              <w:t xml:space="preserve"> Action</w:t>
            </w:r>
            <w:r w:rsidRPr="00DF45E3">
              <w:rPr>
                <w:b/>
                <w:color w:val="2E287F" w:themeColor="text1" w:themeTint="BF"/>
                <w:sz w:val="20"/>
                <w:szCs w:val="20"/>
              </w:rPr>
              <w:t>]</w:t>
            </w:r>
          </w:p>
        </w:tc>
        <w:tc>
          <w:tcPr>
            <w:tcW w:w="1795" w:type="dxa"/>
            <w:vAlign w:val="center"/>
          </w:tcPr>
          <w:p w14:paraId="1E9772FB" w14:textId="5F0C94C8" w:rsidR="002D3009" w:rsidRPr="00DF45E3" w:rsidRDefault="002D3009" w:rsidP="00DB1DA4">
            <w:pPr>
              <w:pStyle w:val="NormalBody"/>
              <w:spacing w:after="0"/>
              <w:jc w:val="left"/>
              <w:rPr>
                <w:sz w:val="20"/>
                <w:szCs w:val="20"/>
              </w:rPr>
            </w:pPr>
            <w:r w:rsidRPr="00DF45E3">
              <w:rPr>
                <w:b/>
                <w:color w:val="2E287F" w:themeColor="text1" w:themeTint="BF"/>
                <w:sz w:val="20"/>
                <w:szCs w:val="20"/>
              </w:rPr>
              <w:t>[</w:t>
            </w:r>
            <w:r w:rsidR="00DB1DA4">
              <w:rPr>
                <w:b/>
                <w:color w:val="2E287F" w:themeColor="text1" w:themeTint="BF"/>
                <w:sz w:val="20"/>
                <w:szCs w:val="20"/>
              </w:rPr>
              <w:t xml:space="preserve">Add </w:t>
            </w:r>
            <w:r w:rsidRPr="00DF45E3">
              <w:rPr>
                <w:b/>
                <w:color w:val="2E287F" w:themeColor="text1" w:themeTint="BF"/>
                <w:sz w:val="20"/>
                <w:szCs w:val="20"/>
              </w:rPr>
              <w:t>Position]</w:t>
            </w:r>
          </w:p>
        </w:tc>
      </w:tr>
      <w:tr w:rsidR="00431B12" w:rsidRPr="007A73B8" w14:paraId="336028C3" w14:textId="77777777" w:rsidTr="00ED10A5">
        <w:trPr>
          <w:trHeight w:val="326"/>
        </w:trPr>
        <w:tc>
          <w:tcPr>
            <w:tcW w:w="805" w:type="dxa"/>
            <w:vAlign w:val="center"/>
          </w:tcPr>
          <w:p w14:paraId="57BA22FC" w14:textId="77777777" w:rsidR="00431B12" w:rsidRPr="00101C8B" w:rsidRDefault="00431B12" w:rsidP="00431B12">
            <w:pPr>
              <w:pStyle w:val="NormalBody"/>
              <w:spacing w:after="0"/>
              <w:jc w:val="center"/>
              <w:rPr>
                <w:sz w:val="20"/>
                <w:szCs w:val="20"/>
              </w:rPr>
            </w:pPr>
            <w:r w:rsidRPr="00101C8B">
              <w:rPr>
                <w:sz w:val="20"/>
                <w:szCs w:val="20"/>
              </w:rPr>
              <w:t>4</w:t>
            </w:r>
          </w:p>
        </w:tc>
        <w:tc>
          <w:tcPr>
            <w:tcW w:w="6750" w:type="dxa"/>
            <w:vAlign w:val="center"/>
          </w:tcPr>
          <w:p w14:paraId="1ADCF48B" w14:textId="04A69CB4" w:rsidR="00431B12" w:rsidRPr="00DF45E3" w:rsidRDefault="00431B12" w:rsidP="00431B12">
            <w:pPr>
              <w:pStyle w:val="NormalBody"/>
              <w:spacing w:after="0"/>
              <w:jc w:val="left"/>
              <w:rPr>
                <w:b/>
                <w:color w:val="2E287F" w:themeColor="text1" w:themeTint="BF"/>
                <w:sz w:val="20"/>
                <w:szCs w:val="20"/>
              </w:rPr>
            </w:pPr>
            <w:r w:rsidRPr="007F5C70">
              <w:rPr>
                <w:b/>
                <w:color w:val="2E287F" w:themeColor="text1" w:themeTint="BF"/>
                <w:sz w:val="20"/>
                <w:szCs w:val="20"/>
              </w:rPr>
              <w:t>[</w:t>
            </w:r>
            <w:r>
              <w:rPr>
                <w:b/>
                <w:color w:val="2E287F" w:themeColor="text1" w:themeTint="BF"/>
                <w:sz w:val="20"/>
                <w:szCs w:val="20"/>
              </w:rPr>
              <w:t>Add</w:t>
            </w:r>
            <w:r w:rsidRPr="007F5C70">
              <w:rPr>
                <w:b/>
                <w:color w:val="2E287F" w:themeColor="text1" w:themeTint="BF"/>
                <w:sz w:val="20"/>
                <w:szCs w:val="20"/>
              </w:rPr>
              <w:t xml:space="preserve"> </w:t>
            </w:r>
            <w:r>
              <w:rPr>
                <w:b/>
                <w:color w:val="2E287F" w:themeColor="text1" w:themeTint="BF"/>
                <w:sz w:val="20"/>
                <w:szCs w:val="20"/>
              </w:rPr>
              <w:t>Analysis</w:t>
            </w:r>
            <w:r w:rsidRPr="007F5C70">
              <w:rPr>
                <w:b/>
                <w:color w:val="2E287F" w:themeColor="text1" w:themeTint="BF"/>
                <w:sz w:val="20"/>
                <w:szCs w:val="20"/>
              </w:rPr>
              <w:t xml:space="preserve"> Action</w:t>
            </w:r>
            <w:r w:rsidRPr="00DF45E3">
              <w:rPr>
                <w:b/>
                <w:color w:val="2E287F" w:themeColor="text1" w:themeTint="BF"/>
                <w:sz w:val="20"/>
                <w:szCs w:val="20"/>
              </w:rPr>
              <w:t>]</w:t>
            </w:r>
          </w:p>
        </w:tc>
        <w:tc>
          <w:tcPr>
            <w:tcW w:w="1795" w:type="dxa"/>
            <w:vAlign w:val="center"/>
          </w:tcPr>
          <w:p w14:paraId="299E278E" w14:textId="56AC9DC9" w:rsidR="00431B12" w:rsidRPr="00DF45E3" w:rsidRDefault="00431B12" w:rsidP="00431B12">
            <w:pPr>
              <w:pStyle w:val="NormalBody"/>
              <w:spacing w:after="0"/>
              <w:jc w:val="left"/>
              <w:rPr>
                <w:b/>
                <w:color w:val="2E287F" w:themeColor="text1" w:themeTint="BF"/>
                <w:sz w:val="20"/>
                <w:szCs w:val="20"/>
              </w:rPr>
            </w:pPr>
            <w:r w:rsidRPr="00DF45E3">
              <w:rPr>
                <w:b/>
                <w:color w:val="2E287F" w:themeColor="text1" w:themeTint="BF"/>
                <w:sz w:val="20"/>
                <w:szCs w:val="20"/>
              </w:rPr>
              <w:t>[</w:t>
            </w:r>
            <w:r>
              <w:rPr>
                <w:b/>
                <w:color w:val="2E287F" w:themeColor="text1" w:themeTint="BF"/>
                <w:sz w:val="20"/>
                <w:szCs w:val="20"/>
              </w:rPr>
              <w:t xml:space="preserve">Add </w:t>
            </w:r>
            <w:r w:rsidRPr="00DF45E3">
              <w:rPr>
                <w:b/>
                <w:color w:val="2E287F" w:themeColor="text1" w:themeTint="BF"/>
                <w:sz w:val="20"/>
                <w:szCs w:val="20"/>
              </w:rPr>
              <w:t>Position]</w:t>
            </w:r>
          </w:p>
        </w:tc>
      </w:tr>
      <w:tr w:rsidR="00431B12" w:rsidRPr="007A73B8" w14:paraId="79C21B0A" w14:textId="77777777" w:rsidTr="00ED10A5">
        <w:trPr>
          <w:trHeight w:val="326"/>
        </w:trPr>
        <w:tc>
          <w:tcPr>
            <w:tcW w:w="805" w:type="dxa"/>
            <w:vAlign w:val="center"/>
          </w:tcPr>
          <w:p w14:paraId="0B0880D5" w14:textId="77777777" w:rsidR="00431B12" w:rsidRPr="00101C8B" w:rsidRDefault="00431B12" w:rsidP="00431B12">
            <w:pPr>
              <w:pStyle w:val="NormalBody"/>
              <w:spacing w:after="0"/>
              <w:jc w:val="center"/>
              <w:rPr>
                <w:sz w:val="20"/>
                <w:szCs w:val="20"/>
              </w:rPr>
            </w:pPr>
            <w:r w:rsidRPr="00101C8B">
              <w:rPr>
                <w:sz w:val="20"/>
                <w:szCs w:val="20"/>
              </w:rPr>
              <w:t>5</w:t>
            </w:r>
          </w:p>
        </w:tc>
        <w:tc>
          <w:tcPr>
            <w:tcW w:w="6750" w:type="dxa"/>
            <w:vAlign w:val="center"/>
          </w:tcPr>
          <w:p w14:paraId="60432380" w14:textId="67D37995" w:rsidR="00431B12" w:rsidRPr="00DF45E3" w:rsidRDefault="00431B12" w:rsidP="00431B12">
            <w:pPr>
              <w:pStyle w:val="NormalBody"/>
              <w:spacing w:after="0"/>
              <w:jc w:val="left"/>
              <w:rPr>
                <w:b/>
                <w:color w:val="2E287F" w:themeColor="text1" w:themeTint="BF"/>
                <w:sz w:val="20"/>
                <w:szCs w:val="20"/>
              </w:rPr>
            </w:pPr>
            <w:r w:rsidRPr="007F5C70">
              <w:rPr>
                <w:b/>
                <w:color w:val="2E287F" w:themeColor="text1" w:themeTint="BF"/>
                <w:sz w:val="20"/>
                <w:szCs w:val="20"/>
              </w:rPr>
              <w:t>[</w:t>
            </w:r>
            <w:r>
              <w:rPr>
                <w:b/>
                <w:color w:val="2E287F" w:themeColor="text1" w:themeTint="BF"/>
                <w:sz w:val="20"/>
                <w:szCs w:val="20"/>
              </w:rPr>
              <w:t>Add</w:t>
            </w:r>
            <w:r w:rsidRPr="007F5C70">
              <w:rPr>
                <w:b/>
                <w:color w:val="2E287F" w:themeColor="text1" w:themeTint="BF"/>
                <w:sz w:val="20"/>
                <w:szCs w:val="20"/>
              </w:rPr>
              <w:t xml:space="preserve"> </w:t>
            </w:r>
            <w:r>
              <w:rPr>
                <w:b/>
                <w:color w:val="2E287F" w:themeColor="text1" w:themeTint="BF"/>
                <w:sz w:val="20"/>
                <w:szCs w:val="20"/>
              </w:rPr>
              <w:t>Analysis</w:t>
            </w:r>
            <w:r w:rsidRPr="007F5C70">
              <w:rPr>
                <w:b/>
                <w:color w:val="2E287F" w:themeColor="text1" w:themeTint="BF"/>
                <w:sz w:val="20"/>
                <w:szCs w:val="20"/>
              </w:rPr>
              <w:t xml:space="preserve"> Action</w:t>
            </w:r>
            <w:r w:rsidRPr="00DF45E3">
              <w:rPr>
                <w:b/>
                <w:color w:val="2E287F" w:themeColor="text1" w:themeTint="BF"/>
                <w:sz w:val="20"/>
                <w:szCs w:val="20"/>
              </w:rPr>
              <w:t>]</w:t>
            </w:r>
          </w:p>
        </w:tc>
        <w:tc>
          <w:tcPr>
            <w:tcW w:w="1795" w:type="dxa"/>
            <w:vAlign w:val="center"/>
          </w:tcPr>
          <w:p w14:paraId="0AB5C137" w14:textId="5C0F1F3D" w:rsidR="00431B12" w:rsidRPr="00DF45E3" w:rsidRDefault="00431B12" w:rsidP="00431B12">
            <w:pPr>
              <w:pStyle w:val="NormalBody"/>
              <w:spacing w:after="0"/>
              <w:jc w:val="left"/>
              <w:rPr>
                <w:b/>
                <w:color w:val="2E287F" w:themeColor="text1" w:themeTint="BF"/>
                <w:sz w:val="20"/>
                <w:szCs w:val="20"/>
              </w:rPr>
            </w:pPr>
            <w:r w:rsidRPr="00DF45E3">
              <w:rPr>
                <w:b/>
                <w:color w:val="2E287F" w:themeColor="text1" w:themeTint="BF"/>
                <w:sz w:val="20"/>
                <w:szCs w:val="20"/>
              </w:rPr>
              <w:t>[</w:t>
            </w:r>
            <w:r>
              <w:rPr>
                <w:b/>
                <w:color w:val="2E287F" w:themeColor="text1" w:themeTint="BF"/>
                <w:sz w:val="20"/>
                <w:szCs w:val="20"/>
              </w:rPr>
              <w:t xml:space="preserve">Add </w:t>
            </w:r>
            <w:r w:rsidRPr="00DF45E3">
              <w:rPr>
                <w:b/>
                <w:color w:val="2E287F" w:themeColor="text1" w:themeTint="BF"/>
                <w:sz w:val="20"/>
                <w:szCs w:val="20"/>
              </w:rPr>
              <w:t>Position]</w:t>
            </w:r>
          </w:p>
        </w:tc>
      </w:tr>
      <w:tr w:rsidR="00431B12" w:rsidRPr="007A73B8" w14:paraId="52CD58FD" w14:textId="77777777" w:rsidTr="00ED10A5">
        <w:trPr>
          <w:trHeight w:val="326"/>
        </w:trPr>
        <w:tc>
          <w:tcPr>
            <w:tcW w:w="805" w:type="dxa"/>
            <w:vAlign w:val="center"/>
          </w:tcPr>
          <w:p w14:paraId="26945A73" w14:textId="77777777" w:rsidR="00431B12" w:rsidRPr="00101C8B" w:rsidRDefault="00431B12" w:rsidP="00431B12">
            <w:pPr>
              <w:pStyle w:val="NormalBody"/>
              <w:spacing w:after="0"/>
              <w:jc w:val="center"/>
              <w:rPr>
                <w:sz w:val="20"/>
                <w:szCs w:val="20"/>
              </w:rPr>
            </w:pPr>
            <w:r w:rsidRPr="00101C8B">
              <w:rPr>
                <w:sz w:val="20"/>
                <w:szCs w:val="20"/>
              </w:rPr>
              <w:t>6</w:t>
            </w:r>
          </w:p>
        </w:tc>
        <w:tc>
          <w:tcPr>
            <w:tcW w:w="6750" w:type="dxa"/>
            <w:vAlign w:val="center"/>
          </w:tcPr>
          <w:p w14:paraId="245EC585" w14:textId="217D7ED6" w:rsidR="00431B12" w:rsidRPr="00DF45E3" w:rsidRDefault="00431B12" w:rsidP="00431B12">
            <w:pPr>
              <w:pStyle w:val="NormalBody"/>
              <w:spacing w:after="0"/>
              <w:jc w:val="left"/>
              <w:rPr>
                <w:b/>
                <w:color w:val="2E287F" w:themeColor="text1" w:themeTint="BF"/>
                <w:sz w:val="20"/>
                <w:szCs w:val="20"/>
              </w:rPr>
            </w:pPr>
            <w:r w:rsidRPr="007F5C70">
              <w:rPr>
                <w:b/>
                <w:color w:val="2E287F" w:themeColor="text1" w:themeTint="BF"/>
                <w:sz w:val="20"/>
                <w:szCs w:val="20"/>
              </w:rPr>
              <w:t>[</w:t>
            </w:r>
            <w:r>
              <w:rPr>
                <w:b/>
                <w:color w:val="2E287F" w:themeColor="text1" w:themeTint="BF"/>
                <w:sz w:val="20"/>
                <w:szCs w:val="20"/>
              </w:rPr>
              <w:t>Add</w:t>
            </w:r>
            <w:r w:rsidRPr="007F5C70">
              <w:rPr>
                <w:b/>
                <w:color w:val="2E287F" w:themeColor="text1" w:themeTint="BF"/>
                <w:sz w:val="20"/>
                <w:szCs w:val="20"/>
              </w:rPr>
              <w:t xml:space="preserve"> </w:t>
            </w:r>
            <w:r>
              <w:rPr>
                <w:b/>
                <w:color w:val="2E287F" w:themeColor="text1" w:themeTint="BF"/>
                <w:sz w:val="20"/>
                <w:szCs w:val="20"/>
              </w:rPr>
              <w:t>Analysis</w:t>
            </w:r>
            <w:r w:rsidRPr="007F5C70">
              <w:rPr>
                <w:b/>
                <w:color w:val="2E287F" w:themeColor="text1" w:themeTint="BF"/>
                <w:sz w:val="20"/>
                <w:szCs w:val="20"/>
              </w:rPr>
              <w:t xml:space="preserve"> Action</w:t>
            </w:r>
            <w:r w:rsidRPr="00DF45E3">
              <w:rPr>
                <w:b/>
                <w:color w:val="2E287F" w:themeColor="text1" w:themeTint="BF"/>
                <w:sz w:val="20"/>
                <w:szCs w:val="20"/>
              </w:rPr>
              <w:t>]</w:t>
            </w:r>
          </w:p>
        </w:tc>
        <w:tc>
          <w:tcPr>
            <w:tcW w:w="1795" w:type="dxa"/>
            <w:vAlign w:val="center"/>
          </w:tcPr>
          <w:p w14:paraId="62CC4DB1" w14:textId="3168AB88" w:rsidR="00431B12" w:rsidRPr="00DF45E3" w:rsidRDefault="00431B12" w:rsidP="00431B12">
            <w:pPr>
              <w:pStyle w:val="NormalBody"/>
              <w:spacing w:after="0"/>
              <w:jc w:val="left"/>
              <w:rPr>
                <w:b/>
                <w:color w:val="2E287F" w:themeColor="text1" w:themeTint="BF"/>
                <w:sz w:val="20"/>
                <w:szCs w:val="20"/>
              </w:rPr>
            </w:pPr>
            <w:r w:rsidRPr="00DF45E3">
              <w:rPr>
                <w:b/>
                <w:color w:val="2E287F" w:themeColor="text1" w:themeTint="BF"/>
                <w:sz w:val="20"/>
                <w:szCs w:val="20"/>
              </w:rPr>
              <w:t>[</w:t>
            </w:r>
            <w:r>
              <w:rPr>
                <w:b/>
                <w:color w:val="2E287F" w:themeColor="text1" w:themeTint="BF"/>
                <w:sz w:val="20"/>
                <w:szCs w:val="20"/>
              </w:rPr>
              <w:t xml:space="preserve">Add </w:t>
            </w:r>
            <w:r w:rsidRPr="00DF45E3">
              <w:rPr>
                <w:b/>
                <w:color w:val="2E287F" w:themeColor="text1" w:themeTint="BF"/>
                <w:sz w:val="20"/>
                <w:szCs w:val="20"/>
              </w:rPr>
              <w:t>Position]</w:t>
            </w:r>
          </w:p>
        </w:tc>
      </w:tr>
      <w:tr w:rsidR="00431B12" w:rsidRPr="007A73B8" w14:paraId="6215E259" w14:textId="77777777" w:rsidTr="00ED10A5">
        <w:trPr>
          <w:trHeight w:val="326"/>
        </w:trPr>
        <w:tc>
          <w:tcPr>
            <w:tcW w:w="805" w:type="dxa"/>
            <w:vAlign w:val="center"/>
          </w:tcPr>
          <w:p w14:paraId="2ADBCC03" w14:textId="77777777" w:rsidR="00431B12" w:rsidRPr="00101C8B" w:rsidRDefault="00431B12" w:rsidP="00431B12">
            <w:pPr>
              <w:pStyle w:val="NormalBody"/>
              <w:spacing w:after="0"/>
              <w:jc w:val="center"/>
              <w:rPr>
                <w:sz w:val="20"/>
                <w:szCs w:val="20"/>
              </w:rPr>
            </w:pPr>
            <w:r w:rsidRPr="00101C8B">
              <w:rPr>
                <w:sz w:val="20"/>
                <w:szCs w:val="20"/>
              </w:rPr>
              <w:t>7</w:t>
            </w:r>
          </w:p>
        </w:tc>
        <w:tc>
          <w:tcPr>
            <w:tcW w:w="6750" w:type="dxa"/>
            <w:vAlign w:val="center"/>
          </w:tcPr>
          <w:p w14:paraId="4D2E4A5C" w14:textId="176EC39E" w:rsidR="00431B12" w:rsidRPr="00DF45E3" w:rsidRDefault="00431B12" w:rsidP="00431B12">
            <w:pPr>
              <w:pStyle w:val="NormalBody"/>
              <w:spacing w:after="0"/>
              <w:jc w:val="left"/>
              <w:rPr>
                <w:b/>
                <w:color w:val="2E287F" w:themeColor="text1" w:themeTint="BF"/>
                <w:sz w:val="20"/>
                <w:szCs w:val="20"/>
              </w:rPr>
            </w:pPr>
            <w:r w:rsidRPr="007F5C70">
              <w:rPr>
                <w:b/>
                <w:color w:val="2E287F" w:themeColor="text1" w:themeTint="BF"/>
                <w:sz w:val="20"/>
                <w:szCs w:val="20"/>
              </w:rPr>
              <w:t>[</w:t>
            </w:r>
            <w:r>
              <w:rPr>
                <w:b/>
                <w:color w:val="2E287F" w:themeColor="text1" w:themeTint="BF"/>
                <w:sz w:val="20"/>
                <w:szCs w:val="20"/>
              </w:rPr>
              <w:t>Add</w:t>
            </w:r>
            <w:r w:rsidRPr="007F5C70">
              <w:rPr>
                <w:b/>
                <w:color w:val="2E287F" w:themeColor="text1" w:themeTint="BF"/>
                <w:sz w:val="20"/>
                <w:szCs w:val="20"/>
              </w:rPr>
              <w:t xml:space="preserve"> </w:t>
            </w:r>
            <w:r>
              <w:rPr>
                <w:b/>
                <w:color w:val="2E287F" w:themeColor="text1" w:themeTint="BF"/>
                <w:sz w:val="20"/>
                <w:szCs w:val="20"/>
              </w:rPr>
              <w:t>Analysis</w:t>
            </w:r>
            <w:r w:rsidRPr="007F5C70">
              <w:rPr>
                <w:b/>
                <w:color w:val="2E287F" w:themeColor="text1" w:themeTint="BF"/>
                <w:sz w:val="20"/>
                <w:szCs w:val="20"/>
              </w:rPr>
              <w:t xml:space="preserve"> Action</w:t>
            </w:r>
            <w:r w:rsidRPr="00DF45E3">
              <w:rPr>
                <w:b/>
                <w:color w:val="2E287F" w:themeColor="text1" w:themeTint="BF"/>
                <w:sz w:val="20"/>
                <w:szCs w:val="20"/>
              </w:rPr>
              <w:t>]</w:t>
            </w:r>
          </w:p>
        </w:tc>
        <w:tc>
          <w:tcPr>
            <w:tcW w:w="1795" w:type="dxa"/>
            <w:vAlign w:val="center"/>
          </w:tcPr>
          <w:p w14:paraId="03E778E7" w14:textId="76429F53" w:rsidR="00431B12" w:rsidRPr="00DF45E3" w:rsidRDefault="00431B12" w:rsidP="00431B12">
            <w:pPr>
              <w:pStyle w:val="NormalBody"/>
              <w:spacing w:after="0"/>
              <w:jc w:val="left"/>
              <w:rPr>
                <w:b/>
                <w:color w:val="2E287F" w:themeColor="text1" w:themeTint="BF"/>
                <w:sz w:val="20"/>
                <w:szCs w:val="20"/>
              </w:rPr>
            </w:pPr>
            <w:r w:rsidRPr="00DF45E3">
              <w:rPr>
                <w:b/>
                <w:color w:val="2E287F" w:themeColor="text1" w:themeTint="BF"/>
                <w:sz w:val="20"/>
                <w:szCs w:val="20"/>
              </w:rPr>
              <w:t>[</w:t>
            </w:r>
            <w:r>
              <w:rPr>
                <w:b/>
                <w:color w:val="2E287F" w:themeColor="text1" w:themeTint="BF"/>
                <w:sz w:val="20"/>
                <w:szCs w:val="20"/>
              </w:rPr>
              <w:t xml:space="preserve">Add </w:t>
            </w:r>
            <w:r w:rsidRPr="00DF45E3">
              <w:rPr>
                <w:b/>
                <w:color w:val="2E287F" w:themeColor="text1" w:themeTint="BF"/>
                <w:sz w:val="20"/>
                <w:szCs w:val="20"/>
              </w:rPr>
              <w:t>Position]</w:t>
            </w:r>
          </w:p>
        </w:tc>
      </w:tr>
      <w:tr w:rsidR="00431B12" w:rsidRPr="007A73B8" w14:paraId="6D334856" w14:textId="77777777" w:rsidTr="00ED10A5">
        <w:trPr>
          <w:trHeight w:val="326"/>
        </w:trPr>
        <w:tc>
          <w:tcPr>
            <w:tcW w:w="805" w:type="dxa"/>
            <w:vAlign w:val="center"/>
          </w:tcPr>
          <w:p w14:paraId="7C996584" w14:textId="77777777" w:rsidR="00431B12" w:rsidRPr="00101C8B" w:rsidRDefault="00431B12" w:rsidP="00431B12">
            <w:pPr>
              <w:pStyle w:val="NormalBody"/>
              <w:spacing w:after="0"/>
              <w:jc w:val="center"/>
              <w:rPr>
                <w:sz w:val="20"/>
                <w:szCs w:val="20"/>
              </w:rPr>
            </w:pPr>
            <w:r w:rsidRPr="00101C8B">
              <w:rPr>
                <w:sz w:val="20"/>
                <w:szCs w:val="20"/>
              </w:rPr>
              <w:t>8</w:t>
            </w:r>
          </w:p>
        </w:tc>
        <w:tc>
          <w:tcPr>
            <w:tcW w:w="6750" w:type="dxa"/>
            <w:vAlign w:val="center"/>
          </w:tcPr>
          <w:p w14:paraId="23D87C74" w14:textId="064E6128" w:rsidR="00431B12" w:rsidRPr="00DF45E3" w:rsidRDefault="00431B12" w:rsidP="00431B12">
            <w:pPr>
              <w:pStyle w:val="NormalBody"/>
              <w:spacing w:after="0"/>
              <w:jc w:val="left"/>
              <w:rPr>
                <w:b/>
                <w:color w:val="2E287F" w:themeColor="text1" w:themeTint="BF"/>
                <w:sz w:val="20"/>
                <w:szCs w:val="20"/>
              </w:rPr>
            </w:pPr>
            <w:r w:rsidRPr="007F5C70">
              <w:rPr>
                <w:b/>
                <w:color w:val="2E287F" w:themeColor="text1" w:themeTint="BF"/>
                <w:sz w:val="20"/>
                <w:szCs w:val="20"/>
              </w:rPr>
              <w:t>[</w:t>
            </w:r>
            <w:r>
              <w:rPr>
                <w:b/>
                <w:color w:val="2E287F" w:themeColor="text1" w:themeTint="BF"/>
                <w:sz w:val="20"/>
                <w:szCs w:val="20"/>
              </w:rPr>
              <w:t>Add</w:t>
            </w:r>
            <w:r w:rsidRPr="007F5C70">
              <w:rPr>
                <w:b/>
                <w:color w:val="2E287F" w:themeColor="text1" w:themeTint="BF"/>
                <w:sz w:val="20"/>
                <w:szCs w:val="20"/>
              </w:rPr>
              <w:t xml:space="preserve"> </w:t>
            </w:r>
            <w:r>
              <w:rPr>
                <w:b/>
                <w:color w:val="2E287F" w:themeColor="text1" w:themeTint="BF"/>
                <w:sz w:val="20"/>
                <w:szCs w:val="20"/>
              </w:rPr>
              <w:t>Analysis</w:t>
            </w:r>
            <w:r w:rsidRPr="007F5C70">
              <w:rPr>
                <w:b/>
                <w:color w:val="2E287F" w:themeColor="text1" w:themeTint="BF"/>
                <w:sz w:val="20"/>
                <w:szCs w:val="20"/>
              </w:rPr>
              <w:t xml:space="preserve"> Action</w:t>
            </w:r>
            <w:r w:rsidRPr="00DF45E3">
              <w:rPr>
                <w:b/>
                <w:color w:val="2E287F" w:themeColor="text1" w:themeTint="BF"/>
                <w:sz w:val="20"/>
                <w:szCs w:val="20"/>
              </w:rPr>
              <w:t>]</w:t>
            </w:r>
          </w:p>
        </w:tc>
        <w:tc>
          <w:tcPr>
            <w:tcW w:w="1795" w:type="dxa"/>
            <w:vAlign w:val="center"/>
          </w:tcPr>
          <w:p w14:paraId="432B3F96" w14:textId="64D9BB12" w:rsidR="00431B12" w:rsidRPr="00DF45E3" w:rsidRDefault="00431B12" w:rsidP="00431B12">
            <w:pPr>
              <w:pStyle w:val="NormalBody"/>
              <w:spacing w:after="0"/>
              <w:jc w:val="left"/>
              <w:rPr>
                <w:b/>
                <w:color w:val="2E287F" w:themeColor="text1" w:themeTint="BF"/>
                <w:sz w:val="20"/>
                <w:szCs w:val="20"/>
              </w:rPr>
            </w:pPr>
            <w:r w:rsidRPr="00DF45E3">
              <w:rPr>
                <w:b/>
                <w:color w:val="2E287F" w:themeColor="text1" w:themeTint="BF"/>
                <w:sz w:val="20"/>
                <w:szCs w:val="20"/>
              </w:rPr>
              <w:t>[</w:t>
            </w:r>
            <w:r>
              <w:rPr>
                <w:b/>
                <w:color w:val="2E287F" w:themeColor="text1" w:themeTint="BF"/>
                <w:sz w:val="20"/>
                <w:szCs w:val="20"/>
              </w:rPr>
              <w:t xml:space="preserve">Add </w:t>
            </w:r>
            <w:r w:rsidRPr="00DF45E3">
              <w:rPr>
                <w:b/>
                <w:color w:val="2E287F" w:themeColor="text1" w:themeTint="BF"/>
                <w:sz w:val="20"/>
                <w:szCs w:val="20"/>
              </w:rPr>
              <w:t>Position]</w:t>
            </w:r>
          </w:p>
        </w:tc>
      </w:tr>
      <w:tr w:rsidR="00431B12" w:rsidRPr="007A73B8" w14:paraId="3E6D10BF" w14:textId="77777777" w:rsidTr="00ED10A5">
        <w:trPr>
          <w:trHeight w:val="326"/>
        </w:trPr>
        <w:tc>
          <w:tcPr>
            <w:tcW w:w="805" w:type="dxa"/>
            <w:vAlign w:val="center"/>
          </w:tcPr>
          <w:p w14:paraId="636B0C31" w14:textId="77777777" w:rsidR="00431B12" w:rsidRPr="00101C8B" w:rsidRDefault="00431B12" w:rsidP="00431B12">
            <w:pPr>
              <w:pStyle w:val="NormalBody"/>
              <w:spacing w:after="0"/>
              <w:jc w:val="center"/>
              <w:rPr>
                <w:sz w:val="20"/>
                <w:szCs w:val="20"/>
              </w:rPr>
            </w:pPr>
            <w:r w:rsidRPr="00101C8B">
              <w:rPr>
                <w:sz w:val="20"/>
                <w:szCs w:val="20"/>
              </w:rPr>
              <w:t>9</w:t>
            </w:r>
          </w:p>
        </w:tc>
        <w:tc>
          <w:tcPr>
            <w:tcW w:w="6750" w:type="dxa"/>
            <w:vAlign w:val="center"/>
          </w:tcPr>
          <w:p w14:paraId="1CBFA4DF" w14:textId="64ECCE1B" w:rsidR="00431B12" w:rsidRPr="00DF45E3" w:rsidRDefault="00431B12" w:rsidP="00431B12">
            <w:pPr>
              <w:pStyle w:val="NormalBody"/>
              <w:spacing w:after="0"/>
              <w:jc w:val="left"/>
              <w:rPr>
                <w:b/>
                <w:color w:val="2E287F" w:themeColor="text1" w:themeTint="BF"/>
                <w:sz w:val="20"/>
                <w:szCs w:val="20"/>
              </w:rPr>
            </w:pPr>
            <w:r w:rsidRPr="007F5C70">
              <w:rPr>
                <w:b/>
                <w:color w:val="2E287F" w:themeColor="text1" w:themeTint="BF"/>
                <w:sz w:val="20"/>
                <w:szCs w:val="20"/>
              </w:rPr>
              <w:t>[</w:t>
            </w:r>
            <w:r>
              <w:rPr>
                <w:b/>
                <w:color w:val="2E287F" w:themeColor="text1" w:themeTint="BF"/>
                <w:sz w:val="20"/>
                <w:szCs w:val="20"/>
              </w:rPr>
              <w:t>Add</w:t>
            </w:r>
            <w:r w:rsidRPr="007F5C70">
              <w:rPr>
                <w:b/>
                <w:color w:val="2E287F" w:themeColor="text1" w:themeTint="BF"/>
                <w:sz w:val="20"/>
                <w:szCs w:val="20"/>
              </w:rPr>
              <w:t xml:space="preserve"> </w:t>
            </w:r>
            <w:r>
              <w:rPr>
                <w:b/>
                <w:color w:val="2E287F" w:themeColor="text1" w:themeTint="BF"/>
                <w:sz w:val="20"/>
                <w:szCs w:val="20"/>
              </w:rPr>
              <w:t>Analysis</w:t>
            </w:r>
            <w:r w:rsidRPr="007F5C70">
              <w:rPr>
                <w:b/>
                <w:color w:val="2E287F" w:themeColor="text1" w:themeTint="BF"/>
                <w:sz w:val="20"/>
                <w:szCs w:val="20"/>
              </w:rPr>
              <w:t xml:space="preserve"> Action</w:t>
            </w:r>
            <w:r w:rsidRPr="00DF45E3">
              <w:rPr>
                <w:b/>
                <w:color w:val="2E287F" w:themeColor="text1" w:themeTint="BF"/>
                <w:sz w:val="20"/>
                <w:szCs w:val="20"/>
              </w:rPr>
              <w:t>]</w:t>
            </w:r>
          </w:p>
        </w:tc>
        <w:tc>
          <w:tcPr>
            <w:tcW w:w="1795" w:type="dxa"/>
            <w:vAlign w:val="center"/>
          </w:tcPr>
          <w:p w14:paraId="7F24B628" w14:textId="2EBB5DEF" w:rsidR="00431B12" w:rsidRPr="00DF45E3" w:rsidRDefault="00431B12" w:rsidP="00431B12">
            <w:pPr>
              <w:pStyle w:val="NormalBody"/>
              <w:spacing w:after="0"/>
              <w:jc w:val="left"/>
              <w:rPr>
                <w:b/>
                <w:color w:val="2E287F" w:themeColor="text1" w:themeTint="BF"/>
                <w:sz w:val="20"/>
                <w:szCs w:val="20"/>
              </w:rPr>
            </w:pPr>
            <w:r w:rsidRPr="00DF45E3">
              <w:rPr>
                <w:b/>
                <w:color w:val="2E287F" w:themeColor="text1" w:themeTint="BF"/>
                <w:sz w:val="20"/>
                <w:szCs w:val="20"/>
              </w:rPr>
              <w:t>[</w:t>
            </w:r>
            <w:r>
              <w:rPr>
                <w:b/>
                <w:color w:val="2E287F" w:themeColor="text1" w:themeTint="BF"/>
                <w:sz w:val="20"/>
                <w:szCs w:val="20"/>
              </w:rPr>
              <w:t xml:space="preserve">Add </w:t>
            </w:r>
            <w:r w:rsidRPr="00DF45E3">
              <w:rPr>
                <w:b/>
                <w:color w:val="2E287F" w:themeColor="text1" w:themeTint="BF"/>
                <w:sz w:val="20"/>
                <w:szCs w:val="20"/>
              </w:rPr>
              <w:t>Position]</w:t>
            </w:r>
          </w:p>
        </w:tc>
      </w:tr>
      <w:tr w:rsidR="00431B12" w:rsidRPr="007A73B8" w14:paraId="7243DD16" w14:textId="77777777" w:rsidTr="00ED10A5">
        <w:trPr>
          <w:trHeight w:val="326"/>
        </w:trPr>
        <w:tc>
          <w:tcPr>
            <w:tcW w:w="805" w:type="dxa"/>
            <w:vAlign w:val="center"/>
          </w:tcPr>
          <w:p w14:paraId="79283EBC" w14:textId="77777777" w:rsidR="00431B12" w:rsidRPr="00101C8B" w:rsidRDefault="00431B12" w:rsidP="00431B12">
            <w:pPr>
              <w:pStyle w:val="NormalBody"/>
              <w:spacing w:after="0"/>
              <w:jc w:val="center"/>
              <w:rPr>
                <w:sz w:val="20"/>
                <w:szCs w:val="20"/>
              </w:rPr>
            </w:pPr>
            <w:r w:rsidRPr="00101C8B">
              <w:rPr>
                <w:sz w:val="20"/>
                <w:szCs w:val="20"/>
              </w:rPr>
              <w:t>10</w:t>
            </w:r>
          </w:p>
        </w:tc>
        <w:tc>
          <w:tcPr>
            <w:tcW w:w="6750" w:type="dxa"/>
            <w:vAlign w:val="center"/>
          </w:tcPr>
          <w:p w14:paraId="17FB99DA" w14:textId="3B18E9A0" w:rsidR="00431B12" w:rsidRPr="00DF45E3" w:rsidRDefault="00431B12" w:rsidP="00431B12">
            <w:pPr>
              <w:pStyle w:val="NormalBody"/>
              <w:spacing w:after="0"/>
              <w:jc w:val="left"/>
              <w:rPr>
                <w:b/>
                <w:color w:val="2E287F" w:themeColor="text1" w:themeTint="BF"/>
                <w:sz w:val="20"/>
                <w:szCs w:val="20"/>
              </w:rPr>
            </w:pPr>
            <w:r w:rsidRPr="007F5C70">
              <w:rPr>
                <w:b/>
                <w:color w:val="2E287F" w:themeColor="text1" w:themeTint="BF"/>
                <w:sz w:val="20"/>
                <w:szCs w:val="20"/>
              </w:rPr>
              <w:t>[</w:t>
            </w:r>
            <w:r>
              <w:rPr>
                <w:b/>
                <w:color w:val="2E287F" w:themeColor="text1" w:themeTint="BF"/>
                <w:sz w:val="20"/>
                <w:szCs w:val="20"/>
              </w:rPr>
              <w:t>Add</w:t>
            </w:r>
            <w:r w:rsidRPr="007F5C70">
              <w:rPr>
                <w:b/>
                <w:color w:val="2E287F" w:themeColor="text1" w:themeTint="BF"/>
                <w:sz w:val="20"/>
                <w:szCs w:val="20"/>
              </w:rPr>
              <w:t xml:space="preserve"> </w:t>
            </w:r>
            <w:r>
              <w:rPr>
                <w:b/>
                <w:color w:val="2E287F" w:themeColor="text1" w:themeTint="BF"/>
                <w:sz w:val="20"/>
                <w:szCs w:val="20"/>
              </w:rPr>
              <w:t>Analysis</w:t>
            </w:r>
            <w:r w:rsidRPr="007F5C70">
              <w:rPr>
                <w:b/>
                <w:color w:val="2E287F" w:themeColor="text1" w:themeTint="BF"/>
                <w:sz w:val="20"/>
                <w:szCs w:val="20"/>
              </w:rPr>
              <w:t xml:space="preserve"> Action</w:t>
            </w:r>
            <w:r w:rsidRPr="00DF45E3">
              <w:rPr>
                <w:b/>
                <w:color w:val="2E287F" w:themeColor="text1" w:themeTint="BF"/>
                <w:sz w:val="20"/>
                <w:szCs w:val="20"/>
              </w:rPr>
              <w:t>]</w:t>
            </w:r>
          </w:p>
        </w:tc>
        <w:tc>
          <w:tcPr>
            <w:tcW w:w="1795" w:type="dxa"/>
            <w:vAlign w:val="center"/>
          </w:tcPr>
          <w:p w14:paraId="2A49F4DF" w14:textId="7B9BF327" w:rsidR="00431B12" w:rsidRPr="00DF45E3" w:rsidRDefault="00431B12" w:rsidP="00431B12">
            <w:pPr>
              <w:pStyle w:val="NormalBody"/>
              <w:spacing w:after="0"/>
              <w:jc w:val="left"/>
              <w:rPr>
                <w:b/>
                <w:color w:val="2E287F" w:themeColor="text1" w:themeTint="BF"/>
                <w:sz w:val="20"/>
                <w:szCs w:val="20"/>
              </w:rPr>
            </w:pPr>
            <w:r w:rsidRPr="00DF45E3">
              <w:rPr>
                <w:b/>
                <w:color w:val="2E287F" w:themeColor="text1" w:themeTint="BF"/>
                <w:sz w:val="20"/>
                <w:szCs w:val="20"/>
              </w:rPr>
              <w:t>[</w:t>
            </w:r>
            <w:r>
              <w:rPr>
                <w:b/>
                <w:color w:val="2E287F" w:themeColor="text1" w:themeTint="BF"/>
                <w:sz w:val="20"/>
                <w:szCs w:val="20"/>
              </w:rPr>
              <w:t xml:space="preserve">Add </w:t>
            </w:r>
            <w:r w:rsidRPr="00DF45E3">
              <w:rPr>
                <w:b/>
                <w:color w:val="2E287F" w:themeColor="text1" w:themeTint="BF"/>
                <w:sz w:val="20"/>
                <w:szCs w:val="20"/>
              </w:rPr>
              <w:t>Position]</w:t>
            </w:r>
          </w:p>
        </w:tc>
      </w:tr>
    </w:tbl>
    <w:p w14:paraId="354B1E0B" w14:textId="77777777" w:rsidR="0028650A" w:rsidRDefault="0028650A" w:rsidP="0028650A">
      <w:pPr>
        <w:pStyle w:val="NormalBody"/>
      </w:pPr>
    </w:p>
    <w:p w14:paraId="1DCC6803" w14:textId="77777777" w:rsidR="0028650A" w:rsidRDefault="0028650A" w:rsidP="0028650A">
      <w:pPr>
        <w:pStyle w:val="NormalBody"/>
        <w:sectPr w:rsidR="0028650A" w:rsidSect="00382E45">
          <w:footerReference w:type="even" r:id="rId52"/>
          <w:footerReference w:type="default" r:id="rId53"/>
          <w:pgSz w:w="12240" w:h="15840"/>
          <w:pgMar w:top="1296" w:right="1440" w:bottom="1152" w:left="1440" w:header="288" w:footer="0" w:gutter="0"/>
          <w:cols w:space="720"/>
          <w:docGrid w:linePitch="382"/>
        </w:sectPr>
      </w:pPr>
    </w:p>
    <w:p w14:paraId="06792879" w14:textId="02924F91" w:rsidR="0028650A" w:rsidRDefault="0028650A" w:rsidP="0028650A">
      <w:pPr>
        <w:pStyle w:val="Heading1"/>
      </w:pPr>
      <w:bookmarkStart w:id="53" w:name="_Toc40193947"/>
      <w:r>
        <w:lastRenderedPageBreak/>
        <w:t>Containment</w:t>
      </w:r>
      <w:bookmarkEnd w:id="53"/>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8F629C" w:rsidRPr="005A01E2" w14:paraId="2EE121FA" w14:textId="77777777" w:rsidTr="00747175">
        <w:tc>
          <w:tcPr>
            <w:tcW w:w="1236" w:type="dxa"/>
          </w:tcPr>
          <w:p w14:paraId="40E028B5" w14:textId="77777777" w:rsidR="008F629C" w:rsidRPr="005A01E2" w:rsidRDefault="008F629C" w:rsidP="00747175">
            <w:pPr>
              <w:pStyle w:val="NormalBody"/>
              <w:jc w:val="center"/>
              <w:rPr>
                <w:sz w:val="20"/>
                <w:szCs w:val="20"/>
              </w:rPr>
            </w:pPr>
            <w:r w:rsidRPr="005A01E2">
              <w:rPr>
                <w:noProof/>
                <w:sz w:val="20"/>
                <w:szCs w:val="20"/>
              </w:rPr>
              <w:drawing>
                <wp:inline distT="0" distB="0" distL="0" distR="0" wp14:anchorId="0DE13862" wp14:editId="5D5F140A">
                  <wp:extent cx="638175" cy="638175"/>
                  <wp:effectExtent l="0" t="0" r="9525" b="9525"/>
                  <wp:docPr id="22" name="Graphic 22" descr="Icon of pencil writing on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4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tcPr>
          <w:p w14:paraId="72868D21" w14:textId="771518FD" w:rsidR="008F629C" w:rsidRPr="00747175" w:rsidRDefault="008F629C" w:rsidP="007F5C70">
            <w:pPr>
              <w:pStyle w:val="Break"/>
              <w:ind w:left="2" w:right="-19"/>
              <w:rPr>
                <w:b w:val="0"/>
                <w:bCs/>
                <w:sz w:val="20"/>
                <w:szCs w:val="20"/>
              </w:rPr>
            </w:pPr>
            <w:r w:rsidRPr="005A01E2">
              <w:rPr>
                <w:sz w:val="20"/>
                <w:szCs w:val="20"/>
              </w:rPr>
              <w:t>Development Guidance:</w:t>
            </w:r>
            <w:r w:rsidR="00DD3EE3">
              <w:t xml:space="preserve"> </w:t>
            </w:r>
            <w:r w:rsidR="00D14BB0" w:rsidRPr="00D14BB0">
              <w:rPr>
                <w:b w:val="0"/>
                <w:bCs/>
                <w:sz w:val="20"/>
                <w:szCs w:val="20"/>
              </w:rPr>
              <w:t>Containment procedures attempt to actively limit the scope and magnitude of the attack. A vulnerability in</w:t>
            </w:r>
            <w:r w:rsidR="00D14BB0">
              <w:rPr>
                <w:b w:val="0"/>
                <w:bCs/>
                <w:sz w:val="20"/>
                <w:szCs w:val="20"/>
              </w:rPr>
              <w:t xml:space="preserve"> </w:t>
            </w:r>
            <w:r w:rsidR="00D14BB0" w:rsidRPr="00D14BB0">
              <w:rPr>
                <w:b w:val="0"/>
                <w:bCs/>
                <w:sz w:val="20"/>
                <w:szCs w:val="20"/>
              </w:rPr>
              <w:t>a particular computer architecture can be exploited quickly. Containment involves acquiring, preserving,</w:t>
            </w:r>
            <w:r w:rsidR="00D14BB0">
              <w:rPr>
                <w:b w:val="0"/>
                <w:bCs/>
                <w:sz w:val="20"/>
                <w:szCs w:val="20"/>
              </w:rPr>
              <w:t xml:space="preserve"> </w:t>
            </w:r>
            <w:r w:rsidR="00D14BB0" w:rsidRPr="00D14BB0">
              <w:rPr>
                <w:b w:val="0"/>
                <w:bCs/>
                <w:sz w:val="20"/>
                <w:szCs w:val="20"/>
              </w:rPr>
              <w:t>securing, and documenting all evidence.</w:t>
            </w:r>
            <w:r w:rsidR="00D14BB0">
              <w:rPr>
                <w:b w:val="0"/>
                <w:bCs/>
                <w:sz w:val="20"/>
                <w:szCs w:val="20"/>
              </w:rPr>
              <w:t xml:space="preserve"> </w:t>
            </w:r>
            <w:r w:rsidR="006D605E">
              <w:rPr>
                <w:b w:val="0"/>
                <w:bCs/>
                <w:sz w:val="20"/>
                <w:szCs w:val="20"/>
              </w:rPr>
              <w:t>Ultimately</w:t>
            </w:r>
            <w:r w:rsidR="00D14BB0">
              <w:rPr>
                <w:b w:val="0"/>
                <w:bCs/>
                <w:sz w:val="20"/>
                <w:szCs w:val="20"/>
              </w:rPr>
              <w:t xml:space="preserve">, </w:t>
            </w:r>
            <w:r w:rsidR="0036338E">
              <w:rPr>
                <w:b w:val="0"/>
                <w:bCs/>
                <w:sz w:val="20"/>
                <w:szCs w:val="20"/>
              </w:rPr>
              <w:t xml:space="preserve">Containment </w:t>
            </w:r>
            <w:r w:rsidR="00D14BB0">
              <w:rPr>
                <w:b w:val="0"/>
                <w:bCs/>
                <w:sz w:val="20"/>
                <w:szCs w:val="20"/>
              </w:rPr>
              <w:t>has two goals</w:t>
            </w:r>
            <w:r w:rsidR="006D605E">
              <w:rPr>
                <w:b w:val="0"/>
                <w:bCs/>
                <w:sz w:val="20"/>
                <w:szCs w:val="20"/>
              </w:rPr>
              <w:t xml:space="preserve">: </w:t>
            </w:r>
            <w:r w:rsidR="00D14BB0">
              <w:rPr>
                <w:b w:val="0"/>
                <w:bCs/>
                <w:sz w:val="20"/>
                <w:szCs w:val="20"/>
              </w:rPr>
              <w:t xml:space="preserve">preventing data from leaving the </w:t>
            </w:r>
            <w:r w:rsidR="00434389">
              <w:rPr>
                <w:b w:val="0"/>
                <w:bCs/>
                <w:sz w:val="20"/>
                <w:szCs w:val="20"/>
              </w:rPr>
              <w:t>network and</w:t>
            </w:r>
            <w:r w:rsidR="006D605E">
              <w:rPr>
                <w:b w:val="0"/>
                <w:bCs/>
                <w:sz w:val="20"/>
                <w:szCs w:val="20"/>
              </w:rPr>
              <w:t xml:space="preserve"> preventing an attacker from causing further damage to</w:t>
            </w:r>
            <w:r w:rsidR="007A05B9">
              <w:rPr>
                <w:b w:val="0"/>
                <w:bCs/>
                <w:sz w:val="20"/>
                <w:szCs w:val="20"/>
              </w:rPr>
              <w:t xml:space="preserve"> </w:t>
            </w:r>
            <w:r w:rsidR="00AF1B8E">
              <w:rPr>
                <w:b w:val="0"/>
                <w:bCs/>
                <w:sz w:val="20"/>
                <w:szCs w:val="20"/>
              </w:rPr>
              <w:t>your organization’s</w:t>
            </w:r>
            <w:r w:rsidR="006D605E">
              <w:rPr>
                <w:b w:val="0"/>
                <w:bCs/>
                <w:sz w:val="20"/>
                <w:szCs w:val="20"/>
              </w:rPr>
              <w:t xml:space="preserve"> information technology assets</w:t>
            </w:r>
            <w:r w:rsidR="00821ABE">
              <w:rPr>
                <w:b w:val="0"/>
                <w:bCs/>
                <w:sz w:val="20"/>
                <w:szCs w:val="20"/>
              </w:rPr>
              <w:t>.</w:t>
            </w:r>
          </w:p>
        </w:tc>
      </w:tr>
    </w:tbl>
    <w:p w14:paraId="0A654336" w14:textId="7287A422" w:rsidR="00F26A11" w:rsidRDefault="00F40D23" w:rsidP="00F26A11">
      <w:pPr>
        <w:pStyle w:val="NormalBody"/>
      </w:pPr>
      <w:r>
        <w:t xml:space="preserve">Once </w:t>
      </w:r>
      <w:r w:rsidR="00027DB6">
        <w:t xml:space="preserve">an incident is detected and analyzed, </w:t>
      </w:r>
      <w:r w:rsidR="00027DB6" w:rsidRPr="0036381C">
        <w:rPr>
          <w:b/>
          <w:bCs/>
          <w:color w:val="2E287F" w:themeColor="text1" w:themeTint="BF"/>
        </w:rPr>
        <w:t>[</w:t>
      </w:r>
      <w:r w:rsidR="00DB1DA4">
        <w:rPr>
          <w:b/>
          <w:bCs/>
          <w:color w:val="2E287F" w:themeColor="text1" w:themeTint="BF"/>
        </w:rPr>
        <w:t xml:space="preserve">Add </w:t>
      </w:r>
      <w:r w:rsidR="00027DB6" w:rsidRPr="0036381C">
        <w:rPr>
          <w:b/>
          <w:bCs/>
          <w:color w:val="2E287F" w:themeColor="text1" w:themeTint="BF"/>
        </w:rPr>
        <w:t>Organization Name]</w:t>
      </w:r>
      <w:r w:rsidR="00027DB6" w:rsidRPr="0036381C">
        <w:rPr>
          <w:color w:val="2E287F" w:themeColor="text1" w:themeTint="BF"/>
        </w:rPr>
        <w:t xml:space="preserve"> </w:t>
      </w:r>
      <w:r w:rsidR="00027DB6">
        <w:t>will contain</w:t>
      </w:r>
      <w:r w:rsidR="00B93E23">
        <w:t xml:space="preserve"> the incident in order to minimize continued impact and</w:t>
      </w:r>
      <w:r w:rsidR="00C00426">
        <w:t>/</w:t>
      </w:r>
      <w:r w:rsidR="00B93E23">
        <w:t xml:space="preserve">or disruption of </w:t>
      </w:r>
      <w:r w:rsidR="00F26A11">
        <w:t>services and</w:t>
      </w:r>
      <w:r w:rsidR="00B93E23">
        <w:t xml:space="preserve"> reduc</w:t>
      </w:r>
      <w:r w:rsidR="00F26A11">
        <w:t>e</w:t>
      </w:r>
      <w:r w:rsidR="00B93E23">
        <w:t xml:space="preserve"> the possibility of continued contamination to other services. Tactics supporting the immediate local isolation and containment are vital to slowing, and hopefully stopping the proliferation of the attack. </w:t>
      </w:r>
    </w:p>
    <w:p w14:paraId="18E7793C" w14:textId="1768E8CF" w:rsidR="00B93E23" w:rsidRDefault="00B93E23" w:rsidP="00F26A11">
      <w:pPr>
        <w:pStyle w:val="NormalBody"/>
      </w:pPr>
      <w:r>
        <w:t xml:space="preserve">A risk management strategy </w:t>
      </w:r>
      <w:r w:rsidR="00194BE5">
        <w:t>will</w:t>
      </w:r>
      <w:r>
        <w:t xml:space="preserve"> address the risk at every level, starting with the infected computing device all the way to examining the viability of the network. </w:t>
      </w:r>
      <w:r w:rsidR="005B5455">
        <w:t>T</w:t>
      </w:r>
      <w:r>
        <w:t>he affected computing devices may require immediate isolation or removal from the network in order to support the required efforts. Some commonly employed network tactics involve disconnecting or isolating network segments, creating additional firewall rules, employing active</w:t>
      </w:r>
      <w:r w:rsidR="00132E01">
        <w:t xml:space="preserve"> </w:t>
      </w:r>
      <w:r>
        <w:t>IDS/IPS</w:t>
      </w:r>
      <w:r w:rsidR="00132E01">
        <w:t xml:space="preserve"> </w:t>
      </w:r>
      <w:r>
        <w:t xml:space="preserve">rules or simply disconnecting the infected </w:t>
      </w:r>
      <w:r w:rsidR="006B7FFE">
        <w:t xml:space="preserve">workstation or server </w:t>
      </w:r>
      <w:r>
        <w:t>from the company and/or public networks.</w:t>
      </w:r>
    </w:p>
    <w:p w14:paraId="6F9EC0CE" w14:textId="5EB4202C" w:rsidR="00955DB8" w:rsidRDefault="00955DB8" w:rsidP="00F26A11">
      <w:pPr>
        <w:pStyle w:val="NormalBody"/>
      </w:pPr>
      <w:r>
        <w:t xml:space="preserve">The type of cyber incident </w:t>
      </w:r>
      <w:r w:rsidR="001939BA">
        <w:t>will inform the actions required to contain the incident.</w:t>
      </w:r>
      <w:r w:rsidR="00D21A9D">
        <w:t xml:space="preserve"> </w:t>
      </w:r>
      <w:r w:rsidR="00D21A9D" w:rsidRPr="00434389">
        <w:rPr>
          <w:b/>
          <w:bCs/>
        </w:rPr>
        <w:fldChar w:fldCharType="begin"/>
      </w:r>
      <w:r w:rsidR="00D21A9D" w:rsidRPr="00434389">
        <w:rPr>
          <w:b/>
          <w:bCs/>
        </w:rPr>
        <w:instrText xml:space="preserve"> REF _Ref40168776 \h </w:instrText>
      </w:r>
      <w:r w:rsidR="00D21A9D">
        <w:rPr>
          <w:b/>
          <w:bCs/>
        </w:rPr>
        <w:instrText xml:space="preserve"> \* MERGEFORMAT </w:instrText>
      </w:r>
      <w:r w:rsidR="00D21A9D" w:rsidRPr="00434389">
        <w:rPr>
          <w:b/>
          <w:bCs/>
        </w:rPr>
      </w:r>
      <w:r w:rsidR="00D21A9D" w:rsidRPr="00434389">
        <w:rPr>
          <w:b/>
          <w:bCs/>
        </w:rPr>
        <w:fldChar w:fldCharType="separate"/>
      </w:r>
      <w:r w:rsidR="0023393A" w:rsidRPr="0023393A">
        <w:rPr>
          <w:b/>
          <w:bCs/>
        </w:rPr>
        <w:t xml:space="preserve">Table </w:t>
      </w:r>
      <w:r w:rsidR="0023393A" w:rsidRPr="0023393A">
        <w:rPr>
          <w:b/>
          <w:bCs/>
          <w:noProof/>
        </w:rPr>
        <w:t>28</w:t>
      </w:r>
      <w:r w:rsidR="00D21A9D" w:rsidRPr="00434389">
        <w:rPr>
          <w:b/>
          <w:bCs/>
        </w:rPr>
        <w:fldChar w:fldCharType="end"/>
      </w:r>
      <w:r w:rsidR="001939BA">
        <w:t xml:space="preserve"> identifies</w:t>
      </w:r>
      <w:r w:rsidR="004471D2">
        <w:t xml:space="preserve"> different actions that may be required for each of the three cyber incident types.</w:t>
      </w:r>
    </w:p>
    <w:p w14:paraId="32C1C544" w14:textId="4D455C89" w:rsidR="009608D6" w:rsidRDefault="009608D6" w:rsidP="00A45E80">
      <w:pPr>
        <w:pStyle w:val="Caption"/>
        <w:keepNext/>
        <w:spacing w:after="120"/>
        <w:jc w:val="center"/>
      </w:pPr>
      <w:bookmarkStart w:id="54" w:name="_Ref40168776"/>
      <w:r>
        <w:t xml:space="preserve">Table </w:t>
      </w:r>
      <w:fldSimple w:instr=" SEQ Table \* ARABIC ">
        <w:r w:rsidR="0023393A">
          <w:rPr>
            <w:noProof/>
          </w:rPr>
          <w:t>28</w:t>
        </w:r>
      </w:fldSimple>
      <w:bookmarkEnd w:id="54"/>
      <w:r>
        <w:t>: Containment Activities by Incident Type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Instructor Note"/>
        <w:tblDescription w:val="Instructor Note"/>
      </w:tblPr>
      <w:tblGrid>
        <w:gridCol w:w="1705"/>
        <w:gridCol w:w="7645"/>
      </w:tblGrid>
      <w:tr w:rsidR="00B150B1" w14:paraId="3BB87CA8" w14:textId="77777777" w:rsidTr="00ED10A5">
        <w:tc>
          <w:tcPr>
            <w:tcW w:w="1705" w:type="dxa"/>
            <w:shd w:val="clear" w:color="auto" w:fill="006699"/>
            <w:vAlign w:val="center"/>
          </w:tcPr>
          <w:p w14:paraId="79EE64CA" w14:textId="77777777" w:rsidR="00B150B1" w:rsidRPr="00101C8B" w:rsidRDefault="00B150B1" w:rsidP="00ED10A5">
            <w:pPr>
              <w:pStyle w:val="NormalBody"/>
              <w:spacing w:after="0"/>
              <w:jc w:val="center"/>
              <w:rPr>
                <w:b/>
                <w:bCs/>
                <w:noProof/>
                <w:color w:val="FFFFFF" w:themeColor="background1"/>
                <w:sz w:val="20"/>
                <w:szCs w:val="20"/>
              </w:rPr>
            </w:pPr>
            <w:r w:rsidRPr="00101C8B">
              <w:rPr>
                <w:b/>
                <w:bCs/>
                <w:noProof/>
                <w:color w:val="FFFFFF" w:themeColor="background1"/>
                <w:sz w:val="20"/>
                <w:szCs w:val="20"/>
              </w:rPr>
              <w:t>Incident Type</w:t>
            </w:r>
          </w:p>
        </w:tc>
        <w:tc>
          <w:tcPr>
            <w:tcW w:w="7645" w:type="dxa"/>
            <w:shd w:val="clear" w:color="auto" w:fill="006699"/>
            <w:vAlign w:val="center"/>
          </w:tcPr>
          <w:p w14:paraId="499D89B3" w14:textId="77777777" w:rsidR="00B150B1" w:rsidRPr="00DF45E3" w:rsidRDefault="00B150B1" w:rsidP="00ED10A5">
            <w:pPr>
              <w:pStyle w:val="NormalBody"/>
              <w:spacing w:after="0"/>
              <w:jc w:val="center"/>
              <w:rPr>
                <w:b/>
                <w:bCs/>
                <w:noProof/>
                <w:color w:val="FFFFFF" w:themeColor="background1"/>
                <w:sz w:val="20"/>
                <w:szCs w:val="20"/>
              </w:rPr>
            </w:pPr>
            <w:r w:rsidRPr="00DF45E3">
              <w:rPr>
                <w:b/>
                <w:bCs/>
                <w:noProof/>
                <w:color w:val="FFFFFF" w:themeColor="background1"/>
                <w:sz w:val="20"/>
                <w:szCs w:val="20"/>
              </w:rPr>
              <w:t>Description</w:t>
            </w:r>
          </w:p>
        </w:tc>
      </w:tr>
      <w:tr w:rsidR="00B150B1" w14:paraId="36A40223" w14:textId="77777777" w:rsidTr="00ED10A5">
        <w:tc>
          <w:tcPr>
            <w:tcW w:w="1705" w:type="dxa"/>
            <w:vAlign w:val="center"/>
          </w:tcPr>
          <w:p w14:paraId="2F9310B3" w14:textId="77777777" w:rsidR="00B150B1" w:rsidRPr="00101C8B" w:rsidRDefault="00B150B1" w:rsidP="00ED10A5">
            <w:pPr>
              <w:pStyle w:val="NormalBody"/>
              <w:spacing w:after="0"/>
              <w:jc w:val="left"/>
              <w:rPr>
                <w:noProof/>
                <w:sz w:val="20"/>
                <w:szCs w:val="20"/>
              </w:rPr>
            </w:pPr>
            <w:r w:rsidRPr="00101C8B">
              <w:rPr>
                <w:noProof/>
                <w:sz w:val="20"/>
                <w:szCs w:val="20"/>
              </w:rPr>
              <w:t>Denial of Service</w:t>
            </w:r>
          </w:p>
        </w:tc>
        <w:tc>
          <w:tcPr>
            <w:tcW w:w="7645" w:type="dxa"/>
            <w:vAlign w:val="center"/>
          </w:tcPr>
          <w:p w14:paraId="37F46A6F" w14:textId="5103D3B0" w:rsidR="00B150B1" w:rsidRPr="00DF45E3" w:rsidRDefault="00EB0ED5" w:rsidP="00ED10A5">
            <w:pPr>
              <w:pStyle w:val="NormalBody"/>
              <w:spacing w:after="0"/>
              <w:jc w:val="left"/>
              <w:rPr>
                <w:b/>
                <w:bCs/>
                <w:noProof/>
                <w:color w:val="2E287F" w:themeColor="text1" w:themeTint="BF"/>
                <w:sz w:val="20"/>
                <w:szCs w:val="20"/>
              </w:rPr>
            </w:pPr>
            <w:r w:rsidRPr="00DF45E3">
              <w:rPr>
                <w:b/>
                <w:bCs/>
                <w:noProof/>
                <w:color w:val="2E287F" w:themeColor="text1" w:themeTint="BF"/>
                <w:sz w:val="20"/>
                <w:szCs w:val="20"/>
              </w:rPr>
              <w:t>[</w:t>
            </w:r>
            <w:r w:rsidR="00DB1DA4">
              <w:rPr>
                <w:b/>
                <w:bCs/>
                <w:noProof/>
                <w:color w:val="2E287F" w:themeColor="text1" w:themeTint="BF"/>
                <w:sz w:val="20"/>
                <w:szCs w:val="20"/>
              </w:rPr>
              <w:t>Add c</w:t>
            </w:r>
            <w:r w:rsidRPr="00DF45E3">
              <w:rPr>
                <w:b/>
                <w:bCs/>
                <w:noProof/>
                <w:color w:val="2E287F" w:themeColor="text1" w:themeTint="BF"/>
                <w:sz w:val="20"/>
                <w:szCs w:val="20"/>
              </w:rPr>
              <w:t xml:space="preserve">ontainment actions </w:t>
            </w:r>
            <w:r w:rsidR="006727DD" w:rsidRPr="00DF45E3">
              <w:rPr>
                <w:b/>
                <w:bCs/>
                <w:noProof/>
                <w:color w:val="2E287F" w:themeColor="text1" w:themeTint="BF"/>
                <w:sz w:val="20"/>
                <w:szCs w:val="20"/>
              </w:rPr>
              <w:t>your organization can perform]</w:t>
            </w:r>
          </w:p>
        </w:tc>
      </w:tr>
      <w:tr w:rsidR="00DB1DA4" w14:paraId="295C9D2B" w14:textId="77777777" w:rsidTr="00ED10A5">
        <w:tc>
          <w:tcPr>
            <w:tcW w:w="1705" w:type="dxa"/>
            <w:vAlign w:val="center"/>
          </w:tcPr>
          <w:p w14:paraId="4CF2BC13" w14:textId="77777777" w:rsidR="00DB1DA4" w:rsidRPr="00101C8B" w:rsidRDefault="00DB1DA4" w:rsidP="00DB1DA4">
            <w:pPr>
              <w:pStyle w:val="NormalBody"/>
              <w:spacing w:after="0"/>
              <w:jc w:val="left"/>
              <w:rPr>
                <w:noProof/>
                <w:sz w:val="20"/>
                <w:szCs w:val="20"/>
              </w:rPr>
            </w:pPr>
            <w:r w:rsidRPr="00101C8B">
              <w:rPr>
                <w:noProof/>
                <w:sz w:val="20"/>
                <w:szCs w:val="20"/>
              </w:rPr>
              <w:t>Unauthorized Access</w:t>
            </w:r>
          </w:p>
        </w:tc>
        <w:tc>
          <w:tcPr>
            <w:tcW w:w="7645" w:type="dxa"/>
            <w:vAlign w:val="center"/>
          </w:tcPr>
          <w:p w14:paraId="17260A0F" w14:textId="4C11FC11" w:rsidR="00DB1DA4" w:rsidRPr="00DF45E3" w:rsidRDefault="00DB1DA4" w:rsidP="00DB1DA4">
            <w:pPr>
              <w:pStyle w:val="NormalBody"/>
              <w:spacing w:after="0"/>
              <w:jc w:val="left"/>
              <w:rPr>
                <w:noProof/>
                <w:sz w:val="20"/>
                <w:szCs w:val="20"/>
              </w:rPr>
            </w:pPr>
            <w:r w:rsidRPr="00DF45E3">
              <w:rPr>
                <w:b/>
                <w:bCs/>
                <w:noProof/>
                <w:color w:val="2E287F" w:themeColor="text1" w:themeTint="BF"/>
                <w:sz w:val="20"/>
                <w:szCs w:val="20"/>
              </w:rPr>
              <w:t>[</w:t>
            </w:r>
            <w:r>
              <w:rPr>
                <w:b/>
                <w:bCs/>
                <w:noProof/>
                <w:color w:val="2E287F" w:themeColor="text1" w:themeTint="BF"/>
                <w:sz w:val="20"/>
                <w:szCs w:val="20"/>
              </w:rPr>
              <w:t>Add c</w:t>
            </w:r>
            <w:r w:rsidRPr="00DF45E3">
              <w:rPr>
                <w:b/>
                <w:bCs/>
                <w:noProof/>
                <w:color w:val="2E287F" w:themeColor="text1" w:themeTint="BF"/>
                <w:sz w:val="20"/>
                <w:szCs w:val="20"/>
              </w:rPr>
              <w:t>ontainment actions your organization can perform]</w:t>
            </w:r>
          </w:p>
        </w:tc>
      </w:tr>
      <w:tr w:rsidR="00DB1DA4" w14:paraId="3F76C289" w14:textId="77777777" w:rsidTr="00ED10A5">
        <w:tc>
          <w:tcPr>
            <w:tcW w:w="1705" w:type="dxa"/>
            <w:vAlign w:val="center"/>
          </w:tcPr>
          <w:p w14:paraId="61064B8B" w14:textId="77777777" w:rsidR="00DB1DA4" w:rsidRPr="00101C8B" w:rsidRDefault="00DB1DA4" w:rsidP="00DB1DA4">
            <w:pPr>
              <w:pStyle w:val="NormalBody"/>
              <w:spacing w:after="0"/>
              <w:jc w:val="left"/>
              <w:rPr>
                <w:noProof/>
                <w:sz w:val="20"/>
                <w:szCs w:val="20"/>
              </w:rPr>
            </w:pPr>
            <w:r w:rsidRPr="00101C8B">
              <w:rPr>
                <w:noProof/>
                <w:sz w:val="20"/>
                <w:szCs w:val="20"/>
              </w:rPr>
              <w:t>Inappropriate Usage</w:t>
            </w:r>
          </w:p>
        </w:tc>
        <w:tc>
          <w:tcPr>
            <w:tcW w:w="7645" w:type="dxa"/>
            <w:vAlign w:val="center"/>
          </w:tcPr>
          <w:p w14:paraId="498CF3EE" w14:textId="3DE315E7" w:rsidR="00DB1DA4" w:rsidRPr="00DF45E3" w:rsidRDefault="00DB1DA4" w:rsidP="00DB1DA4">
            <w:pPr>
              <w:pStyle w:val="NormalBody"/>
              <w:spacing w:after="0"/>
              <w:jc w:val="left"/>
              <w:rPr>
                <w:noProof/>
                <w:sz w:val="20"/>
                <w:szCs w:val="20"/>
              </w:rPr>
            </w:pPr>
            <w:r w:rsidRPr="00DF45E3">
              <w:rPr>
                <w:b/>
                <w:bCs/>
                <w:noProof/>
                <w:color w:val="2E287F" w:themeColor="text1" w:themeTint="BF"/>
                <w:sz w:val="20"/>
                <w:szCs w:val="20"/>
              </w:rPr>
              <w:t>[</w:t>
            </w:r>
            <w:r>
              <w:rPr>
                <w:b/>
                <w:bCs/>
                <w:noProof/>
                <w:color w:val="2E287F" w:themeColor="text1" w:themeTint="BF"/>
                <w:sz w:val="20"/>
                <w:szCs w:val="20"/>
              </w:rPr>
              <w:t>Add c</w:t>
            </w:r>
            <w:r w:rsidRPr="00DF45E3">
              <w:rPr>
                <w:b/>
                <w:bCs/>
                <w:noProof/>
                <w:color w:val="2E287F" w:themeColor="text1" w:themeTint="BF"/>
                <w:sz w:val="20"/>
                <w:szCs w:val="20"/>
              </w:rPr>
              <w:t>ontainment actions your organization can perform]</w:t>
            </w:r>
          </w:p>
        </w:tc>
      </w:tr>
      <w:tr w:rsidR="00DB1DA4" w14:paraId="0CE9B462" w14:textId="77777777" w:rsidTr="00ED10A5">
        <w:trPr>
          <w:trHeight w:val="77"/>
        </w:trPr>
        <w:tc>
          <w:tcPr>
            <w:tcW w:w="1705" w:type="dxa"/>
            <w:vAlign w:val="center"/>
          </w:tcPr>
          <w:p w14:paraId="4A11C9C6" w14:textId="75A484F7" w:rsidR="00DB1DA4" w:rsidRPr="00101C8B" w:rsidRDefault="00DB1DA4" w:rsidP="00DB1DA4">
            <w:pPr>
              <w:pStyle w:val="NormalBody"/>
              <w:spacing w:after="0"/>
              <w:jc w:val="left"/>
              <w:rPr>
                <w:b/>
                <w:bCs/>
                <w:noProof/>
                <w:color w:val="2E287F" w:themeColor="text1" w:themeTint="BF"/>
                <w:sz w:val="20"/>
                <w:szCs w:val="20"/>
              </w:rPr>
            </w:pPr>
            <w:r w:rsidRPr="00101C8B">
              <w:rPr>
                <w:b/>
                <w:bCs/>
                <w:noProof/>
                <w:color w:val="2E287F" w:themeColor="text1" w:themeTint="BF"/>
                <w:sz w:val="20"/>
                <w:szCs w:val="20"/>
              </w:rPr>
              <w:t>[</w:t>
            </w:r>
            <w:r>
              <w:rPr>
                <w:b/>
                <w:bCs/>
                <w:noProof/>
                <w:color w:val="2E287F" w:themeColor="text1" w:themeTint="BF"/>
                <w:sz w:val="20"/>
                <w:szCs w:val="20"/>
              </w:rPr>
              <w:t>Add</w:t>
            </w:r>
            <w:r w:rsidRPr="00101C8B">
              <w:rPr>
                <w:b/>
                <w:bCs/>
                <w:noProof/>
                <w:color w:val="2E287F" w:themeColor="text1" w:themeTint="BF"/>
                <w:sz w:val="20"/>
                <w:szCs w:val="20"/>
              </w:rPr>
              <w:t xml:space="preserve"> additional incident types, as desired]</w:t>
            </w:r>
          </w:p>
        </w:tc>
        <w:tc>
          <w:tcPr>
            <w:tcW w:w="7645" w:type="dxa"/>
            <w:vAlign w:val="center"/>
          </w:tcPr>
          <w:p w14:paraId="2776A020" w14:textId="6DC23476" w:rsidR="00DB1DA4" w:rsidRPr="00DF45E3" w:rsidRDefault="00DB1DA4" w:rsidP="00DB1DA4">
            <w:pPr>
              <w:pStyle w:val="NormalBody"/>
              <w:spacing w:after="0"/>
              <w:jc w:val="left"/>
              <w:rPr>
                <w:b/>
                <w:bCs/>
                <w:noProof/>
                <w:color w:val="2E287F" w:themeColor="text1" w:themeTint="BF"/>
                <w:sz w:val="20"/>
                <w:szCs w:val="20"/>
              </w:rPr>
            </w:pPr>
            <w:r w:rsidRPr="00DF45E3">
              <w:rPr>
                <w:b/>
                <w:bCs/>
                <w:noProof/>
                <w:color w:val="2E287F" w:themeColor="text1" w:themeTint="BF"/>
                <w:sz w:val="20"/>
                <w:szCs w:val="20"/>
              </w:rPr>
              <w:t>[</w:t>
            </w:r>
            <w:r>
              <w:rPr>
                <w:b/>
                <w:bCs/>
                <w:noProof/>
                <w:color w:val="2E287F" w:themeColor="text1" w:themeTint="BF"/>
                <w:sz w:val="20"/>
                <w:szCs w:val="20"/>
              </w:rPr>
              <w:t>Add c</w:t>
            </w:r>
            <w:r w:rsidRPr="00DF45E3">
              <w:rPr>
                <w:b/>
                <w:bCs/>
                <w:noProof/>
                <w:color w:val="2E287F" w:themeColor="text1" w:themeTint="BF"/>
                <w:sz w:val="20"/>
                <w:szCs w:val="20"/>
              </w:rPr>
              <w:t>ontainment actions your organization can perform]</w:t>
            </w:r>
          </w:p>
        </w:tc>
      </w:tr>
    </w:tbl>
    <w:p w14:paraId="641F7A8B" w14:textId="77777777" w:rsidR="009608D6" w:rsidRPr="00434389" w:rsidRDefault="009608D6">
      <w:pPr>
        <w:rPr>
          <w:sz w:val="18"/>
          <w:szCs w:val="14"/>
        </w:rPr>
      </w:pP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B150B1" w:rsidRPr="00B150B1" w14:paraId="17BF2E5F" w14:textId="77777777" w:rsidTr="00ED10A5">
        <w:tc>
          <w:tcPr>
            <w:tcW w:w="1236" w:type="dxa"/>
          </w:tcPr>
          <w:p w14:paraId="7CF586AD" w14:textId="77777777" w:rsidR="00B150B1" w:rsidRPr="00B150B1" w:rsidRDefault="00B150B1" w:rsidP="00ED10A5">
            <w:pPr>
              <w:pStyle w:val="NormalBody"/>
              <w:jc w:val="center"/>
              <w:rPr>
                <w:sz w:val="20"/>
                <w:szCs w:val="20"/>
              </w:rPr>
            </w:pPr>
            <w:r w:rsidRPr="00B150B1">
              <w:rPr>
                <w:noProof/>
                <w:sz w:val="20"/>
                <w:szCs w:val="20"/>
              </w:rPr>
              <w:drawing>
                <wp:inline distT="0" distB="0" distL="0" distR="0" wp14:anchorId="1C62B9C5" wp14:editId="7F464D7F">
                  <wp:extent cx="638175" cy="638175"/>
                  <wp:effectExtent l="0" t="0" r="9525" b="9525"/>
                  <wp:docPr id="6" name="Graphic 6" descr="Icon of pencil writing on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4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tcPr>
          <w:p w14:paraId="7573AEC7" w14:textId="77777777" w:rsidR="00B150B1" w:rsidRDefault="00B150B1" w:rsidP="00ED10A5">
            <w:pPr>
              <w:pStyle w:val="Break"/>
              <w:ind w:left="2" w:right="-19"/>
              <w:rPr>
                <w:b w:val="0"/>
                <w:sz w:val="20"/>
                <w:szCs w:val="20"/>
              </w:rPr>
            </w:pPr>
            <w:r w:rsidRPr="00B150B1">
              <w:rPr>
                <w:sz w:val="20"/>
                <w:szCs w:val="20"/>
              </w:rPr>
              <w:t xml:space="preserve">Development Guidance: </w:t>
            </w:r>
            <w:r>
              <w:rPr>
                <w:b w:val="0"/>
                <w:sz w:val="20"/>
                <w:szCs w:val="20"/>
              </w:rPr>
              <w:t>If you updated or added to the list of incident types in the Analysis chapter, make sure to update the table above accordingly.</w:t>
            </w:r>
          </w:p>
          <w:p w14:paraId="723C8B76" w14:textId="6C06E5B3" w:rsidR="00BB7E2F" w:rsidRPr="00B150B1" w:rsidRDefault="00EE2DB9" w:rsidP="00EB0ED5">
            <w:pPr>
              <w:pStyle w:val="Break"/>
              <w:ind w:left="2" w:right="-19"/>
              <w:rPr>
                <w:sz w:val="20"/>
                <w:szCs w:val="20"/>
              </w:rPr>
            </w:pPr>
            <w:r w:rsidRPr="00BB7E2F">
              <w:rPr>
                <w:b w:val="0"/>
                <w:sz w:val="20"/>
                <w:szCs w:val="20"/>
              </w:rPr>
              <w:t xml:space="preserve">In the description column in the table above, list the different activities that may be required to contain incidents based on the incident type. </w:t>
            </w:r>
            <w:r w:rsidR="00112F2B" w:rsidRPr="00BB7E2F">
              <w:rPr>
                <w:b w:val="0"/>
                <w:sz w:val="20"/>
                <w:szCs w:val="20"/>
              </w:rPr>
              <w:t xml:space="preserve">While the specifics of the incident will ultimately determine which is most appropriate, including the various option in the CIRP can help responders identify options </w:t>
            </w:r>
            <w:r w:rsidR="00BB7E2F" w:rsidRPr="00BB7E2F">
              <w:rPr>
                <w:b w:val="0"/>
                <w:sz w:val="20"/>
                <w:szCs w:val="20"/>
              </w:rPr>
              <w:t xml:space="preserve">more quickly when an incident </w:t>
            </w:r>
            <w:r w:rsidR="00BB7E2F" w:rsidRPr="001C2EE9">
              <w:rPr>
                <w:b w:val="0"/>
                <w:sz w:val="20"/>
                <w:szCs w:val="20"/>
              </w:rPr>
              <w:t>occurs. Examples of activities might include: Disconnect</w:t>
            </w:r>
            <w:r w:rsidR="00DC78FE" w:rsidRPr="001C2EE9">
              <w:rPr>
                <w:b w:val="0"/>
                <w:sz w:val="20"/>
                <w:szCs w:val="20"/>
              </w:rPr>
              <w:t xml:space="preserve">ing the </w:t>
            </w:r>
            <w:r w:rsidR="00BB7E2F" w:rsidRPr="001C2EE9">
              <w:rPr>
                <w:b w:val="0"/>
                <w:sz w:val="20"/>
                <w:szCs w:val="20"/>
              </w:rPr>
              <w:t>suspected subnet</w:t>
            </w:r>
            <w:r w:rsidR="00DC78FE" w:rsidRPr="001C2EE9">
              <w:rPr>
                <w:b w:val="0"/>
                <w:sz w:val="20"/>
                <w:szCs w:val="20"/>
              </w:rPr>
              <w:t>;</w:t>
            </w:r>
            <w:r w:rsidR="00EB0ED5">
              <w:rPr>
                <w:b w:val="0"/>
                <w:sz w:val="20"/>
                <w:szCs w:val="20"/>
              </w:rPr>
              <w:t xml:space="preserve"> t</w:t>
            </w:r>
            <w:r w:rsidR="00BB7E2F" w:rsidRPr="001C2EE9">
              <w:rPr>
                <w:b w:val="0"/>
                <w:sz w:val="20"/>
                <w:szCs w:val="20"/>
              </w:rPr>
              <w:t>erminat</w:t>
            </w:r>
            <w:r w:rsidR="00DC78FE" w:rsidRPr="001C2EE9">
              <w:rPr>
                <w:b w:val="0"/>
                <w:sz w:val="20"/>
                <w:szCs w:val="20"/>
              </w:rPr>
              <w:t>ing the</w:t>
            </w:r>
            <w:r w:rsidR="00BB7E2F" w:rsidRPr="001C2EE9">
              <w:rPr>
                <w:b w:val="0"/>
                <w:sz w:val="20"/>
                <w:szCs w:val="20"/>
              </w:rPr>
              <w:t xml:space="preserve"> operation</w:t>
            </w:r>
            <w:r w:rsidR="00DC78FE" w:rsidRPr="001C2EE9">
              <w:rPr>
                <w:b w:val="0"/>
                <w:sz w:val="20"/>
                <w:szCs w:val="20"/>
              </w:rPr>
              <w:t>;</w:t>
            </w:r>
            <w:r w:rsidR="00EB0ED5">
              <w:rPr>
                <w:b w:val="0"/>
                <w:sz w:val="20"/>
                <w:szCs w:val="20"/>
              </w:rPr>
              <w:t xml:space="preserve"> r</w:t>
            </w:r>
            <w:r w:rsidR="00BB7E2F" w:rsidRPr="001C2EE9">
              <w:rPr>
                <w:b w:val="0"/>
                <w:sz w:val="20"/>
                <w:szCs w:val="20"/>
              </w:rPr>
              <w:t>un</w:t>
            </w:r>
            <w:r w:rsidR="00DC78FE" w:rsidRPr="001C2EE9">
              <w:rPr>
                <w:b w:val="0"/>
                <w:sz w:val="20"/>
                <w:szCs w:val="20"/>
              </w:rPr>
              <w:t>ning a</w:t>
            </w:r>
            <w:r w:rsidR="00BB7E2F" w:rsidRPr="001C2EE9">
              <w:rPr>
                <w:b w:val="0"/>
                <w:sz w:val="20"/>
                <w:szCs w:val="20"/>
              </w:rPr>
              <w:t xml:space="preserve"> full system backup</w:t>
            </w:r>
            <w:r w:rsidR="00DC78FE" w:rsidRPr="001C2EE9">
              <w:rPr>
                <w:b w:val="0"/>
                <w:sz w:val="20"/>
                <w:szCs w:val="20"/>
              </w:rPr>
              <w:t>;</w:t>
            </w:r>
            <w:r w:rsidR="00EB0ED5">
              <w:rPr>
                <w:b w:val="0"/>
                <w:sz w:val="20"/>
                <w:szCs w:val="20"/>
              </w:rPr>
              <w:t xml:space="preserve"> n</w:t>
            </w:r>
            <w:r w:rsidR="00BB7E2F" w:rsidRPr="001C2EE9">
              <w:rPr>
                <w:b w:val="0"/>
                <w:sz w:val="20"/>
                <w:szCs w:val="20"/>
              </w:rPr>
              <w:t>otify</w:t>
            </w:r>
            <w:r w:rsidR="00DC78FE" w:rsidRPr="001C2EE9">
              <w:rPr>
                <w:b w:val="0"/>
                <w:sz w:val="20"/>
                <w:szCs w:val="20"/>
              </w:rPr>
              <w:t>ing a</w:t>
            </w:r>
            <w:r w:rsidR="00426308" w:rsidRPr="001C2EE9">
              <w:rPr>
                <w:b w:val="0"/>
                <w:sz w:val="20"/>
                <w:szCs w:val="20"/>
              </w:rPr>
              <w:t>n appropriate</w:t>
            </w:r>
            <w:r w:rsidR="00BB7E2F" w:rsidRPr="001C2EE9">
              <w:rPr>
                <w:b w:val="0"/>
                <w:sz w:val="20"/>
                <w:szCs w:val="20"/>
              </w:rPr>
              <w:t xml:space="preserve"> help desk</w:t>
            </w:r>
            <w:r w:rsidR="00426308" w:rsidRPr="001C2EE9">
              <w:rPr>
                <w:b w:val="0"/>
                <w:sz w:val="20"/>
                <w:szCs w:val="20"/>
              </w:rPr>
              <w:t xml:space="preserve">; and </w:t>
            </w:r>
            <w:r w:rsidR="00EB0ED5">
              <w:rPr>
                <w:b w:val="0"/>
                <w:sz w:val="20"/>
                <w:szCs w:val="20"/>
              </w:rPr>
              <w:t>c</w:t>
            </w:r>
            <w:r w:rsidR="00BB7E2F" w:rsidRPr="001C2EE9">
              <w:rPr>
                <w:b w:val="0"/>
                <w:sz w:val="20"/>
                <w:szCs w:val="20"/>
              </w:rPr>
              <w:t>hang</w:t>
            </w:r>
            <w:r w:rsidR="00426308" w:rsidRPr="001C2EE9">
              <w:rPr>
                <w:b w:val="0"/>
                <w:sz w:val="20"/>
                <w:szCs w:val="20"/>
              </w:rPr>
              <w:t xml:space="preserve">ing </w:t>
            </w:r>
            <w:r w:rsidR="00BB7E2F" w:rsidRPr="001C2EE9">
              <w:rPr>
                <w:b w:val="0"/>
                <w:sz w:val="20"/>
                <w:szCs w:val="20"/>
              </w:rPr>
              <w:t>the passwords on the compromised systems</w:t>
            </w:r>
            <w:r w:rsidR="00426308" w:rsidRPr="001C2EE9">
              <w:rPr>
                <w:b w:val="0"/>
                <w:sz w:val="20"/>
                <w:szCs w:val="20"/>
              </w:rPr>
              <w:t>.</w:t>
            </w:r>
          </w:p>
        </w:tc>
      </w:tr>
    </w:tbl>
    <w:p w14:paraId="19946FA6" w14:textId="3C159800" w:rsidR="00A45E80" w:rsidRDefault="00A45E80" w:rsidP="00F26A11">
      <w:pPr>
        <w:pStyle w:val="NormalBody"/>
      </w:pPr>
      <w:r w:rsidRPr="00821EBF">
        <w:rPr>
          <w:b/>
          <w:bCs/>
          <w:color w:val="2E287F" w:themeColor="text1" w:themeTint="BF"/>
        </w:rPr>
        <w:lastRenderedPageBreak/>
        <w:t>[</w:t>
      </w:r>
      <w:r w:rsidR="00DB1DA4">
        <w:rPr>
          <w:b/>
          <w:bCs/>
          <w:color w:val="2E287F" w:themeColor="text1" w:themeTint="BF"/>
        </w:rPr>
        <w:t xml:space="preserve">Add </w:t>
      </w:r>
      <w:r w:rsidRPr="00821EBF">
        <w:rPr>
          <w:b/>
          <w:bCs/>
          <w:color w:val="2E287F" w:themeColor="text1" w:themeTint="BF"/>
        </w:rPr>
        <w:t>Organization Name]</w:t>
      </w:r>
      <w:r>
        <w:t xml:space="preserve"> identifies </w:t>
      </w:r>
      <w:r w:rsidR="00360892">
        <w:t xml:space="preserve">goals for containment timelines based on the incident severity, as assessed in the Analysis chapter of this plan. </w:t>
      </w:r>
      <w:r w:rsidR="00F03318">
        <w:t xml:space="preserve">In cases where multiple incidents are </w:t>
      </w:r>
      <w:r w:rsidR="00C36915">
        <w:t>occurring simultaneously or in close succession</w:t>
      </w:r>
      <w:r w:rsidR="00390D15">
        <w:t xml:space="preserve">, </w:t>
      </w:r>
      <w:r w:rsidR="005A12A9">
        <w:t xml:space="preserve">containment of </w:t>
      </w:r>
      <w:r w:rsidR="00390D15">
        <w:t xml:space="preserve">those incidents that will cause the most serious impacts </w:t>
      </w:r>
      <w:r w:rsidR="00C36915">
        <w:t>to</w:t>
      </w:r>
      <w:r w:rsidR="00F03318">
        <w:t xml:space="preserve"> mission performance will be</w:t>
      </w:r>
      <w:r w:rsidR="00C36915">
        <w:t xml:space="preserve"> pri</w:t>
      </w:r>
      <w:r w:rsidR="005A12A9">
        <w:t xml:space="preserve">oritized over less severe incidents. </w:t>
      </w:r>
      <w:r w:rsidR="00D21A9D" w:rsidRPr="00C945EA">
        <w:rPr>
          <w:b/>
          <w:bCs/>
        </w:rPr>
        <w:fldChar w:fldCharType="begin"/>
      </w:r>
      <w:r w:rsidR="00D21A9D" w:rsidRPr="00C945EA">
        <w:rPr>
          <w:b/>
          <w:bCs/>
        </w:rPr>
        <w:instrText xml:space="preserve"> REF _Ref40168792 \h </w:instrText>
      </w:r>
      <w:r w:rsidR="00D21A9D">
        <w:rPr>
          <w:b/>
          <w:bCs/>
        </w:rPr>
        <w:instrText xml:space="preserve"> \* MERGEFORMAT </w:instrText>
      </w:r>
      <w:r w:rsidR="00D21A9D" w:rsidRPr="00C945EA">
        <w:rPr>
          <w:b/>
          <w:bCs/>
        </w:rPr>
      </w:r>
      <w:r w:rsidR="00D21A9D" w:rsidRPr="00C945EA">
        <w:rPr>
          <w:b/>
          <w:bCs/>
        </w:rPr>
        <w:fldChar w:fldCharType="separate"/>
      </w:r>
      <w:r w:rsidR="0023393A" w:rsidRPr="0023393A">
        <w:rPr>
          <w:b/>
          <w:bCs/>
        </w:rPr>
        <w:t xml:space="preserve">Table </w:t>
      </w:r>
      <w:r w:rsidR="0023393A" w:rsidRPr="0023393A">
        <w:rPr>
          <w:b/>
          <w:bCs/>
          <w:noProof/>
        </w:rPr>
        <w:t>29</w:t>
      </w:r>
      <w:r w:rsidR="00D21A9D" w:rsidRPr="00C945EA">
        <w:rPr>
          <w:b/>
          <w:bCs/>
        </w:rPr>
        <w:fldChar w:fldCharType="end"/>
      </w:r>
      <w:r w:rsidR="005A12A9">
        <w:t xml:space="preserve"> lists the containment goals </w:t>
      </w:r>
      <w:r w:rsidR="00ED6EBE">
        <w:t xml:space="preserve">for incidents at each level of severity. Refer to Annex </w:t>
      </w:r>
      <w:r w:rsidR="002E523D">
        <w:t>C</w:t>
      </w:r>
      <w:r w:rsidR="00ED6EBE">
        <w:t xml:space="preserve"> for the Incident Analysis Worksheet which </w:t>
      </w:r>
      <w:r w:rsidR="00A056D4">
        <w:t xml:space="preserve">can be used to determine an incident’s severity score. </w:t>
      </w:r>
    </w:p>
    <w:p w14:paraId="66AEBC6E" w14:textId="65E76E48" w:rsidR="00A056D4" w:rsidRDefault="00A056D4" w:rsidP="00A056D4">
      <w:pPr>
        <w:pStyle w:val="Caption"/>
        <w:keepNext/>
        <w:spacing w:after="120"/>
        <w:jc w:val="center"/>
      </w:pPr>
      <w:bookmarkStart w:id="55" w:name="_Ref40168792"/>
      <w:r>
        <w:t xml:space="preserve">Table </w:t>
      </w:r>
      <w:fldSimple w:instr=" SEQ Table \* ARABIC ">
        <w:r w:rsidR="0023393A">
          <w:rPr>
            <w:noProof/>
          </w:rPr>
          <w:t>29</w:t>
        </w:r>
      </w:fldSimple>
      <w:bookmarkEnd w:id="55"/>
      <w:r>
        <w:t>: Containment Goals by Incident Severity</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4855"/>
        <w:gridCol w:w="2160"/>
        <w:gridCol w:w="2335"/>
      </w:tblGrid>
      <w:tr w:rsidR="00660BB6" w:rsidRPr="00B96046" w14:paraId="5B7C8C0B" w14:textId="77777777" w:rsidTr="009608D6">
        <w:tc>
          <w:tcPr>
            <w:tcW w:w="4855" w:type="dxa"/>
            <w:shd w:val="clear" w:color="auto" w:fill="006699"/>
            <w:vAlign w:val="center"/>
          </w:tcPr>
          <w:p w14:paraId="23B36990" w14:textId="77777777" w:rsidR="00660BB6" w:rsidRPr="00101C8B" w:rsidRDefault="00660BB6" w:rsidP="00ED10A5">
            <w:pPr>
              <w:pStyle w:val="NormalBody"/>
              <w:spacing w:after="0"/>
              <w:jc w:val="center"/>
              <w:rPr>
                <w:b/>
                <w:bCs/>
                <w:noProof/>
                <w:color w:val="FFFFFF" w:themeColor="background1"/>
                <w:sz w:val="20"/>
                <w:szCs w:val="20"/>
              </w:rPr>
            </w:pPr>
            <w:r w:rsidRPr="00101C8B">
              <w:rPr>
                <w:b/>
                <w:bCs/>
                <w:noProof/>
                <w:color w:val="FFFFFF" w:themeColor="background1"/>
                <w:sz w:val="20"/>
                <w:szCs w:val="20"/>
              </w:rPr>
              <w:t>Priority Guideline</w:t>
            </w:r>
          </w:p>
        </w:tc>
        <w:tc>
          <w:tcPr>
            <w:tcW w:w="2160" w:type="dxa"/>
            <w:shd w:val="clear" w:color="auto" w:fill="006699"/>
            <w:vAlign w:val="center"/>
          </w:tcPr>
          <w:p w14:paraId="34E58A89" w14:textId="77777777" w:rsidR="00660BB6" w:rsidRPr="00DF45E3" w:rsidRDefault="00660BB6" w:rsidP="00ED10A5">
            <w:pPr>
              <w:pStyle w:val="NormalBody"/>
              <w:spacing w:after="0"/>
              <w:jc w:val="center"/>
              <w:rPr>
                <w:b/>
                <w:bCs/>
                <w:noProof/>
                <w:color w:val="FFFFFF" w:themeColor="background1"/>
                <w:sz w:val="20"/>
                <w:szCs w:val="20"/>
              </w:rPr>
            </w:pPr>
            <w:r w:rsidRPr="00DF45E3">
              <w:rPr>
                <w:b/>
                <w:bCs/>
                <w:noProof/>
                <w:color w:val="FFFFFF" w:themeColor="background1"/>
                <w:sz w:val="20"/>
                <w:szCs w:val="20"/>
              </w:rPr>
              <w:t>Score</w:t>
            </w:r>
          </w:p>
        </w:tc>
        <w:tc>
          <w:tcPr>
            <w:tcW w:w="2335" w:type="dxa"/>
            <w:shd w:val="clear" w:color="auto" w:fill="006699"/>
            <w:vAlign w:val="center"/>
          </w:tcPr>
          <w:p w14:paraId="5F305011" w14:textId="77777777" w:rsidR="00660BB6" w:rsidRPr="00DF45E3" w:rsidRDefault="00660BB6" w:rsidP="00ED10A5">
            <w:pPr>
              <w:pStyle w:val="NormalBody"/>
              <w:spacing w:after="0"/>
              <w:jc w:val="center"/>
              <w:rPr>
                <w:b/>
                <w:bCs/>
                <w:noProof/>
                <w:color w:val="FFFFFF" w:themeColor="background1"/>
                <w:sz w:val="20"/>
                <w:szCs w:val="20"/>
              </w:rPr>
            </w:pPr>
            <w:r w:rsidRPr="00DF45E3">
              <w:rPr>
                <w:b/>
                <w:bCs/>
                <w:noProof/>
                <w:color w:val="FFFFFF" w:themeColor="background1"/>
                <w:sz w:val="20"/>
                <w:szCs w:val="20"/>
              </w:rPr>
              <w:t>Containment Goal</w:t>
            </w:r>
          </w:p>
        </w:tc>
      </w:tr>
      <w:tr w:rsidR="00660BB6" w:rsidRPr="00B96046" w14:paraId="14C67C0D" w14:textId="77777777" w:rsidTr="009608D6">
        <w:tc>
          <w:tcPr>
            <w:tcW w:w="4855" w:type="dxa"/>
            <w:shd w:val="clear" w:color="auto" w:fill="auto"/>
            <w:vAlign w:val="center"/>
          </w:tcPr>
          <w:p w14:paraId="5387C5DE" w14:textId="74C24029" w:rsidR="00660BB6" w:rsidRPr="00DF45E3" w:rsidRDefault="00660BB6" w:rsidP="00C945EA">
            <w:pPr>
              <w:pStyle w:val="NormalBody"/>
              <w:spacing w:after="0"/>
              <w:jc w:val="left"/>
              <w:rPr>
                <w:noProof/>
                <w:sz w:val="20"/>
                <w:szCs w:val="20"/>
              </w:rPr>
            </w:pPr>
            <w:r w:rsidRPr="00101C8B">
              <w:rPr>
                <w:noProof/>
                <w:sz w:val="20"/>
                <w:szCs w:val="20"/>
              </w:rPr>
              <w:t xml:space="preserve">Severe: </w:t>
            </w:r>
            <w:r w:rsidR="00C945EA">
              <w:rPr>
                <w:noProof/>
                <w:sz w:val="20"/>
                <w:szCs w:val="20"/>
              </w:rPr>
              <w:t>Extreme</w:t>
            </w:r>
            <w:r w:rsidRPr="00DF45E3">
              <w:rPr>
                <w:noProof/>
                <w:sz w:val="20"/>
                <w:szCs w:val="20"/>
              </w:rPr>
              <w:t xml:space="preserve"> impact on enterprise</w:t>
            </w:r>
          </w:p>
        </w:tc>
        <w:tc>
          <w:tcPr>
            <w:tcW w:w="2160" w:type="dxa"/>
            <w:shd w:val="clear" w:color="auto" w:fill="auto"/>
            <w:vAlign w:val="center"/>
          </w:tcPr>
          <w:p w14:paraId="1ABEC54B" w14:textId="77777777" w:rsidR="00660BB6" w:rsidRPr="00DF45E3" w:rsidRDefault="00660BB6" w:rsidP="00ED10A5">
            <w:pPr>
              <w:pStyle w:val="NormalBody"/>
              <w:spacing w:after="0"/>
              <w:jc w:val="center"/>
              <w:rPr>
                <w:noProof/>
                <w:sz w:val="20"/>
                <w:szCs w:val="20"/>
              </w:rPr>
            </w:pPr>
            <w:r w:rsidRPr="00DF45E3">
              <w:rPr>
                <w:noProof/>
                <w:sz w:val="20"/>
                <w:szCs w:val="20"/>
              </w:rPr>
              <w:t>13-15</w:t>
            </w:r>
          </w:p>
        </w:tc>
        <w:tc>
          <w:tcPr>
            <w:tcW w:w="2335" w:type="dxa"/>
            <w:shd w:val="clear" w:color="auto" w:fill="auto"/>
            <w:vAlign w:val="center"/>
          </w:tcPr>
          <w:p w14:paraId="5668FD33" w14:textId="77777777" w:rsidR="00660BB6" w:rsidRPr="00DF45E3" w:rsidRDefault="00660BB6" w:rsidP="00ED10A5">
            <w:pPr>
              <w:pStyle w:val="NormalBody"/>
              <w:spacing w:after="0"/>
              <w:jc w:val="left"/>
              <w:rPr>
                <w:noProof/>
                <w:sz w:val="20"/>
                <w:szCs w:val="20"/>
              </w:rPr>
            </w:pPr>
            <w:r w:rsidRPr="00DF45E3">
              <w:rPr>
                <w:noProof/>
                <w:sz w:val="20"/>
                <w:szCs w:val="20"/>
              </w:rPr>
              <w:t>ASAP</w:t>
            </w:r>
          </w:p>
        </w:tc>
      </w:tr>
      <w:tr w:rsidR="00660BB6" w:rsidRPr="00B96046" w14:paraId="3564AB35" w14:textId="77777777" w:rsidTr="009608D6">
        <w:tc>
          <w:tcPr>
            <w:tcW w:w="4855" w:type="dxa"/>
            <w:shd w:val="clear" w:color="auto" w:fill="auto"/>
            <w:vAlign w:val="center"/>
          </w:tcPr>
          <w:p w14:paraId="78F84580" w14:textId="79CA17C3" w:rsidR="00660BB6" w:rsidRPr="00DF45E3" w:rsidRDefault="00660BB6" w:rsidP="00C945EA">
            <w:pPr>
              <w:pStyle w:val="NormalBody"/>
              <w:spacing w:after="0"/>
              <w:jc w:val="left"/>
              <w:rPr>
                <w:noProof/>
                <w:sz w:val="20"/>
                <w:szCs w:val="20"/>
              </w:rPr>
            </w:pPr>
            <w:r w:rsidRPr="00101C8B">
              <w:rPr>
                <w:noProof/>
                <w:sz w:val="20"/>
                <w:szCs w:val="20"/>
              </w:rPr>
              <w:t xml:space="preserve">High: </w:t>
            </w:r>
            <w:r w:rsidRPr="00DF45E3">
              <w:rPr>
                <w:noProof/>
                <w:sz w:val="20"/>
                <w:szCs w:val="20"/>
              </w:rPr>
              <w:t>Loss of a major service</w:t>
            </w:r>
          </w:p>
        </w:tc>
        <w:tc>
          <w:tcPr>
            <w:tcW w:w="2160" w:type="dxa"/>
            <w:shd w:val="clear" w:color="auto" w:fill="auto"/>
            <w:vAlign w:val="center"/>
          </w:tcPr>
          <w:p w14:paraId="678F2866" w14:textId="77777777" w:rsidR="00660BB6" w:rsidRPr="00DF45E3" w:rsidRDefault="00660BB6" w:rsidP="00ED10A5">
            <w:pPr>
              <w:pStyle w:val="NormalBody"/>
              <w:spacing w:after="0"/>
              <w:jc w:val="center"/>
              <w:rPr>
                <w:noProof/>
                <w:sz w:val="20"/>
                <w:szCs w:val="20"/>
              </w:rPr>
            </w:pPr>
            <w:r w:rsidRPr="00DF45E3">
              <w:rPr>
                <w:noProof/>
                <w:sz w:val="20"/>
                <w:szCs w:val="20"/>
              </w:rPr>
              <w:t>11-12</w:t>
            </w:r>
          </w:p>
        </w:tc>
        <w:tc>
          <w:tcPr>
            <w:tcW w:w="2335" w:type="dxa"/>
            <w:shd w:val="clear" w:color="auto" w:fill="auto"/>
            <w:vAlign w:val="center"/>
          </w:tcPr>
          <w:p w14:paraId="7B16D134" w14:textId="77777777" w:rsidR="00660BB6" w:rsidRPr="00DF45E3" w:rsidRDefault="00660BB6" w:rsidP="00ED10A5">
            <w:pPr>
              <w:pStyle w:val="NormalBody"/>
              <w:spacing w:after="0"/>
              <w:jc w:val="left"/>
              <w:rPr>
                <w:noProof/>
                <w:sz w:val="20"/>
                <w:szCs w:val="20"/>
              </w:rPr>
            </w:pPr>
            <w:r w:rsidRPr="00DF45E3">
              <w:rPr>
                <w:noProof/>
                <w:sz w:val="20"/>
                <w:szCs w:val="20"/>
              </w:rPr>
              <w:t>&lt;24 Hours</w:t>
            </w:r>
          </w:p>
        </w:tc>
      </w:tr>
      <w:tr w:rsidR="00660BB6" w:rsidRPr="00B96046" w14:paraId="19C24B56" w14:textId="77777777" w:rsidTr="009608D6">
        <w:tc>
          <w:tcPr>
            <w:tcW w:w="4855" w:type="dxa"/>
            <w:shd w:val="clear" w:color="auto" w:fill="auto"/>
            <w:vAlign w:val="center"/>
          </w:tcPr>
          <w:p w14:paraId="586E8A65" w14:textId="671D13B4" w:rsidR="00660BB6" w:rsidRPr="00DF45E3" w:rsidRDefault="00660BB6" w:rsidP="00C945EA">
            <w:pPr>
              <w:pStyle w:val="NormalBody"/>
              <w:spacing w:after="0"/>
              <w:jc w:val="left"/>
              <w:rPr>
                <w:noProof/>
                <w:sz w:val="20"/>
                <w:szCs w:val="20"/>
              </w:rPr>
            </w:pPr>
            <w:r w:rsidRPr="00101C8B">
              <w:rPr>
                <w:noProof/>
                <w:sz w:val="20"/>
                <w:szCs w:val="20"/>
              </w:rPr>
              <w:t>Medium:</w:t>
            </w:r>
            <w:r w:rsidR="00C945EA">
              <w:rPr>
                <w:noProof/>
                <w:sz w:val="20"/>
                <w:szCs w:val="20"/>
              </w:rPr>
              <w:t xml:space="preserve"> </w:t>
            </w:r>
            <w:r w:rsidRPr="00DF45E3">
              <w:rPr>
                <w:noProof/>
                <w:sz w:val="20"/>
                <w:szCs w:val="20"/>
              </w:rPr>
              <w:t>Some impact some portion of enterprise</w:t>
            </w:r>
          </w:p>
        </w:tc>
        <w:tc>
          <w:tcPr>
            <w:tcW w:w="2160" w:type="dxa"/>
            <w:shd w:val="clear" w:color="auto" w:fill="auto"/>
            <w:vAlign w:val="center"/>
          </w:tcPr>
          <w:p w14:paraId="23C01B3C" w14:textId="77777777" w:rsidR="00660BB6" w:rsidRPr="00DF45E3" w:rsidRDefault="00660BB6" w:rsidP="00ED10A5">
            <w:pPr>
              <w:pStyle w:val="NormalBody"/>
              <w:spacing w:after="0"/>
              <w:jc w:val="center"/>
              <w:rPr>
                <w:noProof/>
                <w:sz w:val="20"/>
                <w:szCs w:val="20"/>
              </w:rPr>
            </w:pPr>
            <w:r w:rsidRPr="00DF45E3">
              <w:rPr>
                <w:noProof/>
                <w:sz w:val="20"/>
                <w:szCs w:val="20"/>
              </w:rPr>
              <w:t>8-10</w:t>
            </w:r>
          </w:p>
        </w:tc>
        <w:tc>
          <w:tcPr>
            <w:tcW w:w="2335" w:type="dxa"/>
            <w:shd w:val="clear" w:color="auto" w:fill="auto"/>
            <w:vAlign w:val="center"/>
          </w:tcPr>
          <w:p w14:paraId="3994BA77" w14:textId="77777777" w:rsidR="00660BB6" w:rsidRPr="00DF45E3" w:rsidRDefault="00660BB6" w:rsidP="00ED10A5">
            <w:pPr>
              <w:pStyle w:val="NormalBody"/>
              <w:spacing w:after="0"/>
              <w:jc w:val="left"/>
              <w:rPr>
                <w:noProof/>
                <w:sz w:val="20"/>
                <w:szCs w:val="20"/>
              </w:rPr>
            </w:pPr>
            <w:r w:rsidRPr="00DF45E3">
              <w:rPr>
                <w:noProof/>
                <w:sz w:val="20"/>
                <w:szCs w:val="20"/>
              </w:rPr>
              <w:t>&lt;72 Hours</w:t>
            </w:r>
          </w:p>
        </w:tc>
      </w:tr>
      <w:tr w:rsidR="00660BB6" w:rsidRPr="00B96046" w14:paraId="091ED82B" w14:textId="77777777" w:rsidTr="009608D6">
        <w:tc>
          <w:tcPr>
            <w:tcW w:w="4855" w:type="dxa"/>
            <w:shd w:val="clear" w:color="auto" w:fill="auto"/>
            <w:vAlign w:val="center"/>
          </w:tcPr>
          <w:p w14:paraId="63809907" w14:textId="224B065F" w:rsidR="00660BB6" w:rsidRPr="00DF45E3" w:rsidRDefault="00660BB6" w:rsidP="00C945EA">
            <w:pPr>
              <w:pStyle w:val="NormalBody"/>
              <w:spacing w:after="0"/>
              <w:jc w:val="left"/>
              <w:rPr>
                <w:noProof/>
                <w:sz w:val="20"/>
                <w:szCs w:val="20"/>
              </w:rPr>
            </w:pPr>
            <w:r w:rsidRPr="00101C8B">
              <w:rPr>
                <w:noProof/>
                <w:sz w:val="20"/>
                <w:szCs w:val="20"/>
              </w:rPr>
              <w:t>Low:</w:t>
            </w:r>
            <w:r w:rsidR="00C945EA">
              <w:rPr>
                <w:noProof/>
                <w:sz w:val="20"/>
                <w:szCs w:val="20"/>
              </w:rPr>
              <w:t xml:space="preserve"> </w:t>
            </w:r>
            <w:r w:rsidRPr="00DF45E3">
              <w:rPr>
                <w:noProof/>
                <w:sz w:val="20"/>
                <w:szCs w:val="20"/>
              </w:rPr>
              <w:t xml:space="preserve">Minor impact on a small portion of enterprise </w:t>
            </w:r>
          </w:p>
        </w:tc>
        <w:tc>
          <w:tcPr>
            <w:tcW w:w="2160" w:type="dxa"/>
            <w:shd w:val="clear" w:color="auto" w:fill="auto"/>
            <w:vAlign w:val="center"/>
          </w:tcPr>
          <w:p w14:paraId="577B7CBB" w14:textId="77777777" w:rsidR="00660BB6" w:rsidRPr="00DF45E3" w:rsidRDefault="00660BB6" w:rsidP="00ED10A5">
            <w:pPr>
              <w:pStyle w:val="NormalBody"/>
              <w:spacing w:after="0"/>
              <w:jc w:val="center"/>
              <w:rPr>
                <w:noProof/>
                <w:sz w:val="20"/>
                <w:szCs w:val="20"/>
              </w:rPr>
            </w:pPr>
            <w:r w:rsidRPr="00DF45E3">
              <w:rPr>
                <w:noProof/>
                <w:sz w:val="20"/>
                <w:szCs w:val="20"/>
              </w:rPr>
              <w:t>5-7</w:t>
            </w:r>
          </w:p>
        </w:tc>
        <w:tc>
          <w:tcPr>
            <w:tcW w:w="2335" w:type="dxa"/>
            <w:shd w:val="clear" w:color="auto" w:fill="auto"/>
            <w:vAlign w:val="center"/>
          </w:tcPr>
          <w:p w14:paraId="68F138D9" w14:textId="77777777" w:rsidR="00660BB6" w:rsidRPr="00DF45E3" w:rsidRDefault="00660BB6" w:rsidP="00ED10A5">
            <w:pPr>
              <w:pStyle w:val="NormalBody"/>
              <w:spacing w:after="0"/>
              <w:jc w:val="left"/>
              <w:rPr>
                <w:noProof/>
                <w:sz w:val="20"/>
                <w:szCs w:val="20"/>
              </w:rPr>
            </w:pPr>
            <w:r w:rsidRPr="00DF45E3">
              <w:rPr>
                <w:noProof/>
                <w:sz w:val="20"/>
                <w:szCs w:val="20"/>
              </w:rPr>
              <w:t>&lt;7 Days</w:t>
            </w:r>
          </w:p>
        </w:tc>
      </w:tr>
    </w:tbl>
    <w:p w14:paraId="4C00868D" w14:textId="77777777" w:rsidR="00660BB6" w:rsidRDefault="00660BB6" w:rsidP="006727DD">
      <w:pPr>
        <w:pStyle w:val="NormalBody"/>
        <w:spacing w:after="0"/>
      </w:pP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821EBF" w:rsidRPr="005A01E2" w14:paraId="2BAA6EE3" w14:textId="77777777" w:rsidTr="00474F6B">
        <w:tc>
          <w:tcPr>
            <w:tcW w:w="1236" w:type="dxa"/>
            <w:vAlign w:val="center"/>
          </w:tcPr>
          <w:p w14:paraId="7233D079" w14:textId="77777777" w:rsidR="00821EBF" w:rsidRPr="005A01E2" w:rsidRDefault="00821EBF" w:rsidP="00ED10A5">
            <w:pPr>
              <w:pStyle w:val="NormalBody"/>
              <w:jc w:val="center"/>
              <w:rPr>
                <w:sz w:val="20"/>
                <w:szCs w:val="20"/>
              </w:rPr>
            </w:pPr>
            <w:r w:rsidRPr="005A01E2">
              <w:rPr>
                <w:noProof/>
                <w:sz w:val="20"/>
                <w:szCs w:val="20"/>
              </w:rPr>
              <w:drawing>
                <wp:inline distT="0" distB="0" distL="0" distR="0" wp14:anchorId="446CC8D7" wp14:editId="7BA27ED5">
                  <wp:extent cx="638175" cy="638175"/>
                  <wp:effectExtent l="0" t="0" r="9525" b="9525"/>
                  <wp:docPr id="30" name="Graphic 30" descr="Icon of pencil writing on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4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vAlign w:val="center"/>
          </w:tcPr>
          <w:p w14:paraId="48D19769" w14:textId="59888153" w:rsidR="00821EBF" w:rsidRPr="005A01E2" w:rsidRDefault="00821EBF" w:rsidP="00ED10A5">
            <w:pPr>
              <w:pStyle w:val="Break"/>
              <w:ind w:left="2" w:right="-19"/>
              <w:rPr>
                <w:sz w:val="20"/>
                <w:szCs w:val="20"/>
              </w:rPr>
            </w:pPr>
            <w:r w:rsidRPr="005A01E2">
              <w:rPr>
                <w:sz w:val="20"/>
                <w:szCs w:val="20"/>
              </w:rPr>
              <w:t xml:space="preserve">Development Guidance: </w:t>
            </w:r>
            <w:r>
              <w:rPr>
                <w:b w:val="0"/>
                <w:bCs/>
                <w:sz w:val="20"/>
                <w:szCs w:val="20"/>
              </w:rPr>
              <w:t>The containment goals listed in the table above are examples of how your organization might assign those values. Update the goals based on your organization’s preferences and capabilities</w:t>
            </w:r>
            <w:r w:rsidR="00DB1DA4">
              <w:rPr>
                <w:b w:val="0"/>
                <w:bCs/>
                <w:sz w:val="20"/>
                <w:szCs w:val="20"/>
              </w:rPr>
              <w:t xml:space="preserve">. </w:t>
            </w:r>
          </w:p>
        </w:tc>
      </w:tr>
    </w:tbl>
    <w:p w14:paraId="2DCE3A85" w14:textId="4BE78FEE" w:rsidR="00D821F4" w:rsidRDefault="006727DD" w:rsidP="00D821F4">
      <w:pPr>
        <w:pStyle w:val="Heading2"/>
      </w:pPr>
      <w:bookmarkStart w:id="56" w:name="_Hlk39006201"/>
      <w:r>
        <w:t>I</w:t>
      </w:r>
      <w:r w:rsidR="00D821F4">
        <w:t xml:space="preserve">ncident Response Team Roles and Responsibilities </w:t>
      </w:r>
    </w:p>
    <w:p w14:paraId="1EDBDA45" w14:textId="134D7268" w:rsidR="00B320FF" w:rsidRDefault="00D21A9D" w:rsidP="00B320FF">
      <w:pPr>
        <w:pStyle w:val="NormalBody"/>
      </w:pPr>
      <w:r w:rsidRPr="00C945EA">
        <w:rPr>
          <w:b/>
          <w:bCs/>
        </w:rPr>
        <w:fldChar w:fldCharType="begin"/>
      </w:r>
      <w:r w:rsidRPr="00C945EA">
        <w:rPr>
          <w:b/>
          <w:bCs/>
        </w:rPr>
        <w:instrText xml:space="preserve"> REF _Ref40168807 \h </w:instrText>
      </w:r>
      <w:r>
        <w:rPr>
          <w:b/>
          <w:bCs/>
        </w:rPr>
        <w:instrText xml:space="preserve"> \* MERGEFORMAT </w:instrText>
      </w:r>
      <w:r w:rsidRPr="00C945EA">
        <w:rPr>
          <w:b/>
          <w:bCs/>
        </w:rPr>
      </w:r>
      <w:r w:rsidRPr="00C945EA">
        <w:rPr>
          <w:b/>
          <w:bCs/>
        </w:rPr>
        <w:fldChar w:fldCharType="separate"/>
      </w:r>
      <w:r w:rsidR="0023393A" w:rsidRPr="0023393A">
        <w:rPr>
          <w:b/>
          <w:bCs/>
        </w:rPr>
        <w:t xml:space="preserve">Table </w:t>
      </w:r>
      <w:r w:rsidR="0023393A" w:rsidRPr="0023393A">
        <w:rPr>
          <w:b/>
          <w:bCs/>
          <w:noProof/>
        </w:rPr>
        <w:t>30</w:t>
      </w:r>
      <w:r w:rsidRPr="00C945EA">
        <w:rPr>
          <w:b/>
          <w:bCs/>
        </w:rPr>
        <w:fldChar w:fldCharType="end"/>
      </w:r>
      <w:r w:rsidR="006134B9" w:rsidRPr="00023276">
        <w:t xml:space="preserve"> lists the actions required by the IRT during the </w:t>
      </w:r>
      <w:r w:rsidR="00502ADB">
        <w:t>Containment</w:t>
      </w:r>
      <w:r w:rsidR="006134B9" w:rsidRPr="00023276">
        <w:t xml:space="preserve"> phase of cyber incident response, including the position(s) responsible for performing the action.</w:t>
      </w:r>
      <w:r w:rsidR="00B320FF" w:rsidRPr="00B320FF">
        <w:t xml:space="preserve"> </w:t>
      </w:r>
      <w:r w:rsidR="00B320FF" w:rsidRPr="000D0A33">
        <w:t>The list suggests a recommended order. In an actual disaster, some tasks may be performed before this list suggests they be performed.</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43"/>
        <w:gridCol w:w="8117"/>
      </w:tblGrid>
      <w:tr w:rsidR="00286F71" w:rsidRPr="003D025F" w14:paraId="50C77842" w14:textId="77777777" w:rsidTr="008D6F35">
        <w:tc>
          <w:tcPr>
            <w:tcW w:w="1236" w:type="dxa"/>
          </w:tcPr>
          <w:p w14:paraId="3D40FE5C" w14:textId="77777777" w:rsidR="00286F71" w:rsidRDefault="00286F71" w:rsidP="008D6F35">
            <w:pPr>
              <w:pStyle w:val="NormalBody"/>
              <w:spacing w:before="120" w:after="120"/>
              <w:jc w:val="center"/>
            </w:pPr>
            <w:bookmarkStart w:id="57" w:name="_Hlk39763299"/>
            <w:r>
              <w:rPr>
                <w:noProof/>
              </w:rPr>
              <w:drawing>
                <wp:inline distT="0" distB="0" distL="0" distR="0" wp14:anchorId="0F5D5E5C" wp14:editId="5F23ECCE">
                  <wp:extent cx="652509" cy="640080"/>
                  <wp:effectExtent l="0" t="0" r="0" b="7620"/>
                  <wp:docPr id="36" name="Graphic 36" descr="Icon of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28">
                            <a:extLst>
                              <a:ext uri="{28A0092B-C50C-407E-A947-70E740481C1C}">
                                <a14:useLocalDpi xmlns:a14="http://schemas.microsoft.com/office/drawing/2010/main" val="0"/>
                              </a:ext>
                            </a:extLst>
                          </a:blip>
                          <a:stretch>
                            <a:fillRect/>
                          </a:stretch>
                        </pic:blipFill>
                        <pic:spPr>
                          <a:xfrm>
                            <a:off x="0" y="0"/>
                            <a:ext cx="652509" cy="640080"/>
                          </a:xfrm>
                          <a:prstGeom prst="rect">
                            <a:avLst/>
                          </a:prstGeom>
                        </pic:spPr>
                      </pic:pic>
                    </a:graphicData>
                  </a:graphic>
                </wp:inline>
              </w:drawing>
            </w:r>
          </w:p>
        </w:tc>
        <w:tc>
          <w:tcPr>
            <w:tcW w:w="8124" w:type="dxa"/>
          </w:tcPr>
          <w:p w14:paraId="016AD2C9" w14:textId="6134B8C2" w:rsidR="00286F71" w:rsidRPr="00BD51F4" w:rsidRDefault="00286F71" w:rsidP="008D6F35">
            <w:pPr>
              <w:pStyle w:val="Break"/>
              <w:ind w:left="2" w:right="-19"/>
              <w:rPr>
                <w:b w:val="0"/>
                <w:bCs/>
                <w:sz w:val="20"/>
                <w:szCs w:val="20"/>
              </w:rPr>
            </w:pPr>
            <w:r>
              <w:rPr>
                <w:sz w:val="20"/>
                <w:szCs w:val="20"/>
              </w:rPr>
              <w:t>Best Practice</w:t>
            </w:r>
            <w:r w:rsidRPr="00710A48">
              <w:rPr>
                <w:sz w:val="20"/>
                <w:szCs w:val="20"/>
              </w:rPr>
              <w:t>:</w:t>
            </w:r>
            <w:r>
              <w:rPr>
                <w:sz w:val="20"/>
                <w:szCs w:val="20"/>
              </w:rPr>
              <w:t xml:space="preserve"> </w:t>
            </w:r>
            <w:r>
              <w:t xml:space="preserve"> </w:t>
            </w:r>
            <w:r w:rsidRPr="00BD51F4">
              <w:rPr>
                <w:b w:val="0"/>
                <w:bCs/>
                <w:sz w:val="20"/>
                <w:szCs w:val="20"/>
              </w:rPr>
              <w:t xml:space="preserve">SANS describes key components of </w:t>
            </w:r>
            <w:r w:rsidR="00E41EF4">
              <w:rPr>
                <w:b w:val="0"/>
                <w:bCs/>
                <w:sz w:val="20"/>
                <w:szCs w:val="20"/>
              </w:rPr>
              <w:t>Containment</w:t>
            </w:r>
            <w:r w:rsidRPr="00BD51F4">
              <w:rPr>
                <w:b w:val="0"/>
                <w:bCs/>
                <w:sz w:val="20"/>
                <w:szCs w:val="20"/>
              </w:rPr>
              <w:t>—which you may want to incorporate into the roles and responsibilities table below—as follows:</w:t>
            </w:r>
          </w:p>
          <w:p w14:paraId="33660BDE" w14:textId="77777777" w:rsidR="00005B12" w:rsidRPr="00005B12" w:rsidRDefault="00005B12" w:rsidP="00474F6B">
            <w:pPr>
              <w:pStyle w:val="Break"/>
              <w:ind w:left="184" w:right="-19" w:hanging="182"/>
              <w:rPr>
                <w:b w:val="0"/>
                <w:bCs/>
                <w:sz w:val="20"/>
                <w:szCs w:val="20"/>
              </w:rPr>
            </w:pPr>
            <w:r w:rsidRPr="00005B12">
              <w:rPr>
                <w:b w:val="0"/>
                <w:bCs/>
                <w:sz w:val="20"/>
                <w:szCs w:val="20"/>
              </w:rPr>
              <w:t xml:space="preserve">• </w:t>
            </w:r>
            <w:r w:rsidRPr="00C945EA">
              <w:rPr>
                <w:sz w:val="20"/>
                <w:szCs w:val="20"/>
              </w:rPr>
              <w:t>Short-term containment</w:t>
            </w:r>
            <w:r w:rsidRPr="00005B12">
              <w:rPr>
                <w:b w:val="0"/>
                <w:bCs/>
                <w:sz w:val="20"/>
                <w:szCs w:val="20"/>
              </w:rPr>
              <w:t>—limiting damage before the incident gets worse, usually by isolating network segments, taking down hacked production server and routing to failover.</w:t>
            </w:r>
          </w:p>
          <w:p w14:paraId="6CE212FF" w14:textId="77777777" w:rsidR="00005B12" w:rsidRPr="00005B12" w:rsidRDefault="00005B12" w:rsidP="00474F6B">
            <w:pPr>
              <w:pStyle w:val="Break"/>
              <w:ind w:left="184" w:right="-19" w:hanging="182"/>
              <w:rPr>
                <w:b w:val="0"/>
                <w:bCs/>
                <w:sz w:val="20"/>
                <w:szCs w:val="20"/>
              </w:rPr>
            </w:pPr>
            <w:r w:rsidRPr="00005B12">
              <w:rPr>
                <w:b w:val="0"/>
                <w:bCs/>
                <w:sz w:val="20"/>
                <w:szCs w:val="20"/>
              </w:rPr>
              <w:t xml:space="preserve">• </w:t>
            </w:r>
            <w:r w:rsidRPr="00C945EA">
              <w:rPr>
                <w:sz w:val="20"/>
                <w:szCs w:val="20"/>
              </w:rPr>
              <w:t>System backup</w:t>
            </w:r>
            <w:r w:rsidRPr="00005B12">
              <w:rPr>
                <w:b w:val="0"/>
                <w:bCs/>
                <w:sz w:val="20"/>
                <w:szCs w:val="20"/>
              </w:rPr>
              <w:t>—taking a forensic image of the affected system(s) with tools such as Forensic Tool Kit (FTK) or EnCase, and only then wipe and reimage the systems. This will preserve evidence from the attack that can be used in court, and also for further investigation of the incident and lessons learned.</w:t>
            </w:r>
          </w:p>
          <w:p w14:paraId="71C5EAA4" w14:textId="47A2BBFF" w:rsidR="00286F71" w:rsidRPr="003D025F" w:rsidRDefault="00005B12" w:rsidP="00474F6B">
            <w:pPr>
              <w:pStyle w:val="Break"/>
              <w:ind w:left="184" w:right="-19" w:hanging="182"/>
            </w:pPr>
            <w:r w:rsidRPr="00005B12">
              <w:rPr>
                <w:b w:val="0"/>
                <w:bCs/>
                <w:sz w:val="20"/>
                <w:szCs w:val="20"/>
              </w:rPr>
              <w:t xml:space="preserve">• </w:t>
            </w:r>
            <w:r w:rsidRPr="00C945EA">
              <w:rPr>
                <w:i w:val="0"/>
                <w:sz w:val="20"/>
                <w:szCs w:val="20"/>
              </w:rPr>
              <w:t>Long-term containment</w:t>
            </w:r>
            <w:r w:rsidRPr="00005B12">
              <w:rPr>
                <w:b w:val="0"/>
                <w:bCs/>
                <w:sz w:val="20"/>
                <w:szCs w:val="20"/>
              </w:rPr>
              <w:t xml:space="preserve">—applying temporarily fixes to make it possible to bring production systems back up. The primary focus is removing accounts or backdoors left by attackers on the systems, and addressing the root cause—for example, fixing a broken authentication mechanism or patching a vulnerability that led to the </w:t>
            </w:r>
            <w:r w:rsidR="00C945EA" w:rsidRPr="00005B12">
              <w:rPr>
                <w:b w:val="0"/>
                <w:bCs/>
                <w:sz w:val="20"/>
                <w:szCs w:val="20"/>
              </w:rPr>
              <w:t>attack.</w:t>
            </w:r>
          </w:p>
        </w:tc>
      </w:tr>
    </w:tbl>
    <w:p w14:paraId="7351465B" w14:textId="3E35E116" w:rsidR="00B320FF" w:rsidRDefault="00B320FF" w:rsidP="00B320FF">
      <w:pPr>
        <w:pStyle w:val="Caption"/>
        <w:keepNext/>
        <w:spacing w:after="120"/>
        <w:jc w:val="center"/>
      </w:pPr>
      <w:bookmarkStart w:id="58" w:name="_Ref40168807"/>
      <w:bookmarkEnd w:id="57"/>
      <w:r>
        <w:t xml:space="preserve">Table </w:t>
      </w:r>
      <w:fldSimple w:instr=" SEQ Table \* ARABIC ">
        <w:r w:rsidR="0023393A">
          <w:rPr>
            <w:noProof/>
          </w:rPr>
          <w:t>30</w:t>
        </w:r>
      </w:fldSimple>
      <w:bookmarkEnd w:id="58"/>
      <w:r>
        <w:t>: Containment Roles and Responsibilities</w:t>
      </w:r>
    </w:p>
    <w:tbl>
      <w:tblPr>
        <w:tblStyle w:val="TableGrid"/>
        <w:tblW w:w="5000" w:type="pct"/>
        <w:tblBorders>
          <w:top w:val="single" w:sz="4" w:space="0" w:color="878181"/>
          <w:left w:val="single" w:sz="4" w:space="0" w:color="878181"/>
          <w:bottom w:val="single" w:sz="4" w:space="0" w:color="878181"/>
          <w:right w:val="single" w:sz="4" w:space="0" w:color="878181"/>
          <w:insideH w:val="single" w:sz="4" w:space="0" w:color="878181"/>
          <w:insideV w:val="single" w:sz="4" w:space="0" w:color="878181"/>
        </w:tblBorders>
        <w:tblLook w:val="04A0" w:firstRow="1" w:lastRow="0" w:firstColumn="1" w:lastColumn="0" w:noHBand="0" w:noVBand="1"/>
      </w:tblPr>
      <w:tblGrid>
        <w:gridCol w:w="764"/>
        <w:gridCol w:w="5749"/>
        <w:gridCol w:w="2837"/>
      </w:tblGrid>
      <w:tr w:rsidR="00B320FF" w:rsidRPr="007A73B8" w14:paraId="26774869" w14:textId="77777777" w:rsidTr="00C945EA">
        <w:trPr>
          <w:trHeight w:val="326"/>
          <w:tblHeader/>
        </w:trPr>
        <w:tc>
          <w:tcPr>
            <w:tcW w:w="764" w:type="dxa"/>
            <w:shd w:val="clear" w:color="auto" w:fill="006699"/>
            <w:vAlign w:val="center"/>
          </w:tcPr>
          <w:p w14:paraId="1005013B" w14:textId="77777777" w:rsidR="00B320FF" w:rsidRPr="00101C8B" w:rsidRDefault="00B320FF" w:rsidP="00ED10A5">
            <w:pPr>
              <w:pStyle w:val="NormalBody"/>
              <w:spacing w:after="0"/>
              <w:jc w:val="center"/>
              <w:rPr>
                <w:b/>
                <w:bCs/>
                <w:color w:val="FFFFFF" w:themeColor="background1"/>
                <w:sz w:val="20"/>
                <w:szCs w:val="20"/>
              </w:rPr>
            </w:pPr>
            <w:r w:rsidRPr="00101C8B">
              <w:rPr>
                <w:b/>
                <w:bCs/>
                <w:color w:val="FFFFFF" w:themeColor="background1"/>
                <w:sz w:val="20"/>
                <w:szCs w:val="20"/>
              </w:rPr>
              <w:t>Step</w:t>
            </w:r>
          </w:p>
        </w:tc>
        <w:tc>
          <w:tcPr>
            <w:tcW w:w="5749" w:type="dxa"/>
            <w:shd w:val="clear" w:color="auto" w:fill="006699"/>
            <w:vAlign w:val="center"/>
          </w:tcPr>
          <w:p w14:paraId="2B0CE4C4" w14:textId="77777777" w:rsidR="00B320FF" w:rsidRPr="007F5C70" w:rsidRDefault="00B320FF" w:rsidP="00ED10A5">
            <w:pPr>
              <w:pStyle w:val="NormalBody"/>
              <w:spacing w:after="0"/>
              <w:jc w:val="center"/>
              <w:rPr>
                <w:b/>
                <w:bCs/>
                <w:color w:val="FFFFFF" w:themeColor="background1"/>
                <w:sz w:val="20"/>
                <w:szCs w:val="20"/>
              </w:rPr>
            </w:pPr>
            <w:r w:rsidRPr="007F5C70">
              <w:rPr>
                <w:b/>
                <w:bCs/>
                <w:color w:val="FFFFFF" w:themeColor="background1"/>
                <w:sz w:val="20"/>
                <w:szCs w:val="20"/>
              </w:rPr>
              <w:t>Action</w:t>
            </w:r>
          </w:p>
        </w:tc>
        <w:tc>
          <w:tcPr>
            <w:tcW w:w="2837" w:type="dxa"/>
            <w:shd w:val="clear" w:color="auto" w:fill="006699"/>
            <w:vAlign w:val="center"/>
          </w:tcPr>
          <w:p w14:paraId="28B0ECC0" w14:textId="77777777" w:rsidR="00B320FF" w:rsidRPr="00DF45E3" w:rsidRDefault="00B320FF" w:rsidP="00ED10A5">
            <w:pPr>
              <w:pStyle w:val="NormalBody"/>
              <w:spacing w:after="0"/>
              <w:jc w:val="center"/>
              <w:rPr>
                <w:b/>
                <w:bCs/>
                <w:color w:val="FFFFFF" w:themeColor="background1"/>
                <w:sz w:val="20"/>
                <w:szCs w:val="20"/>
              </w:rPr>
            </w:pPr>
            <w:r w:rsidRPr="00DF45E3">
              <w:rPr>
                <w:b/>
                <w:bCs/>
                <w:color w:val="FFFFFF" w:themeColor="background1"/>
                <w:sz w:val="20"/>
                <w:szCs w:val="20"/>
              </w:rPr>
              <w:t>Responsibility</w:t>
            </w:r>
          </w:p>
        </w:tc>
      </w:tr>
      <w:tr w:rsidR="00563C58" w:rsidRPr="007A73B8" w14:paraId="2CC70083" w14:textId="77777777" w:rsidTr="00D855A2">
        <w:trPr>
          <w:trHeight w:val="304"/>
        </w:trPr>
        <w:tc>
          <w:tcPr>
            <w:tcW w:w="764" w:type="dxa"/>
            <w:shd w:val="clear" w:color="auto" w:fill="E7E6E6" w:themeFill="background2"/>
            <w:vAlign w:val="center"/>
          </w:tcPr>
          <w:p w14:paraId="5C7568C8" w14:textId="70DFE6EC" w:rsidR="00563C58" w:rsidRDefault="00563C58" w:rsidP="00563C58">
            <w:pPr>
              <w:pStyle w:val="NormalBody"/>
              <w:spacing w:after="0"/>
              <w:jc w:val="center"/>
              <w:rPr>
                <w:i/>
                <w:iCs/>
                <w:sz w:val="20"/>
                <w:szCs w:val="20"/>
              </w:rPr>
            </w:pPr>
            <w:r>
              <w:rPr>
                <w:i/>
                <w:iCs/>
                <w:sz w:val="20"/>
                <w:szCs w:val="20"/>
              </w:rPr>
              <w:t>1</w:t>
            </w:r>
          </w:p>
        </w:tc>
        <w:tc>
          <w:tcPr>
            <w:tcW w:w="5749" w:type="dxa"/>
            <w:shd w:val="clear" w:color="auto" w:fill="E7E6E6" w:themeFill="background2"/>
            <w:vAlign w:val="center"/>
          </w:tcPr>
          <w:p w14:paraId="1F419720" w14:textId="01D50717" w:rsidR="00563C58" w:rsidRDefault="00563C58" w:rsidP="00563C58">
            <w:pPr>
              <w:pStyle w:val="NormalBody"/>
              <w:spacing w:after="0"/>
              <w:rPr>
                <w:i/>
                <w:iCs/>
                <w:sz w:val="20"/>
                <w:szCs w:val="20"/>
              </w:rPr>
            </w:pPr>
            <w:r>
              <w:rPr>
                <w:i/>
                <w:iCs/>
                <w:sz w:val="20"/>
                <w:szCs w:val="20"/>
              </w:rPr>
              <w:t>Document evidence from the incident</w:t>
            </w:r>
          </w:p>
        </w:tc>
        <w:tc>
          <w:tcPr>
            <w:tcW w:w="2837" w:type="dxa"/>
            <w:shd w:val="clear" w:color="auto" w:fill="E7E6E6" w:themeFill="background2"/>
            <w:vAlign w:val="center"/>
          </w:tcPr>
          <w:p w14:paraId="324F71A1" w14:textId="478E7D52" w:rsidR="00563C58" w:rsidRDefault="00A25CAF" w:rsidP="00DB1DA4">
            <w:pPr>
              <w:pStyle w:val="NormalBody"/>
              <w:spacing w:after="0"/>
              <w:jc w:val="left"/>
              <w:rPr>
                <w:i/>
                <w:iCs/>
                <w:sz w:val="20"/>
                <w:szCs w:val="20"/>
              </w:rPr>
            </w:pPr>
            <w:r>
              <w:rPr>
                <w:i/>
                <w:iCs/>
                <w:sz w:val="20"/>
                <w:szCs w:val="20"/>
              </w:rPr>
              <w:t>Lead Investigator</w:t>
            </w:r>
          </w:p>
        </w:tc>
      </w:tr>
      <w:tr w:rsidR="00563C58" w:rsidRPr="007A73B8" w14:paraId="6466B397" w14:textId="77777777" w:rsidTr="00D855A2">
        <w:trPr>
          <w:trHeight w:val="304"/>
        </w:trPr>
        <w:tc>
          <w:tcPr>
            <w:tcW w:w="764" w:type="dxa"/>
            <w:shd w:val="clear" w:color="auto" w:fill="E7E6E6" w:themeFill="background2"/>
            <w:vAlign w:val="center"/>
          </w:tcPr>
          <w:p w14:paraId="5C1787B2" w14:textId="58AAD8AE" w:rsidR="00563C58" w:rsidRDefault="00563C58" w:rsidP="00563C58">
            <w:pPr>
              <w:pStyle w:val="NormalBody"/>
              <w:spacing w:after="0"/>
              <w:jc w:val="center"/>
              <w:rPr>
                <w:i/>
                <w:iCs/>
                <w:sz w:val="20"/>
                <w:szCs w:val="20"/>
              </w:rPr>
            </w:pPr>
            <w:r>
              <w:rPr>
                <w:i/>
                <w:iCs/>
                <w:sz w:val="20"/>
                <w:szCs w:val="20"/>
              </w:rPr>
              <w:t>2</w:t>
            </w:r>
          </w:p>
        </w:tc>
        <w:tc>
          <w:tcPr>
            <w:tcW w:w="5749" w:type="dxa"/>
            <w:shd w:val="clear" w:color="auto" w:fill="E7E6E6" w:themeFill="background2"/>
            <w:vAlign w:val="center"/>
          </w:tcPr>
          <w:p w14:paraId="0DBDA54A" w14:textId="341EF72C" w:rsidR="00563C58" w:rsidRDefault="00563C58" w:rsidP="00563C58">
            <w:pPr>
              <w:pStyle w:val="NormalBody"/>
              <w:spacing w:after="0"/>
              <w:rPr>
                <w:i/>
                <w:iCs/>
                <w:sz w:val="20"/>
                <w:szCs w:val="20"/>
              </w:rPr>
            </w:pPr>
            <w:r>
              <w:rPr>
                <w:i/>
                <w:iCs/>
                <w:sz w:val="20"/>
                <w:szCs w:val="20"/>
              </w:rPr>
              <w:t>Complete a full</w:t>
            </w:r>
            <w:r w:rsidRPr="00792536">
              <w:rPr>
                <w:i/>
                <w:iCs/>
                <w:sz w:val="20"/>
                <w:szCs w:val="20"/>
              </w:rPr>
              <w:t xml:space="preserve"> system</w:t>
            </w:r>
            <w:r>
              <w:rPr>
                <w:i/>
                <w:iCs/>
                <w:sz w:val="20"/>
                <w:szCs w:val="20"/>
              </w:rPr>
              <w:t xml:space="preserve"> shutdown </w:t>
            </w:r>
          </w:p>
        </w:tc>
        <w:tc>
          <w:tcPr>
            <w:tcW w:w="2837" w:type="dxa"/>
            <w:shd w:val="clear" w:color="auto" w:fill="E7E6E6" w:themeFill="background2"/>
            <w:vAlign w:val="center"/>
          </w:tcPr>
          <w:p w14:paraId="3F7AC865" w14:textId="54007E62" w:rsidR="00563C58" w:rsidRDefault="00A25CAF" w:rsidP="00DB1DA4">
            <w:pPr>
              <w:pStyle w:val="NormalBody"/>
              <w:spacing w:after="0"/>
              <w:jc w:val="left"/>
              <w:rPr>
                <w:i/>
                <w:iCs/>
                <w:sz w:val="20"/>
                <w:szCs w:val="20"/>
              </w:rPr>
            </w:pPr>
            <w:r>
              <w:rPr>
                <w:i/>
                <w:iCs/>
                <w:sz w:val="20"/>
                <w:szCs w:val="20"/>
              </w:rPr>
              <w:t>Opera</w:t>
            </w:r>
            <w:r w:rsidR="00563C58">
              <w:rPr>
                <w:i/>
                <w:iCs/>
                <w:sz w:val="20"/>
                <w:szCs w:val="20"/>
              </w:rPr>
              <w:t>t</w:t>
            </w:r>
            <w:r>
              <w:rPr>
                <w:i/>
                <w:iCs/>
                <w:sz w:val="20"/>
                <w:szCs w:val="20"/>
              </w:rPr>
              <w:t>ions Chief</w:t>
            </w:r>
          </w:p>
        </w:tc>
      </w:tr>
      <w:tr w:rsidR="00563C58" w:rsidRPr="007A73B8" w14:paraId="0FE50BF9" w14:textId="77777777" w:rsidTr="00C945EA">
        <w:trPr>
          <w:trHeight w:val="326"/>
        </w:trPr>
        <w:tc>
          <w:tcPr>
            <w:tcW w:w="764" w:type="dxa"/>
            <w:vAlign w:val="center"/>
          </w:tcPr>
          <w:p w14:paraId="38B83BB4" w14:textId="77777777" w:rsidR="00563C58" w:rsidRPr="00101C8B" w:rsidRDefault="00563C58" w:rsidP="00563C58">
            <w:pPr>
              <w:pStyle w:val="NormalBody"/>
              <w:spacing w:after="0"/>
              <w:jc w:val="center"/>
              <w:rPr>
                <w:sz w:val="20"/>
                <w:szCs w:val="20"/>
              </w:rPr>
            </w:pPr>
            <w:r w:rsidRPr="00101C8B">
              <w:rPr>
                <w:sz w:val="20"/>
                <w:szCs w:val="20"/>
              </w:rPr>
              <w:t>3</w:t>
            </w:r>
          </w:p>
        </w:tc>
        <w:tc>
          <w:tcPr>
            <w:tcW w:w="5749" w:type="dxa"/>
            <w:vAlign w:val="center"/>
          </w:tcPr>
          <w:p w14:paraId="0ED72F34" w14:textId="4817A89B" w:rsidR="00563C58" w:rsidRPr="00DF45E3" w:rsidRDefault="00563C58" w:rsidP="00563C58">
            <w:pPr>
              <w:pStyle w:val="NormalBody"/>
              <w:spacing w:after="0"/>
              <w:rPr>
                <w:b/>
                <w:bCs/>
                <w:sz w:val="20"/>
                <w:szCs w:val="20"/>
              </w:rPr>
            </w:pPr>
            <w:r w:rsidRPr="007F5C70">
              <w:rPr>
                <w:b/>
                <w:color w:val="2E287F" w:themeColor="text1" w:themeTint="BF"/>
                <w:sz w:val="20"/>
                <w:szCs w:val="20"/>
              </w:rPr>
              <w:t>[</w:t>
            </w:r>
            <w:r w:rsidR="00DB1DA4">
              <w:rPr>
                <w:b/>
                <w:color w:val="2E287F" w:themeColor="text1" w:themeTint="BF"/>
                <w:sz w:val="20"/>
                <w:szCs w:val="20"/>
              </w:rPr>
              <w:t>Add</w:t>
            </w:r>
            <w:r w:rsidRPr="007F5C70">
              <w:rPr>
                <w:b/>
                <w:color w:val="2E287F" w:themeColor="text1" w:themeTint="BF"/>
                <w:sz w:val="20"/>
                <w:szCs w:val="20"/>
              </w:rPr>
              <w:t xml:space="preserve"> </w:t>
            </w:r>
            <w:r w:rsidR="008F72C6">
              <w:rPr>
                <w:b/>
                <w:color w:val="2E287F" w:themeColor="text1" w:themeTint="BF"/>
                <w:sz w:val="20"/>
                <w:szCs w:val="20"/>
              </w:rPr>
              <w:t>Containment</w:t>
            </w:r>
            <w:r w:rsidRPr="007F5C70">
              <w:rPr>
                <w:b/>
                <w:color w:val="2E287F" w:themeColor="text1" w:themeTint="BF"/>
                <w:sz w:val="20"/>
                <w:szCs w:val="20"/>
              </w:rPr>
              <w:t xml:space="preserve"> Action]</w:t>
            </w:r>
          </w:p>
        </w:tc>
        <w:tc>
          <w:tcPr>
            <w:tcW w:w="2837" w:type="dxa"/>
            <w:vAlign w:val="center"/>
          </w:tcPr>
          <w:p w14:paraId="703A83F4" w14:textId="732F3A72" w:rsidR="00563C58" w:rsidRPr="00DF45E3" w:rsidRDefault="00563C58" w:rsidP="00DB1DA4">
            <w:pPr>
              <w:pStyle w:val="NormalBody"/>
              <w:spacing w:after="0"/>
              <w:jc w:val="left"/>
              <w:rPr>
                <w:sz w:val="20"/>
                <w:szCs w:val="20"/>
              </w:rPr>
            </w:pPr>
            <w:r w:rsidRPr="00DF45E3">
              <w:rPr>
                <w:b/>
                <w:color w:val="2E287F" w:themeColor="text1" w:themeTint="BF"/>
                <w:sz w:val="20"/>
                <w:szCs w:val="20"/>
              </w:rPr>
              <w:t>[</w:t>
            </w:r>
            <w:r w:rsidR="00DB1DA4">
              <w:rPr>
                <w:b/>
                <w:color w:val="2E287F" w:themeColor="text1" w:themeTint="BF"/>
                <w:sz w:val="20"/>
                <w:szCs w:val="20"/>
              </w:rPr>
              <w:t xml:space="preserve">Add </w:t>
            </w:r>
            <w:r w:rsidRPr="00DF45E3">
              <w:rPr>
                <w:b/>
                <w:color w:val="2E287F" w:themeColor="text1" w:themeTint="BF"/>
                <w:sz w:val="20"/>
                <w:szCs w:val="20"/>
              </w:rPr>
              <w:t>Position]</w:t>
            </w:r>
          </w:p>
        </w:tc>
      </w:tr>
      <w:tr w:rsidR="008F72C6" w:rsidRPr="007A73B8" w14:paraId="560518FA" w14:textId="77777777" w:rsidTr="00215D50">
        <w:trPr>
          <w:trHeight w:val="326"/>
        </w:trPr>
        <w:tc>
          <w:tcPr>
            <w:tcW w:w="764" w:type="dxa"/>
            <w:vAlign w:val="center"/>
          </w:tcPr>
          <w:p w14:paraId="61090B53" w14:textId="77777777" w:rsidR="008F72C6" w:rsidRPr="00101C8B" w:rsidRDefault="008F72C6" w:rsidP="008F72C6">
            <w:pPr>
              <w:pStyle w:val="NormalBody"/>
              <w:spacing w:after="0"/>
              <w:jc w:val="center"/>
              <w:rPr>
                <w:sz w:val="20"/>
                <w:szCs w:val="20"/>
              </w:rPr>
            </w:pPr>
            <w:r w:rsidRPr="00101C8B">
              <w:rPr>
                <w:sz w:val="20"/>
                <w:szCs w:val="20"/>
              </w:rPr>
              <w:t>4</w:t>
            </w:r>
          </w:p>
        </w:tc>
        <w:tc>
          <w:tcPr>
            <w:tcW w:w="5749" w:type="dxa"/>
          </w:tcPr>
          <w:p w14:paraId="33044E03" w14:textId="15EEC43E" w:rsidR="008F72C6" w:rsidRPr="00DF45E3" w:rsidRDefault="008F72C6" w:rsidP="008F72C6">
            <w:pPr>
              <w:pStyle w:val="NormalBody"/>
              <w:spacing w:after="0"/>
              <w:rPr>
                <w:b/>
                <w:color w:val="2E287F" w:themeColor="text1" w:themeTint="BF"/>
                <w:sz w:val="20"/>
                <w:szCs w:val="20"/>
              </w:rPr>
            </w:pPr>
            <w:r w:rsidRPr="004462C1">
              <w:rPr>
                <w:b/>
                <w:color w:val="2E287F" w:themeColor="text1" w:themeTint="BF"/>
                <w:sz w:val="20"/>
                <w:szCs w:val="20"/>
              </w:rPr>
              <w:t>[Add Containment Action]</w:t>
            </w:r>
          </w:p>
        </w:tc>
        <w:tc>
          <w:tcPr>
            <w:tcW w:w="2837" w:type="dxa"/>
            <w:vAlign w:val="center"/>
          </w:tcPr>
          <w:p w14:paraId="4731A148" w14:textId="30F54AD2" w:rsidR="008F72C6" w:rsidRPr="00DF45E3" w:rsidRDefault="008F72C6" w:rsidP="008F72C6">
            <w:pPr>
              <w:pStyle w:val="NormalBody"/>
              <w:spacing w:after="0"/>
              <w:jc w:val="left"/>
              <w:rPr>
                <w:b/>
                <w:color w:val="2E287F" w:themeColor="text1" w:themeTint="BF"/>
                <w:sz w:val="20"/>
                <w:szCs w:val="20"/>
              </w:rPr>
            </w:pPr>
            <w:r w:rsidRPr="00DF45E3">
              <w:rPr>
                <w:b/>
                <w:color w:val="2E287F" w:themeColor="text1" w:themeTint="BF"/>
                <w:sz w:val="20"/>
                <w:szCs w:val="20"/>
              </w:rPr>
              <w:t>[</w:t>
            </w:r>
            <w:r>
              <w:rPr>
                <w:b/>
                <w:color w:val="2E287F" w:themeColor="text1" w:themeTint="BF"/>
                <w:sz w:val="20"/>
                <w:szCs w:val="20"/>
              </w:rPr>
              <w:t xml:space="preserve">Add </w:t>
            </w:r>
            <w:r w:rsidRPr="00DF45E3">
              <w:rPr>
                <w:b/>
                <w:color w:val="2E287F" w:themeColor="text1" w:themeTint="BF"/>
                <w:sz w:val="20"/>
                <w:szCs w:val="20"/>
              </w:rPr>
              <w:t>Position]</w:t>
            </w:r>
          </w:p>
        </w:tc>
      </w:tr>
      <w:tr w:rsidR="008F72C6" w:rsidRPr="007A73B8" w14:paraId="2CF0D366" w14:textId="77777777" w:rsidTr="00215D50">
        <w:trPr>
          <w:trHeight w:val="326"/>
        </w:trPr>
        <w:tc>
          <w:tcPr>
            <w:tcW w:w="764" w:type="dxa"/>
            <w:vAlign w:val="center"/>
          </w:tcPr>
          <w:p w14:paraId="1C9C1626" w14:textId="77777777" w:rsidR="008F72C6" w:rsidRPr="00101C8B" w:rsidRDefault="008F72C6" w:rsidP="008F72C6">
            <w:pPr>
              <w:pStyle w:val="NormalBody"/>
              <w:spacing w:after="0"/>
              <w:jc w:val="center"/>
              <w:rPr>
                <w:sz w:val="20"/>
                <w:szCs w:val="20"/>
              </w:rPr>
            </w:pPr>
            <w:r w:rsidRPr="00101C8B">
              <w:rPr>
                <w:sz w:val="20"/>
                <w:szCs w:val="20"/>
              </w:rPr>
              <w:t>5</w:t>
            </w:r>
          </w:p>
        </w:tc>
        <w:tc>
          <w:tcPr>
            <w:tcW w:w="5749" w:type="dxa"/>
          </w:tcPr>
          <w:p w14:paraId="2B0A75CA" w14:textId="715A16A0" w:rsidR="008F72C6" w:rsidRPr="00DF45E3" w:rsidRDefault="008F72C6" w:rsidP="008F72C6">
            <w:pPr>
              <w:pStyle w:val="NormalBody"/>
              <w:spacing w:after="0"/>
              <w:rPr>
                <w:b/>
                <w:color w:val="2E287F" w:themeColor="text1" w:themeTint="BF"/>
                <w:sz w:val="20"/>
                <w:szCs w:val="20"/>
              </w:rPr>
            </w:pPr>
            <w:r w:rsidRPr="004462C1">
              <w:rPr>
                <w:b/>
                <w:color w:val="2E287F" w:themeColor="text1" w:themeTint="BF"/>
                <w:sz w:val="20"/>
                <w:szCs w:val="20"/>
              </w:rPr>
              <w:t>[Add Containment Action]</w:t>
            </w:r>
          </w:p>
        </w:tc>
        <w:tc>
          <w:tcPr>
            <w:tcW w:w="2837" w:type="dxa"/>
            <w:vAlign w:val="center"/>
          </w:tcPr>
          <w:p w14:paraId="4B5592E2" w14:textId="48417B3B" w:rsidR="008F72C6" w:rsidRPr="00DF45E3" w:rsidRDefault="008F72C6" w:rsidP="008F72C6">
            <w:pPr>
              <w:pStyle w:val="NormalBody"/>
              <w:spacing w:after="0"/>
              <w:jc w:val="left"/>
              <w:rPr>
                <w:b/>
                <w:color w:val="2E287F" w:themeColor="text1" w:themeTint="BF"/>
                <w:sz w:val="20"/>
                <w:szCs w:val="20"/>
              </w:rPr>
            </w:pPr>
            <w:r w:rsidRPr="00DF45E3">
              <w:rPr>
                <w:b/>
                <w:color w:val="2E287F" w:themeColor="text1" w:themeTint="BF"/>
                <w:sz w:val="20"/>
                <w:szCs w:val="20"/>
              </w:rPr>
              <w:t>[</w:t>
            </w:r>
            <w:r>
              <w:rPr>
                <w:b/>
                <w:color w:val="2E287F" w:themeColor="text1" w:themeTint="BF"/>
                <w:sz w:val="20"/>
                <w:szCs w:val="20"/>
              </w:rPr>
              <w:t xml:space="preserve">Add </w:t>
            </w:r>
            <w:r w:rsidRPr="00DF45E3">
              <w:rPr>
                <w:b/>
                <w:color w:val="2E287F" w:themeColor="text1" w:themeTint="BF"/>
                <w:sz w:val="20"/>
                <w:szCs w:val="20"/>
              </w:rPr>
              <w:t>Position]</w:t>
            </w:r>
          </w:p>
        </w:tc>
      </w:tr>
      <w:tr w:rsidR="008F72C6" w:rsidRPr="007A73B8" w14:paraId="05EEA06E" w14:textId="77777777" w:rsidTr="00215D50">
        <w:trPr>
          <w:trHeight w:val="326"/>
        </w:trPr>
        <w:tc>
          <w:tcPr>
            <w:tcW w:w="764" w:type="dxa"/>
            <w:vAlign w:val="center"/>
          </w:tcPr>
          <w:p w14:paraId="2DEACE17" w14:textId="77777777" w:rsidR="008F72C6" w:rsidRPr="00101C8B" w:rsidRDefault="008F72C6" w:rsidP="008F72C6">
            <w:pPr>
              <w:pStyle w:val="NormalBody"/>
              <w:spacing w:after="0"/>
              <w:jc w:val="center"/>
              <w:rPr>
                <w:sz w:val="20"/>
                <w:szCs w:val="20"/>
              </w:rPr>
            </w:pPr>
            <w:r w:rsidRPr="00101C8B">
              <w:rPr>
                <w:sz w:val="20"/>
                <w:szCs w:val="20"/>
              </w:rPr>
              <w:t>6</w:t>
            </w:r>
          </w:p>
        </w:tc>
        <w:tc>
          <w:tcPr>
            <w:tcW w:w="5749" w:type="dxa"/>
          </w:tcPr>
          <w:p w14:paraId="23F1209F" w14:textId="5F756D82" w:rsidR="008F72C6" w:rsidRPr="00DF45E3" w:rsidRDefault="008F72C6" w:rsidP="008F72C6">
            <w:pPr>
              <w:pStyle w:val="NormalBody"/>
              <w:spacing w:after="0"/>
              <w:rPr>
                <w:b/>
                <w:color w:val="2E287F" w:themeColor="text1" w:themeTint="BF"/>
                <w:sz w:val="20"/>
                <w:szCs w:val="20"/>
              </w:rPr>
            </w:pPr>
            <w:r w:rsidRPr="004462C1">
              <w:rPr>
                <w:b/>
                <w:color w:val="2E287F" w:themeColor="text1" w:themeTint="BF"/>
                <w:sz w:val="20"/>
                <w:szCs w:val="20"/>
              </w:rPr>
              <w:t>[Add Containment Action]</w:t>
            </w:r>
          </w:p>
        </w:tc>
        <w:tc>
          <w:tcPr>
            <w:tcW w:w="2837" w:type="dxa"/>
            <w:vAlign w:val="center"/>
          </w:tcPr>
          <w:p w14:paraId="747D4C8D" w14:textId="7E86AE2F" w:rsidR="008F72C6" w:rsidRPr="00DF45E3" w:rsidRDefault="008F72C6" w:rsidP="008F72C6">
            <w:pPr>
              <w:pStyle w:val="NormalBody"/>
              <w:spacing w:after="0"/>
              <w:jc w:val="left"/>
              <w:rPr>
                <w:b/>
                <w:color w:val="2E287F" w:themeColor="text1" w:themeTint="BF"/>
                <w:sz w:val="20"/>
                <w:szCs w:val="20"/>
              </w:rPr>
            </w:pPr>
            <w:r w:rsidRPr="00DF45E3">
              <w:rPr>
                <w:b/>
                <w:color w:val="2E287F" w:themeColor="text1" w:themeTint="BF"/>
                <w:sz w:val="20"/>
                <w:szCs w:val="20"/>
              </w:rPr>
              <w:t>[</w:t>
            </w:r>
            <w:r>
              <w:rPr>
                <w:b/>
                <w:color w:val="2E287F" w:themeColor="text1" w:themeTint="BF"/>
                <w:sz w:val="20"/>
                <w:szCs w:val="20"/>
              </w:rPr>
              <w:t xml:space="preserve">Add </w:t>
            </w:r>
            <w:r w:rsidRPr="00DF45E3">
              <w:rPr>
                <w:b/>
                <w:color w:val="2E287F" w:themeColor="text1" w:themeTint="BF"/>
                <w:sz w:val="20"/>
                <w:szCs w:val="20"/>
              </w:rPr>
              <w:t>Position]</w:t>
            </w:r>
          </w:p>
        </w:tc>
      </w:tr>
      <w:tr w:rsidR="008F72C6" w:rsidRPr="007A73B8" w14:paraId="1D6E3BE3" w14:textId="77777777" w:rsidTr="00215D50">
        <w:trPr>
          <w:trHeight w:val="326"/>
        </w:trPr>
        <w:tc>
          <w:tcPr>
            <w:tcW w:w="764" w:type="dxa"/>
            <w:vAlign w:val="center"/>
          </w:tcPr>
          <w:p w14:paraId="2E8D6252" w14:textId="77777777" w:rsidR="008F72C6" w:rsidRPr="00101C8B" w:rsidRDefault="008F72C6" w:rsidP="008F72C6">
            <w:pPr>
              <w:pStyle w:val="NormalBody"/>
              <w:spacing w:after="0"/>
              <w:jc w:val="center"/>
              <w:rPr>
                <w:sz w:val="20"/>
                <w:szCs w:val="20"/>
              </w:rPr>
            </w:pPr>
            <w:r w:rsidRPr="00101C8B">
              <w:rPr>
                <w:sz w:val="20"/>
                <w:szCs w:val="20"/>
              </w:rPr>
              <w:lastRenderedPageBreak/>
              <w:t>7</w:t>
            </w:r>
          </w:p>
        </w:tc>
        <w:tc>
          <w:tcPr>
            <w:tcW w:w="5749" w:type="dxa"/>
          </w:tcPr>
          <w:p w14:paraId="0101ACC6" w14:textId="3A65705B" w:rsidR="008F72C6" w:rsidRPr="00DF45E3" w:rsidRDefault="008F72C6" w:rsidP="008F72C6">
            <w:pPr>
              <w:pStyle w:val="NormalBody"/>
              <w:spacing w:after="0"/>
              <w:rPr>
                <w:b/>
                <w:color w:val="2E287F" w:themeColor="text1" w:themeTint="BF"/>
                <w:sz w:val="20"/>
                <w:szCs w:val="20"/>
              </w:rPr>
            </w:pPr>
            <w:r w:rsidRPr="004462C1">
              <w:rPr>
                <w:b/>
                <w:color w:val="2E287F" w:themeColor="text1" w:themeTint="BF"/>
                <w:sz w:val="20"/>
                <w:szCs w:val="20"/>
              </w:rPr>
              <w:t>[Add Containment Action]</w:t>
            </w:r>
          </w:p>
        </w:tc>
        <w:tc>
          <w:tcPr>
            <w:tcW w:w="2837" w:type="dxa"/>
            <w:vAlign w:val="center"/>
          </w:tcPr>
          <w:p w14:paraId="384DD842" w14:textId="4844E8F0" w:rsidR="008F72C6" w:rsidRPr="00DF45E3" w:rsidRDefault="008F72C6" w:rsidP="008F72C6">
            <w:pPr>
              <w:pStyle w:val="NormalBody"/>
              <w:spacing w:after="0"/>
              <w:jc w:val="left"/>
              <w:rPr>
                <w:b/>
                <w:color w:val="2E287F" w:themeColor="text1" w:themeTint="BF"/>
                <w:sz w:val="20"/>
                <w:szCs w:val="20"/>
              </w:rPr>
            </w:pPr>
            <w:r w:rsidRPr="00DF45E3">
              <w:rPr>
                <w:b/>
                <w:color w:val="2E287F" w:themeColor="text1" w:themeTint="BF"/>
                <w:sz w:val="20"/>
                <w:szCs w:val="20"/>
              </w:rPr>
              <w:t>[</w:t>
            </w:r>
            <w:r>
              <w:rPr>
                <w:b/>
                <w:color w:val="2E287F" w:themeColor="text1" w:themeTint="BF"/>
                <w:sz w:val="20"/>
                <w:szCs w:val="20"/>
              </w:rPr>
              <w:t xml:space="preserve">Add </w:t>
            </w:r>
            <w:r w:rsidRPr="00DF45E3">
              <w:rPr>
                <w:b/>
                <w:color w:val="2E287F" w:themeColor="text1" w:themeTint="BF"/>
                <w:sz w:val="20"/>
                <w:szCs w:val="20"/>
              </w:rPr>
              <w:t>Position]</w:t>
            </w:r>
          </w:p>
        </w:tc>
      </w:tr>
      <w:tr w:rsidR="008F72C6" w:rsidRPr="007A73B8" w14:paraId="4B156963" w14:textId="77777777" w:rsidTr="00215D50">
        <w:trPr>
          <w:trHeight w:val="326"/>
        </w:trPr>
        <w:tc>
          <w:tcPr>
            <w:tcW w:w="764" w:type="dxa"/>
            <w:vAlign w:val="center"/>
          </w:tcPr>
          <w:p w14:paraId="28FC4597" w14:textId="77777777" w:rsidR="008F72C6" w:rsidRPr="00101C8B" w:rsidRDefault="008F72C6" w:rsidP="008F72C6">
            <w:pPr>
              <w:pStyle w:val="NormalBody"/>
              <w:spacing w:after="0"/>
              <w:jc w:val="center"/>
              <w:rPr>
                <w:sz w:val="20"/>
                <w:szCs w:val="20"/>
              </w:rPr>
            </w:pPr>
            <w:r w:rsidRPr="00101C8B">
              <w:rPr>
                <w:sz w:val="20"/>
                <w:szCs w:val="20"/>
              </w:rPr>
              <w:t>8</w:t>
            </w:r>
          </w:p>
        </w:tc>
        <w:tc>
          <w:tcPr>
            <w:tcW w:w="5749" w:type="dxa"/>
          </w:tcPr>
          <w:p w14:paraId="71066853" w14:textId="300C9F68" w:rsidR="008F72C6" w:rsidRPr="00DF45E3" w:rsidRDefault="008F72C6" w:rsidP="008F72C6">
            <w:pPr>
              <w:pStyle w:val="NormalBody"/>
              <w:spacing w:after="0"/>
              <w:rPr>
                <w:b/>
                <w:color w:val="2E287F" w:themeColor="text1" w:themeTint="BF"/>
                <w:sz w:val="20"/>
                <w:szCs w:val="20"/>
              </w:rPr>
            </w:pPr>
            <w:r w:rsidRPr="004462C1">
              <w:rPr>
                <w:b/>
                <w:color w:val="2E287F" w:themeColor="text1" w:themeTint="BF"/>
                <w:sz w:val="20"/>
                <w:szCs w:val="20"/>
              </w:rPr>
              <w:t>[Add Containment Action]</w:t>
            </w:r>
          </w:p>
        </w:tc>
        <w:tc>
          <w:tcPr>
            <w:tcW w:w="2837" w:type="dxa"/>
            <w:vAlign w:val="center"/>
          </w:tcPr>
          <w:p w14:paraId="1DDD3A61" w14:textId="30373905" w:rsidR="008F72C6" w:rsidRPr="00DF45E3" w:rsidRDefault="008F72C6" w:rsidP="008F72C6">
            <w:pPr>
              <w:pStyle w:val="NormalBody"/>
              <w:spacing w:after="0"/>
              <w:jc w:val="left"/>
              <w:rPr>
                <w:b/>
                <w:color w:val="2E287F" w:themeColor="text1" w:themeTint="BF"/>
                <w:sz w:val="20"/>
                <w:szCs w:val="20"/>
              </w:rPr>
            </w:pPr>
            <w:r w:rsidRPr="00DF45E3">
              <w:rPr>
                <w:b/>
                <w:color w:val="2E287F" w:themeColor="text1" w:themeTint="BF"/>
                <w:sz w:val="20"/>
                <w:szCs w:val="20"/>
              </w:rPr>
              <w:t>[</w:t>
            </w:r>
            <w:r>
              <w:rPr>
                <w:b/>
                <w:color w:val="2E287F" w:themeColor="text1" w:themeTint="BF"/>
                <w:sz w:val="20"/>
                <w:szCs w:val="20"/>
              </w:rPr>
              <w:t xml:space="preserve">Add </w:t>
            </w:r>
            <w:r w:rsidRPr="00DF45E3">
              <w:rPr>
                <w:b/>
                <w:color w:val="2E287F" w:themeColor="text1" w:themeTint="BF"/>
                <w:sz w:val="20"/>
                <w:szCs w:val="20"/>
              </w:rPr>
              <w:t>Position]</w:t>
            </w:r>
          </w:p>
        </w:tc>
      </w:tr>
      <w:tr w:rsidR="008F72C6" w:rsidRPr="007A73B8" w14:paraId="1170B277" w14:textId="77777777" w:rsidTr="00215D50">
        <w:trPr>
          <w:trHeight w:val="326"/>
        </w:trPr>
        <w:tc>
          <w:tcPr>
            <w:tcW w:w="764" w:type="dxa"/>
            <w:vAlign w:val="center"/>
          </w:tcPr>
          <w:p w14:paraId="0F78E61E" w14:textId="77777777" w:rsidR="008F72C6" w:rsidRPr="00101C8B" w:rsidRDefault="008F72C6" w:rsidP="008F72C6">
            <w:pPr>
              <w:pStyle w:val="NormalBody"/>
              <w:spacing w:after="0"/>
              <w:jc w:val="center"/>
              <w:rPr>
                <w:sz w:val="20"/>
                <w:szCs w:val="20"/>
              </w:rPr>
            </w:pPr>
            <w:r w:rsidRPr="00101C8B">
              <w:rPr>
                <w:sz w:val="20"/>
                <w:szCs w:val="20"/>
              </w:rPr>
              <w:t>9</w:t>
            </w:r>
          </w:p>
        </w:tc>
        <w:tc>
          <w:tcPr>
            <w:tcW w:w="5749" w:type="dxa"/>
          </w:tcPr>
          <w:p w14:paraId="2C20B6A3" w14:textId="5A21E537" w:rsidR="008F72C6" w:rsidRPr="00DF45E3" w:rsidRDefault="008F72C6" w:rsidP="008F72C6">
            <w:pPr>
              <w:pStyle w:val="NormalBody"/>
              <w:spacing w:after="0"/>
              <w:rPr>
                <w:b/>
                <w:color w:val="2E287F" w:themeColor="text1" w:themeTint="BF"/>
                <w:sz w:val="20"/>
                <w:szCs w:val="20"/>
              </w:rPr>
            </w:pPr>
            <w:r w:rsidRPr="004462C1">
              <w:rPr>
                <w:b/>
                <w:color w:val="2E287F" w:themeColor="text1" w:themeTint="BF"/>
                <w:sz w:val="20"/>
                <w:szCs w:val="20"/>
              </w:rPr>
              <w:t>[Add Containment Action]</w:t>
            </w:r>
          </w:p>
        </w:tc>
        <w:tc>
          <w:tcPr>
            <w:tcW w:w="2837" w:type="dxa"/>
            <w:vAlign w:val="center"/>
          </w:tcPr>
          <w:p w14:paraId="7E0B455B" w14:textId="605837E2" w:rsidR="008F72C6" w:rsidRPr="00DF45E3" w:rsidRDefault="008F72C6" w:rsidP="008F72C6">
            <w:pPr>
              <w:pStyle w:val="NormalBody"/>
              <w:spacing w:after="0"/>
              <w:jc w:val="left"/>
              <w:rPr>
                <w:b/>
                <w:color w:val="2E287F" w:themeColor="text1" w:themeTint="BF"/>
                <w:sz w:val="20"/>
                <w:szCs w:val="20"/>
              </w:rPr>
            </w:pPr>
            <w:r w:rsidRPr="00DF45E3">
              <w:rPr>
                <w:b/>
                <w:color w:val="2E287F" w:themeColor="text1" w:themeTint="BF"/>
                <w:sz w:val="20"/>
                <w:szCs w:val="20"/>
              </w:rPr>
              <w:t>[</w:t>
            </w:r>
            <w:r>
              <w:rPr>
                <w:b/>
                <w:color w:val="2E287F" w:themeColor="text1" w:themeTint="BF"/>
                <w:sz w:val="20"/>
                <w:szCs w:val="20"/>
              </w:rPr>
              <w:t xml:space="preserve">Add </w:t>
            </w:r>
            <w:r w:rsidRPr="00DF45E3">
              <w:rPr>
                <w:b/>
                <w:color w:val="2E287F" w:themeColor="text1" w:themeTint="BF"/>
                <w:sz w:val="20"/>
                <w:szCs w:val="20"/>
              </w:rPr>
              <w:t>Position]</w:t>
            </w:r>
          </w:p>
        </w:tc>
      </w:tr>
      <w:tr w:rsidR="008F72C6" w:rsidRPr="007A73B8" w14:paraId="0BF68DBF" w14:textId="77777777" w:rsidTr="00215D50">
        <w:trPr>
          <w:trHeight w:val="326"/>
        </w:trPr>
        <w:tc>
          <w:tcPr>
            <w:tcW w:w="764" w:type="dxa"/>
            <w:vAlign w:val="center"/>
          </w:tcPr>
          <w:p w14:paraId="2B7B4331" w14:textId="77777777" w:rsidR="008F72C6" w:rsidRPr="00101C8B" w:rsidRDefault="008F72C6" w:rsidP="008F72C6">
            <w:pPr>
              <w:pStyle w:val="NormalBody"/>
              <w:spacing w:after="0"/>
              <w:jc w:val="center"/>
              <w:rPr>
                <w:sz w:val="20"/>
                <w:szCs w:val="20"/>
              </w:rPr>
            </w:pPr>
            <w:r w:rsidRPr="00101C8B">
              <w:rPr>
                <w:sz w:val="20"/>
                <w:szCs w:val="20"/>
              </w:rPr>
              <w:t>10</w:t>
            </w:r>
          </w:p>
        </w:tc>
        <w:tc>
          <w:tcPr>
            <w:tcW w:w="5749" w:type="dxa"/>
          </w:tcPr>
          <w:p w14:paraId="32CD7EFA" w14:textId="3BD31098" w:rsidR="008F72C6" w:rsidRPr="00DF45E3" w:rsidRDefault="008F72C6" w:rsidP="008F72C6">
            <w:pPr>
              <w:pStyle w:val="NormalBody"/>
              <w:spacing w:after="0"/>
              <w:rPr>
                <w:b/>
                <w:color w:val="2E287F" w:themeColor="text1" w:themeTint="BF"/>
                <w:sz w:val="20"/>
                <w:szCs w:val="20"/>
              </w:rPr>
            </w:pPr>
            <w:r w:rsidRPr="004462C1">
              <w:rPr>
                <w:b/>
                <w:color w:val="2E287F" w:themeColor="text1" w:themeTint="BF"/>
                <w:sz w:val="20"/>
                <w:szCs w:val="20"/>
              </w:rPr>
              <w:t>[Add Containment Action]</w:t>
            </w:r>
          </w:p>
        </w:tc>
        <w:tc>
          <w:tcPr>
            <w:tcW w:w="2837" w:type="dxa"/>
            <w:vAlign w:val="center"/>
          </w:tcPr>
          <w:p w14:paraId="108CFDF0" w14:textId="369F2A75" w:rsidR="008F72C6" w:rsidRPr="00DF45E3" w:rsidRDefault="008F72C6" w:rsidP="008F72C6">
            <w:pPr>
              <w:pStyle w:val="NormalBody"/>
              <w:spacing w:after="0"/>
              <w:jc w:val="left"/>
              <w:rPr>
                <w:b/>
                <w:color w:val="2E287F" w:themeColor="text1" w:themeTint="BF"/>
                <w:sz w:val="20"/>
                <w:szCs w:val="20"/>
              </w:rPr>
            </w:pPr>
            <w:r w:rsidRPr="00DF45E3">
              <w:rPr>
                <w:b/>
                <w:color w:val="2E287F" w:themeColor="text1" w:themeTint="BF"/>
                <w:sz w:val="20"/>
                <w:szCs w:val="20"/>
              </w:rPr>
              <w:t>[</w:t>
            </w:r>
            <w:r>
              <w:rPr>
                <w:b/>
                <w:color w:val="2E287F" w:themeColor="text1" w:themeTint="BF"/>
                <w:sz w:val="20"/>
                <w:szCs w:val="20"/>
              </w:rPr>
              <w:t xml:space="preserve">Add </w:t>
            </w:r>
            <w:r w:rsidRPr="00DF45E3">
              <w:rPr>
                <w:b/>
                <w:color w:val="2E287F" w:themeColor="text1" w:themeTint="BF"/>
                <w:sz w:val="20"/>
                <w:szCs w:val="20"/>
              </w:rPr>
              <w:t>Position]</w:t>
            </w:r>
          </w:p>
        </w:tc>
      </w:tr>
      <w:bookmarkEnd w:id="56"/>
    </w:tbl>
    <w:p w14:paraId="22DD4B49" w14:textId="24E5D8D1" w:rsidR="00D821F4" w:rsidRDefault="00D821F4" w:rsidP="00D821F4">
      <w:pPr>
        <w:pStyle w:val="NormalBody"/>
      </w:pPr>
    </w:p>
    <w:p w14:paraId="7CA3E151" w14:textId="77777777" w:rsidR="00C044E4" w:rsidRDefault="00C044E4" w:rsidP="00D821F4">
      <w:pPr>
        <w:pStyle w:val="NormalBody"/>
      </w:pPr>
    </w:p>
    <w:p w14:paraId="01A41CD7" w14:textId="77777777" w:rsidR="00C044E4" w:rsidRDefault="00C044E4" w:rsidP="00D821F4">
      <w:pPr>
        <w:pStyle w:val="NormalBody"/>
      </w:pPr>
    </w:p>
    <w:p w14:paraId="13427D99" w14:textId="77777777" w:rsidR="00C044E4" w:rsidRDefault="00C044E4" w:rsidP="00D821F4">
      <w:pPr>
        <w:pStyle w:val="NormalBody"/>
        <w:sectPr w:rsidR="00C044E4" w:rsidSect="00382E45">
          <w:footerReference w:type="even" r:id="rId54"/>
          <w:footerReference w:type="default" r:id="rId55"/>
          <w:pgSz w:w="12240" w:h="15840"/>
          <w:pgMar w:top="1296" w:right="1440" w:bottom="1152" w:left="1440" w:header="288" w:footer="0" w:gutter="0"/>
          <w:cols w:space="720"/>
          <w:docGrid w:linePitch="382"/>
        </w:sectPr>
      </w:pPr>
    </w:p>
    <w:p w14:paraId="01EEB6B0" w14:textId="1BEEEC6F" w:rsidR="0082473B" w:rsidRDefault="0082473B" w:rsidP="0082473B">
      <w:pPr>
        <w:pStyle w:val="Heading1"/>
      </w:pPr>
      <w:bookmarkStart w:id="59" w:name="_Toc40193948"/>
      <w:r>
        <w:lastRenderedPageBreak/>
        <w:t>Eradication</w:t>
      </w:r>
      <w:bookmarkEnd w:id="59"/>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3917AE" w:rsidRPr="005A01E2" w14:paraId="2F98A4DB" w14:textId="77777777" w:rsidTr="00747175">
        <w:tc>
          <w:tcPr>
            <w:tcW w:w="1236" w:type="dxa"/>
          </w:tcPr>
          <w:p w14:paraId="4B902D86" w14:textId="77777777" w:rsidR="003917AE" w:rsidRPr="005A01E2" w:rsidRDefault="003917AE" w:rsidP="00747175">
            <w:pPr>
              <w:pStyle w:val="NormalBody"/>
              <w:jc w:val="center"/>
              <w:rPr>
                <w:sz w:val="20"/>
                <w:szCs w:val="20"/>
              </w:rPr>
            </w:pPr>
            <w:r w:rsidRPr="005A01E2">
              <w:rPr>
                <w:noProof/>
                <w:sz w:val="20"/>
                <w:szCs w:val="20"/>
              </w:rPr>
              <w:drawing>
                <wp:inline distT="0" distB="0" distL="0" distR="0" wp14:anchorId="0DF92B52" wp14:editId="3ADDF9DB">
                  <wp:extent cx="638175" cy="638175"/>
                  <wp:effectExtent l="0" t="0" r="9525" b="9525"/>
                  <wp:docPr id="23" name="Graphic 23" descr="Icon of pencil writing on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4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tcPr>
          <w:p w14:paraId="752F3888" w14:textId="0D59BDD0" w:rsidR="003917AE" w:rsidRPr="00747175" w:rsidRDefault="003917AE" w:rsidP="00847FE1">
            <w:pPr>
              <w:pStyle w:val="Break"/>
              <w:ind w:left="2" w:right="-19"/>
              <w:rPr>
                <w:b w:val="0"/>
                <w:bCs/>
                <w:sz w:val="20"/>
                <w:szCs w:val="20"/>
              </w:rPr>
            </w:pPr>
            <w:r w:rsidRPr="005A01E2">
              <w:rPr>
                <w:sz w:val="20"/>
                <w:szCs w:val="20"/>
              </w:rPr>
              <w:t>Development Guidance:</w:t>
            </w:r>
            <w:r w:rsidRPr="00C945EA">
              <w:rPr>
                <w:b w:val="0"/>
                <w:bCs/>
                <w:sz w:val="20"/>
                <w:szCs w:val="20"/>
              </w:rPr>
              <w:t xml:space="preserve"> </w:t>
            </w:r>
            <w:r w:rsidR="00C6117C">
              <w:rPr>
                <w:b w:val="0"/>
                <w:bCs/>
                <w:sz w:val="20"/>
                <w:szCs w:val="20"/>
              </w:rPr>
              <w:t>The goal of this phase is to</w:t>
            </w:r>
            <w:r w:rsidR="00D658F1">
              <w:rPr>
                <w:b w:val="0"/>
                <w:bCs/>
                <w:sz w:val="20"/>
                <w:szCs w:val="20"/>
              </w:rPr>
              <w:t xml:space="preserve"> find and eliminate the root cause of the breach. </w:t>
            </w:r>
            <w:r w:rsidR="00986659" w:rsidRPr="00C945EA">
              <w:rPr>
                <w:b w:val="0"/>
                <w:bCs/>
                <w:sz w:val="20"/>
                <w:szCs w:val="20"/>
              </w:rPr>
              <w:t xml:space="preserve">Eradication is intended to actually remove malware or other artifacts introduced by the attacks, and fully restore all affected systems. </w:t>
            </w:r>
            <w:r w:rsidR="006234C2" w:rsidRPr="006234C2">
              <w:rPr>
                <w:b w:val="0"/>
                <w:bCs/>
                <w:sz w:val="20"/>
                <w:szCs w:val="20"/>
              </w:rPr>
              <w:t xml:space="preserve">Once an incident is detected, analyzed, and contained, </w:t>
            </w:r>
            <w:r w:rsidR="00B279C1">
              <w:rPr>
                <w:b w:val="0"/>
                <w:bCs/>
                <w:sz w:val="20"/>
                <w:szCs w:val="20"/>
              </w:rPr>
              <w:t>your organization can</w:t>
            </w:r>
            <w:r w:rsidR="006234C2" w:rsidRPr="006234C2">
              <w:rPr>
                <w:b w:val="0"/>
                <w:bCs/>
                <w:sz w:val="20"/>
                <w:szCs w:val="20"/>
              </w:rPr>
              <w:t xml:space="preserve"> determine how to effectively and safely remove the source of the incident from the computing device and ensure another node in the network is not affected in the future</w:t>
            </w:r>
            <w:r w:rsidR="00ED2C1C">
              <w:rPr>
                <w:b w:val="0"/>
                <w:bCs/>
                <w:sz w:val="20"/>
                <w:szCs w:val="20"/>
              </w:rPr>
              <w:t>.</w:t>
            </w:r>
          </w:p>
        </w:tc>
      </w:tr>
    </w:tbl>
    <w:p w14:paraId="578C187A" w14:textId="58634B9C" w:rsidR="00996383" w:rsidRDefault="00B93E23" w:rsidP="00D81C3E">
      <w:pPr>
        <w:pStyle w:val="NormalBody"/>
      </w:pPr>
      <w:r w:rsidRPr="00B93E23">
        <w:t xml:space="preserve">The </w:t>
      </w:r>
      <w:r w:rsidR="00335C66" w:rsidRPr="00B93E23">
        <w:t xml:space="preserve">Eradication </w:t>
      </w:r>
      <w:r w:rsidRPr="00B93E23">
        <w:t>process must include measures to not only remove the infection from the primary device, but various methods to scan every device on the affected network segment to ensure the relevant risk is addressed.</w:t>
      </w:r>
      <w:r w:rsidR="000A4A27">
        <w:t xml:space="preserve"> </w:t>
      </w:r>
      <w:r w:rsidR="00996383" w:rsidRPr="00996383">
        <w:t xml:space="preserve">This step should only take place after all external and internal actions are completed. There are two important aspects of </w:t>
      </w:r>
      <w:r w:rsidR="00335C66" w:rsidRPr="00996383">
        <w:t>Eradication</w:t>
      </w:r>
      <w:r w:rsidR="00EF3F4B">
        <w:t>: Cleanup and Notification</w:t>
      </w:r>
      <w:r w:rsidR="00996383" w:rsidRPr="00996383">
        <w:t xml:space="preserve">. Cleanup </w:t>
      </w:r>
      <w:r w:rsidR="00EF3F4B">
        <w:t>typically</w:t>
      </w:r>
      <w:r w:rsidR="00996383" w:rsidRPr="00996383">
        <w:t xml:space="preserve"> consists of running antivirus software, uninstalling the infected software, rebuilding the OS</w:t>
      </w:r>
      <w:r w:rsidR="00EF3F4B">
        <w:t>,</w:t>
      </w:r>
      <w:r w:rsidR="00996383" w:rsidRPr="00996383">
        <w:t xml:space="preserve"> or replacing the entire hard drive and reconstructing the network. </w:t>
      </w:r>
      <w:r w:rsidR="00D21A9D" w:rsidRPr="00E22821">
        <w:rPr>
          <w:b/>
          <w:bCs/>
        </w:rPr>
        <w:fldChar w:fldCharType="begin"/>
      </w:r>
      <w:r w:rsidR="00D21A9D" w:rsidRPr="00E22821">
        <w:rPr>
          <w:b/>
          <w:bCs/>
        </w:rPr>
        <w:instrText xml:space="preserve"> REF _Ref40168823 \h </w:instrText>
      </w:r>
      <w:r w:rsidR="00D21A9D">
        <w:rPr>
          <w:b/>
          <w:bCs/>
        </w:rPr>
        <w:instrText xml:space="preserve"> \* MERGEFORMAT </w:instrText>
      </w:r>
      <w:r w:rsidR="00D21A9D" w:rsidRPr="00E22821">
        <w:rPr>
          <w:b/>
          <w:bCs/>
        </w:rPr>
      </w:r>
      <w:r w:rsidR="00D21A9D" w:rsidRPr="00E22821">
        <w:rPr>
          <w:b/>
          <w:bCs/>
        </w:rPr>
        <w:fldChar w:fldCharType="separate"/>
      </w:r>
      <w:r w:rsidR="0023393A" w:rsidRPr="0023393A">
        <w:rPr>
          <w:b/>
          <w:bCs/>
        </w:rPr>
        <w:t xml:space="preserve">Table </w:t>
      </w:r>
      <w:r w:rsidR="0023393A" w:rsidRPr="0023393A">
        <w:rPr>
          <w:b/>
          <w:bCs/>
          <w:noProof/>
        </w:rPr>
        <w:t>31</w:t>
      </w:r>
      <w:r w:rsidR="00D21A9D" w:rsidRPr="00E22821">
        <w:rPr>
          <w:b/>
          <w:bCs/>
        </w:rPr>
        <w:fldChar w:fldCharType="end"/>
      </w:r>
      <w:r w:rsidR="00682DBF">
        <w:t xml:space="preserve"> identifies</w:t>
      </w:r>
      <w:r w:rsidR="007E3A8C">
        <w:t xml:space="preserve"> several important considerations that should guide </w:t>
      </w:r>
      <w:r w:rsidR="00A41D9B">
        <w:t xml:space="preserve">eradication procedures, as well as who is responsible for addressing each. </w:t>
      </w:r>
    </w:p>
    <w:p w14:paraId="0DC5C4DB" w14:textId="4EB0681A" w:rsidR="00442985" w:rsidRDefault="00442985" w:rsidP="00C945EA">
      <w:pPr>
        <w:pStyle w:val="Caption"/>
        <w:keepNext/>
        <w:spacing w:after="120"/>
        <w:jc w:val="center"/>
      </w:pPr>
      <w:bookmarkStart w:id="60" w:name="_Ref40168823"/>
      <w:r>
        <w:t xml:space="preserve">Table </w:t>
      </w:r>
      <w:fldSimple w:instr=" SEQ Table \* ARABIC ">
        <w:r w:rsidR="0023393A">
          <w:rPr>
            <w:noProof/>
          </w:rPr>
          <w:t>31</w:t>
        </w:r>
      </w:fldSimple>
      <w:bookmarkEnd w:id="60"/>
      <w:r>
        <w:t xml:space="preserve">: </w:t>
      </w:r>
      <w:r w:rsidR="00682DBF">
        <w:t>Eradication Considerations Checklist</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575"/>
        <w:gridCol w:w="3775"/>
      </w:tblGrid>
      <w:tr w:rsidR="004D51E5" w:rsidRPr="00056068" w14:paraId="3D2AEADD" w14:textId="71797BFB" w:rsidTr="00C945EA">
        <w:tc>
          <w:tcPr>
            <w:tcW w:w="5575" w:type="dxa"/>
            <w:shd w:val="clear" w:color="auto" w:fill="006699"/>
            <w:vAlign w:val="center"/>
          </w:tcPr>
          <w:p w14:paraId="7039BF6A" w14:textId="553486A9" w:rsidR="004D51E5" w:rsidRPr="00101C8B" w:rsidRDefault="004D51E5" w:rsidP="00407C57">
            <w:pPr>
              <w:spacing w:line="259" w:lineRule="auto"/>
              <w:jc w:val="center"/>
              <w:rPr>
                <w:rFonts w:ascii="Franklin Gothic Book" w:hAnsi="Franklin Gothic Book"/>
                <w:bCs/>
                <w:color w:val="FFFFFF" w:themeColor="background1"/>
                <w:sz w:val="20"/>
                <w:szCs w:val="20"/>
              </w:rPr>
            </w:pPr>
            <w:r w:rsidRPr="00101C8B">
              <w:rPr>
                <w:rFonts w:ascii="Franklin Gothic Book" w:hAnsi="Franklin Gothic Book"/>
                <w:bCs/>
                <w:color w:val="FFFFFF" w:themeColor="background1"/>
                <w:sz w:val="20"/>
                <w:szCs w:val="20"/>
              </w:rPr>
              <w:t>Eradication Consideration</w:t>
            </w:r>
          </w:p>
        </w:tc>
        <w:tc>
          <w:tcPr>
            <w:tcW w:w="3775" w:type="dxa"/>
            <w:shd w:val="clear" w:color="auto" w:fill="006699"/>
            <w:vAlign w:val="center"/>
          </w:tcPr>
          <w:p w14:paraId="72712FAE" w14:textId="4CE52988" w:rsidR="004D51E5" w:rsidRPr="007F5C70" w:rsidRDefault="004D51E5" w:rsidP="00407C57">
            <w:pPr>
              <w:spacing w:line="259" w:lineRule="auto"/>
              <w:jc w:val="center"/>
              <w:rPr>
                <w:rFonts w:ascii="Franklin Gothic Book" w:hAnsi="Franklin Gothic Book"/>
                <w:bCs/>
                <w:color w:val="FFFFFF" w:themeColor="background1"/>
                <w:sz w:val="20"/>
                <w:szCs w:val="20"/>
              </w:rPr>
            </w:pPr>
            <w:r w:rsidRPr="007F5C70">
              <w:rPr>
                <w:rFonts w:ascii="Franklin Gothic Book" w:hAnsi="Franklin Gothic Book"/>
                <w:bCs/>
                <w:color w:val="FFFFFF" w:themeColor="background1"/>
                <w:sz w:val="20"/>
                <w:szCs w:val="20"/>
              </w:rPr>
              <w:t>Responsibility</w:t>
            </w:r>
          </w:p>
        </w:tc>
      </w:tr>
      <w:tr w:rsidR="00407C57" w:rsidRPr="00056068" w14:paraId="19937417" w14:textId="4599D92B" w:rsidTr="00C945EA">
        <w:tc>
          <w:tcPr>
            <w:tcW w:w="5575" w:type="dxa"/>
            <w:vAlign w:val="center"/>
          </w:tcPr>
          <w:p w14:paraId="3280F661" w14:textId="1C9DB1AC" w:rsidR="00407C57" w:rsidRPr="007F5C70" w:rsidRDefault="00407C57" w:rsidP="00407C57">
            <w:pPr>
              <w:pStyle w:val="NormalBody"/>
              <w:spacing w:after="0"/>
              <w:jc w:val="left"/>
              <w:rPr>
                <w:noProof/>
                <w:sz w:val="20"/>
                <w:szCs w:val="20"/>
              </w:rPr>
            </w:pPr>
            <w:r w:rsidRPr="00101C8B">
              <w:rPr>
                <w:noProof/>
                <w:sz w:val="20"/>
                <w:szCs w:val="20"/>
              </w:rPr>
              <w:t>Have infected systems been hardened with new patches</w:t>
            </w:r>
            <w:r w:rsidR="006B7FFE" w:rsidRPr="00101C8B">
              <w:rPr>
                <w:noProof/>
                <w:sz w:val="20"/>
                <w:szCs w:val="20"/>
              </w:rPr>
              <w:t xml:space="preserve"> or updates</w:t>
            </w:r>
            <w:r w:rsidRPr="007F5C70">
              <w:rPr>
                <w:noProof/>
                <w:sz w:val="20"/>
                <w:szCs w:val="20"/>
              </w:rPr>
              <w:t>?</w:t>
            </w:r>
          </w:p>
        </w:tc>
        <w:tc>
          <w:tcPr>
            <w:tcW w:w="3775" w:type="dxa"/>
            <w:vAlign w:val="center"/>
          </w:tcPr>
          <w:p w14:paraId="1878B5C4" w14:textId="087E5556" w:rsidR="00407C57" w:rsidRPr="00DF45E3" w:rsidRDefault="000A1638" w:rsidP="00FF1A3A">
            <w:pPr>
              <w:spacing w:line="259" w:lineRule="auto"/>
              <w:rPr>
                <w:rFonts w:ascii="Franklin Gothic Book" w:hAnsi="Franklin Gothic Book"/>
                <w:bCs/>
                <w:color w:val="2E287F" w:themeColor="text1" w:themeTint="BF"/>
                <w:sz w:val="20"/>
                <w:szCs w:val="20"/>
              </w:rPr>
            </w:pPr>
            <w:r w:rsidRPr="00DF45E3">
              <w:rPr>
                <w:rFonts w:ascii="Franklin Gothic Book" w:hAnsi="Franklin Gothic Book"/>
                <w:bCs/>
                <w:color w:val="2E287F" w:themeColor="text1" w:themeTint="BF"/>
                <w:sz w:val="20"/>
                <w:szCs w:val="20"/>
              </w:rPr>
              <w:t>[Identify who in your organization should address the consideration]</w:t>
            </w:r>
          </w:p>
        </w:tc>
      </w:tr>
      <w:tr w:rsidR="000A1638" w:rsidRPr="00056068" w14:paraId="52A4CBE0" w14:textId="68AA5486" w:rsidTr="00C945EA">
        <w:tc>
          <w:tcPr>
            <w:tcW w:w="5575" w:type="dxa"/>
            <w:vAlign w:val="center"/>
          </w:tcPr>
          <w:p w14:paraId="48D9525F" w14:textId="3D0368D4" w:rsidR="000A1638" w:rsidRPr="007F5C70" w:rsidRDefault="000A1638" w:rsidP="000A1638">
            <w:pPr>
              <w:pStyle w:val="NormalBody"/>
              <w:spacing w:after="0"/>
              <w:jc w:val="left"/>
              <w:rPr>
                <w:noProof/>
                <w:sz w:val="20"/>
                <w:szCs w:val="20"/>
              </w:rPr>
            </w:pPr>
            <w:r w:rsidRPr="00101C8B">
              <w:rPr>
                <w:noProof/>
                <w:sz w:val="20"/>
                <w:szCs w:val="20"/>
              </w:rPr>
              <w:t>Do any systems or applications need to be reconfigured?</w:t>
            </w:r>
          </w:p>
        </w:tc>
        <w:tc>
          <w:tcPr>
            <w:tcW w:w="3775" w:type="dxa"/>
            <w:vAlign w:val="center"/>
          </w:tcPr>
          <w:p w14:paraId="5439F34F" w14:textId="311FD292" w:rsidR="000A1638" w:rsidRPr="00DF45E3" w:rsidRDefault="000A1638" w:rsidP="00FF1A3A">
            <w:pPr>
              <w:spacing w:line="259" w:lineRule="auto"/>
              <w:rPr>
                <w:rFonts w:ascii="Franklin Gothic Book" w:hAnsi="Franklin Gothic Book"/>
                <w:b w:val="0"/>
                <w:color w:val="auto"/>
                <w:sz w:val="20"/>
                <w:szCs w:val="20"/>
              </w:rPr>
            </w:pPr>
            <w:r w:rsidRPr="00DF45E3">
              <w:rPr>
                <w:rFonts w:ascii="Franklin Gothic Book" w:hAnsi="Franklin Gothic Book"/>
                <w:bCs/>
                <w:color w:val="2E287F" w:themeColor="text1" w:themeTint="BF"/>
                <w:sz w:val="20"/>
                <w:szCs w:val="20"/>
              </w:rPr>
              <w:t>[Identify who in your organization should address the consideration]</w:t>
            </w:r>
          </w:p>
        </w:tc>
      </w:tr>
      <w:tr w:rsidR="000A1638" w:rsidRPr="00056068" w14:paraId="5606F81C" w14:textId="7309306F" w:rsidTr="00C945EA">
        <w:tc>
          <w:tcPr>
            <w:tcW w:w="5575" w:type="dxa"/>
            <w:vAlign w:val="center"/>
          </w:tcPr>
          <w:p w14:paraId="172E30A9" w14:textId="46D96103" w:rsidR="000A1638" w:rsidRPr="00101C8B" w:rsidRDefault="000A1638" w:rsidP="000A1638">
            <w:pPr>
              <w:pStyle w:val="NormalBody"/>
              <w:spacing w:after="0"/>
              <w:jc w:val="left"/>
              <w:rPr>
                <w:noProof/>
                <w:sz w:val="20"/>
                <w:szCs w:val="20"/>
              </w:rPr>
            </w:pPr>
            <w:r w:rsidRPr="00101C8B">
              <w:rPr>
                <w:noProof/>
                <w:sz w:val="20"/>
                <w:szCs w:val="20"/>
              </w:rPr>
              <w:t>Have all possible entry points been reviewed and closed up?</w:t>
            </w:r>
          </w:p>
        </w:tc>
        <w:tc>
          <w:tcPr>
            <w:tcW w:w="3775" w:type="dxa"/>
            <w:vAlign w:val="center"/>
          </w:tcPr>
          <w:p w14:paraId="620D8687" w14:textId="2CDE082D" w:rsidR="000A1638" w:rsidRPr="00DF45E3" w:rsidRDefault="000A1638" w:rsidP="00FF1A3A">
            <w:pPr>
              <w:spacing w:line="259" w:lineRule="auto"/>
              <w:rPr>
                <w:rFonts w:ascii="Franklin Gothic Book" w:hAnsi="Franklin Gothic Book"/>
                <w:b w:val="0"/>
                <w:color w:val="auto"/>
                <w:sz w:val="20"/>
                <w:szCs w:val="20"/>
              </w:rPr>
            </w:pPr>
            <w:r w:rsidRPr="007F5C70">
              <w:rPr>
                <w:rFonts w:ascii="Franklin Gothic Book" w:hAnsi="Franklin Gothic Book"/>
                <w:bCs/>
                <w:color w:val="2E287F" w:themeColor="text1" w:themeTint="BF"/>
                <w:sz w:val="20"/>
                <w:szCs w:val="20"/>
              </w:rPr>
              <w:t>[Identify who in your organization should address the consideration]</w:t>
            </w:r>
          </w:p>
        </w:tc>
      </w:tr>
      <w:tr w:rsidR="000A1638" w:rsidRPr="00056068" w14:paraId="60175870" w14:textId="77777777" w:rsidTr="00C945EA">
        <w:tc>
          <w:tcPr>
            <w:tcW w:w="5575" w:type="dxa"/>
            <w:vAlign w:val="center"/>
          </w:tcPr>
          <w:p w14:paraId="75A305B5" w14:textId="1C6B7B52" w:rsidR="000A1638" w:rsidRPr="00101C8B" w:rsidRDefault="000A1638" w:rsidP="000A1638">
            <w:pPr>
              <w:pStyle w:val="NormalBody"/>
              <w:spacing w:after="0"/>
              <w:jc w:val="left"/>
              <w:rPr>
                <w:noProof/>
                <w:sz w:val="20"/>
                <w:szCs w:val="20"/>
              </w:rPr>
            </w:pPr>
            <w:r w:rsidRPr="00101C8B">
              <w:rPr>
                <w:noProof/>
                <w:sz w:val="20"/>
                <w:szCs w:val="20"/>
              </w:rPr>
              <w:t>Have all processes to eradicate the threat(s) been covered?</w:t>
            </w:r>
          </w:p>
        </w:tc>
        <w:tc>
          <w:tcPr>
            <w:tcW w:w="3775" w:type="dxa"/>
            <w:vAlign w:val="center"/>
          </w:tcPr>
          <w:p w14:paraId="0A1EF12F" w14:textId="5CEC77B8" w:rsidR="000A1638" w:rsidRPr="007F5C70" w:rsidRDefault="000A1638" w:rsidP="00FF1A3A">
            <w:pPr>
              <w:spacing w:line="259" w:lineRule="auto"/>
              <w:rPr>
                <w:rFonts w:ascii="Franklin Gothic Book" w:hAnsi="Franklin Gothic Book"/>
                <w:b w:val="0"/>
                <w:color w:val="auto"/>
                <w:sz w:val="20"/>
                <w:szCs w:val="20"/>
              </w:rPr>
            </w:pPr>
            <w:r w:rsidRPr="007F5C70">
              <w:rPr>
                <w:rFonts w:ascii="Franklin Gothic Book" w:hAnsi="Franklin Gothic Book"/>
                <w:bCs/>
                <w:color w:val="2E287F" w:themeColor="text1" w:themeTint="BF"/>
                <w:sz w:val="20"/>
                <w:szCs w:val="20"/>
              </w:rPr>
              <w:t>[Identify who in your organization should address the consideration]</w:t>
            </w:r>
          </w:p>
        </w:tc>
      </w:tr>
      <w:tr w:rsidR="000A1638" w:rsidRPr="00056068" w14:paraId="35D6D157" w14:textId="77777777" w:rsidTr="00C945EA">
        <w:tc>
          <w:tcPr>
            <w:tcW w:w="5575" w:type="dxa"/>
            <w:vAlign w:val="center"/>
          </w:tcPr>
          <w:p w14:paraId="730057DA" w14:textId="6266BA59" w:rsidR="000A1638" w:rsidRPr="007F5C70" w:rsidRDefault="000A1638" w:rsidP="000A1638">
            <w:pPr>
              <w:pStyle w:val="NormalBody"/>
              <w:spacing w:after="0"/>
              <w:jc w:val="left"/>
              <w:rPr>
                <w:noProof/>
                <w:sz w:val="20"/>
                <w:szCs w:val="20"/>
              </w:rPr>
            </w:pPr>
            <w:r w:rsidRPr="00101C8B">
              <w:rPr>
                <w:noProof/>
                <w:sz w:val="20"/>
                <w:szCs w:val="20"/>
              </w:rPr>
              <w:t>Are any additional defenses needed to support the eradication of the threat(s)?</w:t>
            </w:r>
          </w:p>
        </w:tc>
        <w:tc>
          <w:tcPr>
            <w:tcW w:w="3775" w:type="dxa"/>
            <w:vAlign w:val="center"/>
          </w:tcPr>
          <w:p w14:paraId="6F374173" w14:textId="76B9B1B8" w:rsidR="000A1638" w:rsidRPr="00DF45E3" w:rsidRDefault="000A1638" w:rsidP="00FF1A3A">
            <w:pPr>
              <w:spacing w:line="259" w:lineRule="auto"/>
              <w:rPr>
                <w:rFonts w:ascii="Franklin Gothic Book" w:hAnsi="Franklin Gothic Book"/>
                <w:b w:val="0"/>
                <w:color w:val="auto"/>
                <w:sz w:val="20"/>
                <w:szCs w:val="20"/>
              </w:rPr>
            </w:pPr>
            <w:r w:rsidRPr="00DF45E3">
              <w:rPr>
                <w:rFonts w:ascii="Franklin Gothic Book" w:hAnsi="Franklin Gothic Book"/>
                <w:bCs/>
                <w:color w:val="2E287F" w:themeColor="text1" w:themeTint="BF"/>
                <w:sz w:val="20"/>
                <w:szCs w:val="20"/>
              </w:rPr>
              <w:t>[Identify who in your organization should address the consideration]</w:t>
            </w:r>
          </w:p>
        </w:tc>
      </w:tr>
      <w:tr w:rsidR="000A1638" w:rsidRPr="00056068" w14:paraId="2184B44E" w14:textId="0606D7E0" w:rsidTr="00C945EA">
        <w:tc>
          <w:tcPr>
            <w:tcW w:w="5575" w:type="dxa"/>
            <w:vAlign w:val="center"/>
          </w:tcPr>
          <w:p w14:paraId="64694055" w14:textId="1A07E610" w:rsidR="000A1638" w:rsidRPr="00101C8B" w:rsidRDefault="000A1638" w:rsidP="000A1638">
            <w:pPr>
              <w:pStyle w:val="NormalBody"/>
              <w:spacing w:after="0"/>
              <w:jc w:val="left"/>
              <w:rPr>
                <w:noProof/>
                <w:sz w:val="20"/>
                <w:szCs w:val="20"/>
              </w:rPr>
            </w:pPr>
            <w:r w:rsidRPr="00101C8B">
              <w:rPr>
                <w:noProof/>
                <w:sz w:val="20"/>
                <w:szCs w:val="20"/>
              </w:rPr>
              <w:t>Has all malicious activity been eradicated from affected systems?</w:t>
            </w:r>
          </w:p>
        </w:tc>
        <w:tc>
          <w:tcPr>
            <w:tcW w:w="3775" w:type="dxa"/>
            <w:vAlign w:val="center"/>
          </w:tcPr>
          <w:p w14:paraId="34D5E7E1" w14:textId="4CE3E4EA" w:rsidR="000A1638" w:rsidRPr="007F5C70" w:rsidRDefault="000A1638" w:rsidP="00FF1A3A">
            <w:pPr>
              <w:spacing w:line="259" w:lineRule="auto"/>
              <w:rPr>
                <w:rFonts w:ascii="Franklin Gothic Book" w:hAnsi="Franklin Gothic Book"/>
                <w:b w:val="0"/>
                <w:color w:val="auto"/>
                <w:sz w:val="20"/>
                <w:szCs w:val="20"/>
              </w:rPr>
            </w:pPr>
            <w:r w:rsidRPr="007F5C70">
              <w:rPr>
                <w:rFonts w:ascii="Franklin Gothic Book" w:hAnsi="Franklin Gothic Book"/>
                <w:bCs/>
                <w:color w:val="2E287F" w:themeColor="text1" w:themeTint="BF"/>
                <w:sz w:val="20"/>
                <w:szCs w:val="20"/>
              </w:rPr>
              <w:t>[Identify who in your organization should address the consideration]</w:t>
            </w:r>
          </w:p>
        </w:tc>
      </w:tr>
    </w:tbl>
    <w:p w14:paraId="1FED5DF2" w14:textId="77777777" w:rsidR="00056068" w:rsidRDefault="00056068" w:rsidP="000A1638">
      <w:pPr>
        <w:pStyle w:val="NormalBody"/>
        <w:spacing w:after="0"/>
      </w:pPr>
    </w:p>
    <w:p w14:paraId="52E7F362" w14:textId="0270DA4C" w:rsidR="004C5B41" w:rsidRDefault="00491FA2" w:rsidP="002E7D80">
      <w:pPr>
        <w:pStyle w:val="NormalBody"/>
      </w:pPr>
      <w:r>
        <w:t xml:space="preserve">Once that is complete, notification will be sent to relevant members of the IRT and others in the organization to alert them that the source of the incident has been removed. </w:t>
      </w:r>
      <w:r w:rsidR="00D21A9D" w:rsidRPr="00E22821">
        <w:rPr>
          <w:b/>
          <w:bCs/>
        </w:rPr>
        <w:fldChar w:fldCharType="begin"/>
      </w:r>
      <w:r w:rsidR="00D21A9D" w:rsidRPr="00E22821">
        <w:rPr>
          <w:b/>
          <w:bCs/>
        </w:rPr>
        <w:instrText xml:space="preserve"> REF _Ref40168837 \h </w:instrText>
      </w:r>
      <w:r w:rsidR="00D21A9D">
        <w:rPr>
          <w:b/>
          <w:bCs/>
        </w:rPr>
        <w:instrText xml:space="preserve"> \* MERGEFORMAT </w:instrText>
      </w:r>
      <w:r w:rsidR="00D21A9D" w:rsidRPr="00E22821">
        <w:rPr>
          <w:b/>
          <w:bCs/>
        </w:rPr>
      </w:r>
      <w:r w:rsidR="00D21A9D" w:rsidRPr="00E22821">
        <w:rPr>
          <w:b/>
          <w:bCs/>
        </w:rPr>
        <w:fldChar w:fldCharType="separate"/>
      </w:r>
      <w:r w:rsidR="0023393A" w:rsidRPr="0023393A">
        <w:rPr>
          <w:b/>
          <w:bCs/>
        </w:rPr>
        <w:t xml:space="preserve">Table </w:t>
      </w:r>
      <w:r w:rsidR="0023393A" w:rsidRPr="0023393A">
        <w:rPr>
          <w:b/>
          <w:bCs/>
          <w:noProof/>
        </w:rPr>
        <w:t>32</w:t>
      </w:r>
      <w:r w:rsidR="00D21A9D" w:rsidRPr="00E22821">
        <w:rPr>
          <w:b/>
          <w:bCs/>
        </w:rPr>
        <w:fldChar w:fldCharType="end"/>
      </w:r>
      <w:r>
        <w:t xml:space="preserve"> identifies </w:t>
      </w:r>
      <w:r w:rsidR="00442985">
        <w:t>who</w:t>
      </w:r>
      <w:r>
        <w:t xml:space="preserve"> must be notified, as well as the </w:t>
      </w:r>
      <w:r w:rsidR="00442985">
        <w:t>individuals responsible for providing the notification</w:t>
      </w:r>
      <w:r w:rsidR="00FB0AA4">
        <w:t xml:space="preserve"> and the method though which the notification will be provided</w:t>
      </w:r>
      <w:r w:rsidR="00442985">
        <w:t xml:space="preserve">. </w:t>
      </w:r>
      <w:r w:rsidR="00644FED">
        <w:t xml:space="preserve">All </w:t>
      </w:r>
      <w:r w:rsidR="00335C66">
        <w:t>e</w:t>
      </w:r>
      <w:r w:rsidR="00644FED">
        <w:t>xecutive-level officials should be included in this list.</w:t>
      </w:r>
    </w:p>
    <w:p w14:paraId="0148FA2E" w14:textId="0AE4CE70" w:rsidR="006A6A77" w:rsidRDefault="006A6A77" w:rsidP="00221328">
      <w:pPr>
        <w:pStyle w:val="Caption"/>
        <w:keepNext/>
        <w:spacing w:after="120"/>
        <w:jc w:val="center"/>
      </w:pPr>
      <w:bookmarkStart w:id="61" w:name="_Ref40168837"/>
      <w:r>
        <w:t xml:space="preserve">Table </w:t>
      </w:r>
      <w:fldSimple w:instr=" SEQ Table \* ARABIC ">
        <w:r w:rsidR="0023393A">
          <w:rPr>
            <w:noProof/>
          </w:rPr>
          <w:t>32</w:t>
        </w:r>
      </w:fldSimple>
      <w:bookmarkEnd w:id="61"/>
      <w:r>
        <w:t>: Notification Requirements Following Removal of I</w:t>
      </w:r>
      <w:r w:rsidR="00221328">
        <w:t>ncident Cause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16"/>
        <w:gridCol w:w="3117"/>
        <w:gridCol w:w="3117"/>
      </w:tblGrid>
      <w:tr w:rsidR="004C5B41" w:rsidRPr="004C5B41" w14:paraId="3103A121" w14:textId="77777777" w:rsidTr="00E22821">
        <w:trPr>
          <w:tblHeader/>
        </w:trPr>
        <w:tc>
          <w:tcPr>
            <w:tcW w:w="3116" w:type="dxa"/>
            <w:shd w:val="clear" w:color="auto" w:fill="006699"/>
            <w:vAlign w:val="center"/>
          </w:tcPr>
          <w:p w14:paraId="047434B3" w14:textId="74425932" w:rsidR="004C5B41" w:rsidRPr="007F5C70" w:rsidRDefault="000A1638" w:rsidP="00FB0AA4">
            <w:pPr>
              <w:spacing w:line="259" w:lineRule="auto"/>
              <w:jc w:val="center"/>
              <w:rPr>
                <w:rFonts w:ascii="Franklin Gothic Book" w:hAnsi="Franklin Gothic Book"/>
                <w:bCs/>
                <w:color w:val="FFFFFF" w:themeColor="background1"/>
                <w:sz w:val="20"/>
                <w:szCs w:val="20"/>
              </w:rPr>
            </w:pPr>
            <w:r w:rsidRPr="00101C8B">
              <w:rPr>
                <w:rFonts w:ascii="Franklin Gothic Book" w:hAnsi="Franklin Gothic Book"/>
                <w:bCs/>
                <w:color w:val="FFFFFF" w:themeColor="background1"/>
                <w:sz w:val="20"/>
                <w:szCs w:val="20"/>
              </w:rPr>
              <w:t>Ind</w:t>
            </w:r>
            <w:r w:rsidR="00006622" w:rsidRPr="00101C8B">
              <w:rPr>
                <w:rFonts w:ascii="Franklin Gothic Book" w:hAnsi="Franklin Gothic Book"/>
                <w:bCs/>
                <w:color w:val="FFFFFF" w:themeColor="background1"/>
                <w:sz w:val="20"/>
                <w:szCs w:val="20"/>
              </w:rPr>
              <w:t>ividual Requiring Notification</w:t>
            </w:r>
          </w:p>
        </w:tc>
        <w:tc>
          <w:tcPr>
            <w:tcW w:w="3117" w:type="dxa"/>
            <w:shd w:val="clear" w:color="auto" w:fill="006699"/>
            <w:vAlign w:val="center"/>
          </w:tcPr>
          <w:p w14:paraId="79167597" w14:textId="47AD4837" w:rsidR="004C5B41" w:rsidRPr="00DF45E3" w:rsidRDefault="00FB0AA4" w:rsidP="00FB0AA4">
            <w:pPr>
              <w:spacing w:line="259" w:lineRule="auto"/>
              <w:jc w:val="center"/>
              <w:rPr>
                <w:rFonts w:ascii="Franklin Gothic Book" w:hAnsi="Franklin Gothic Book"/>
                <w:bCs/>
                <w:color w:val="FFFFFF" w:themeColor="background1"/>
                <w:sz w:val="20"/>
                <w:szCs w:val="20"/>
              </w:rPr>
            </w:pPr>
            <w:r w:rsidRPr="00DF45E3">
              <w:rPr>
                <w:rFonts w:ascii="Franklin Gothic Book" w:hAnsi="Franklin Gothic Book"/>
                <w:bCs/>
                <w:color w:val="FFFFFF" w:themeColor="background1"/>
                <w:sz w:val="20"/>
                <w:szCs w:val="20"/>
              </w:rPr>
              <w:t>Individual Providing Notification</w:t>
            </w:r>
          </w:p>
        </w:tc>
        <w:tc>
          <w:tcPr>
            <w:tcW w:w="3117" w:type="dxa"/>
            <w:shd w:val="clear" w:color="auto" w:fill="006699"/>
            <w:vAlign w:val="center"/>
          </w:tcPr>
          <w:p w14:paraId="6DAA1564" w14:textId="28DE26D9" w:rsidR="004C5B41" w:rsidRPr="00DF45E3" w:rsidRDefault="00FB0AA4" w:rsidP="00FB0AA4">
            <w:pPr>
              <w:spacing w:line="259" w:lineRule="auto"/>
              <w:jc w:val="center"/>
              <w:rPr>
                <w:rFonts w:ascii="Franklin Gothic Book" w:hAnsi="Franklin Gothic Book"/>
                <w:bCs/>
                <w:color w:val="FFFFFF" w:themeColor="background1"/>
                <w:sz w:val="20"/>
                <w:szCs w:val="20"/>
              </w:rPr>
            </w:pPr>
            <w:r w:rsidRPr="00DF45E3">
              <w:rPr>
                <w:rFonts w:ascii="Franklin Gothic Book" w:hAnsi="Franklin Gothic Book"/>
                <w:bCs/>
                <w:color w:val="FFFFFF" w:themeColor="background1"/>
                <w:sz w:val="20"/>
                <w:szCs w:val="20"/>
              </w:rPr>
              <w:t>Method of Notification</w:t>
            </w:r>
          </w:p>
        </w:tc>
      </w:tr>
      <w:tr w:rsidR="004C5B41" w:rsidRPr="004C5B41" w14:paraId="0F241463" w14:textId="77777777" w:rsidTr="00E22821">
        <w:tc>
          <w:tcPr>
            <w:tcW w:w="3116" w:type="dxa"/>
            <w:shd w:val="clear" w:color="auto" w:fill="E7E6E6" w:themeFill="background2"/>
            <w:vAlign w:val="center"/>
          </w:tcPr>
          <w:p w14:paraId="734935F1" w14:textId="7267ACE7" w:rsidR="006A6A77" w:rsidRPr="00E22821" w:rsidRDefault="00555A88" w:rsidP="00E22821">
            <w:pPr>
              <w:spacing w:line="259" w:lineRule="auto"/>
              <w:rPr>
                <w:rFonts w:ascii="Franklin Gothic Book" w:hAnsi="Franklin Gothic Book"/>
                <w:b w:val="0"/>
                <w:i/>
                <w:iCs/>
                <w:color w:val="auto"/>
                <w:sz w:val="20"/>
                <w:szCs w:val="20"/>
              </w:rPr>
            </w:pPr>
            <w:r w:rsidRPr="00E22821">
              <w:rPr>
                <w:rFonts w:ascii="Franklin Gothic Book" w:hAnsi="Franklin Gothic Book"/>
                <w:b w:val="0"/>
                <w:i/>
                <w:iCs/>
                <w:color w:val="auto"/>
                <w:sz w:val="20"/>
                <w:szCs w:val="20"/>
              </w:rPr>
              <w:t>IT Service Manager</w:t>
            </w:r>
          </w:p>
        </w:tc>
        <w:tc>
          <w:tcPr>
            <w:tcW w:w="3117" w:type="dxa"/>
            <w:shd w:val="clear" w:color="auto" w:fill="E7E6E6" w:themeFill="background2"/>
            <w:vAlign w:val="center"/>
          </w:tcPr>
          <w:p w14:paraId="5AA75F47" w14:textId="0E6100DF" w:rsidR="006A6A77" w:rsidRPr="00E22821" w:rsidRDefault="00555A88" w:rsidP="00E22821">
            <w:pPr>
              <w:spacing w:line="259" w:lineRule="auto"/>
              <w:rPr>
                <w:rFonts w:ascii="Franklin Gothic Book" w:hAnsi="Franklin Gothic Book"/>
                <w:b w:val="0"/>
                <w:i/>
                <w:iCs/>
                <w:color w:val="2E287F" w:themeColor="text1" w:themeTint="BF"/>
                <w:sz w:val="20"/>
                <w:szCs w:val="20"/>
              </w:rPr>
            </w:pPr>
            <w:r w:rsidRPr="00E22821">
              <w:rPr>
                <w:rFonts w:ascii="Franklin Gothic Book" w:hAnsi="Franklin Gothic Book"/>
                <w:b w:val="0"/>
                <w:i/>
                <w:iCs/>
                <w:color w:val="auto"/>
                <w:sz w:val="20"/>
                <w:szCs w:val="20"/>
              </w:rPr>
              <w:t>Managed Service Support</w:t>
            </w:r>
          </w:p>
        </w:tc>
        <w:tc>
          <w:tcPr>
            <w:tcW w:w="3117" w:type="dxa"/>
            <w:shd w:val="clear" w:color="auto" w:fill="E7E6E6" w:themeFill="background2"/>
            <w:vAlign w:val="center"/>
          </w:tcPr>
          <w:p w14:paraId="61FF0307" w14:textId="3A6B34AB" w:rsidR="006A6A77" w:rsidRPr="00E22821" w:rsidRDefault="00555A88" w:rsidP="00E22821">
            <w:pPr>
              <w:spacing w:line="259" w:lineRule="auto"/>
              <w:rPr>
                <w:rFonts w:ascii="Franklin Gothic Book" w:hAnsi="Franklin Gothic Book"/>
                <w:b w:val="0"/>
                <w:i/>
                <w:iCs/>
                <w:color w:val="2E287F" w:themeColor="text1" w:themeTint="BF"/>
                <w:sz w:val="20"/>
                <w:szCs w:val="20"/>
              </w:rPr>
            </w:pPr>
            <w:r w:rsidRPr="00E22821">
              <w:rPr>
                <w:rFonts w:ascii="Franklin Gothic Book" w:hAnsi="Franklin Gothic Book"/>
                <w:b w:val="0"/>
                <w:i/>
                <w:iCs/>
                <w:color w:val="auto"/>
                <w:sz w:val="20"/>
                <w:szCs w:val="20"/>
              </w:rPr>
              <w:t>Email</w:t>
            </w:r>
          </w:p>
        </w:tc>
      </w:tr>
      <w:tr w:rsidR="006A6A77" w:rsidRPr="004C5B41" w14:paraId="77CAE00F" w14:textId="77777777" w:rsidTr="00ED10A5">
        <w:tc>
          <w:tcPr>
            <w:tcW w:w="3116" w:type="dxa"/>
            <w:vAlign w:val="center"/>
          </w:tcPr>
          <w:p w14:paraId="762EE291" w14:textId="5EFD9845" w:rsidR="006A6A77" w:rsidRPr="00101C8B" w:rsidRDefault="006A6A77" w:rsidP="006A6A77">
            <w:pPr>
              <w:spacing w:line="259" w:lineRule="auto"/>
              <w:jc w:val="both"/>
              <w:rPr>
                <w:rFonts w:ascii="Franklin Gothic Book" w:hAnsi="Franklin Gothic Book"/>
                <w:b w:val="0"/>
                <w:color w:val="auto"/>
                <w:sz w:val="20"/>
                <w:szCs w:val="20"/>
              </w:rPr>
            </w:pPr>
            <w:r w:rsidRPr="00101C8B">
              <w:rPr>
                <w:rFonts w:ascii="Franklin Gothic Book" w:hAnsi="Franklin Gothic Book"/>
                <w:bCs/>
                <w:color w:val="2E287F" w:themeColor="text1" w:themeTint="BF"/>
                <w:sz w:val="20"/>
                <w:szCs w:val="20"/>
              </w:rPr>
              <w:t>[</w:t>
            </w:r>
            <w:r w:rsidR="00FF1A3A">
              <w:rPr>
                <w:rFonts w:ascii="Franklin Gothic Book" w:hAnsi="Franklin Gothic Book"/>
                <w:bCs/>
                <w:color w:val="2E287F" w:themeColor="text1" w:themeTint="BF"/>
                <w:sz w:val="20"/>
                <w:szCs w:val="20"/>
              </w:rPr>
              <w:t xml:space="preserve">Add </w:t>
            </w:r>
            <w:r w:rsidRPr="00101C8B">
              <w:rPr>
                <w:rFonts w:ascii="Franklin Gothic Book" w:hAnsi="Franklin Gothic Book"/>
                <w:bCs/>
                <w:color w:val="2E287F" w:themeColor="text1" w:themeTint="BF"/>
                <w:sz w:val="20"/>
                <w:szCs w:val="20"/>
              </w:rPr>
              <w:t>Position]</w:t>
            </w:r>
          </w:p>
        </w:tc>
        <w:tc>
          <w:tcPr>
            <w:tcW w:w="3117" w:type="dxa"/>
            <w:vAlign w:val="center"/>
          </w:tcPr>
          <w:p w14:paraId="7FB6D540" w14:textId="43356702" w:rsidR="006A6A77" w:rsidRPr="007F5C70" w:rsidRDefault="006A6A77" w:rsidP="006A6A77">
            <w:pPr>
              <w:spacing w:line="259" w:lineRule="auto"/>
              <w:jc w:val="both"/>
              <w:rPr>
                <w:rFonts w:ascii="Franklin Gothic Book" w:hAnsi="Franklin Gothic Book"/>
                <w:b w:val="0"/>
                <w:color w:val="auto"/>
                <w:sz w:val="20"/>
                <w:szCs w:val="20"/>
              </w:rPr>
            </w:pPr>
            <w:r w:rsidRPr="007F5C70">
              <w:rPr>
                <w:rFonts w:ascii="Franklin Gothic Book" w:hAnsi="Franklin Gothic Book"/>
                <w:bCs/>
                <w:color w:val="2E287F" w:themeColor="text1" w:themeTint="BF"/>
                <w:sz w:val="20"/>
                <w:szCs w:val="20"/>
              </w:rPr>
              <w:t>[</w:t>
            </w:r>
            <w:r w:rsidR="00FF1A3A">
              <w:rPr>
                <w:rFonts w:ascii="Franklin Gothic Book" w:hAnsi="Franklin Gothic Book"/>
                <w:bCs/>
                <w:color w:val="2E287F" w:themeColor="text1" w:themeTint="BF"/>
                <w:sz w:val="20"/>
                <w:szCs w:val="20"/>
              </w:rPr>
              <w:t xml:space="preserve">Add </w:t>
            </w:r>
            <w:r w:rsidRPr="007F5C70">
              <w:rPr>
                <w:rFonts w:ascii="Franklin Gothic Book" w:hAnsi="Franklin Gothic Book"/>
                <w:bCs/>
                <w:color w:val="2E287F" w:themeColor="text1" w:themeTint="BF"/>
                <w:sz w:val="20"/>
                <w:szCs w:val="20"/>
              </w:rPr>
              <w:t>Position]</w:t>
            </w:r>
          </w:p>
        </w:tc>
        <w:tc>
          <w:tcPr>
            <w:tcW w:w="3117" w:type="dxa"/>
            <w:vAlign w:val="center"/>
          </w:tcPr>
          <w:p w14:paraId="241FECC4" w14:textId="73800378" w:rsidR="006A6A77" w:rsidRPr="00DF45E3" w:rsidRDefault="006A6A77" w:rsidP="006A6A77">
            <w:pPr>
              <w:spacing w:line="259" w:lineRule="auto"/>
              <w:jc w:val="both"/>
              <w:rPr>
                <w:rFonts w:ascii="Franklin Gothic Book" w:hAnsi="Franklin Gothic Book"/>
                <w:b w:val="0"/>
                <w:color w:val="auto"/>
                <w:sz w:val="20"/>
                <w:szCs w:val="20"/>
              </w:rPr>
            </w:pPr>
            <w:r w:rsidRPr="00DF45E3">
              <w:rPr>
                <w:rFonts w:ascii="Franklin Gothic Book" w:hAnsi="Franklin Gothic Book"/>
                <w:bCs/>
                <w:color w:val="2E287F" w:themeColor="text1" w:themeTint="BF"/>
                <w:sz w:val="20"/>
                <w:szCs w:val="20"/>
              </w:rPr>
              <w:t>[</w:t>
            </w:r>
            <w:r w:rsidR="00FF1A3A">
              <w:rPr>
                <w:rFonts w:ascii="Franklin Gothic Book" w:hAnsi="Franklin Gothic Book"/>
                <w:bCs/>
                <w:color w:val="2E287F" w:themeColor="text1" w:themeTint="BF"/>
                <w:sz w:val="20"/>
                <w:szCs w:val="20"/>
              </w:rPr>
              <w:t xml:space="preserve">Add </w:t>
            </w:r>
            <w:r w:rsidRPr="00DF45E3">
              <w:rPr>
                <w:rFonts w:ascii="Franklin Gothic Book" w:hAnsi="Franklin Gothic Book"/>
                <w:bCs/>
                <w:color w:val="2E287F" w:themeColor="text1" w:themeTint="BF"/>
                <w:sz w:val="20"/>
                <w:szCs w:val="20"/>
              </w:rPr>
              <w:t>Description]</w:t>
            </w:r>
          </w:p>
        </w:tc>
      </w:tr>
      <w:tr w:rsidR="00FF1A3A" w:rsidRPr="004C5B41" w14:paraId="4EB6DE2F" w14:textId="77777777" w:rsidTr="00ED10A5">
        <w:tc>
          <w:tcPr>
            <w:tcW w:w="3116" w:type="dxa"/>
            <w:vAlign w:val="center"/>
          </w:tcPr>
          <w:p w14:paraId="12F8550F" w14:textId="71C667AB" w:rsidR="00FF1A3A" w:rsidRPr="00101C8B" w:rsidRDefault="00FF1A3A" w:rsidP="00FF1A3A">
            <w:pPr>
              <w:spacing w:line="259" w:lineRule="auto"/>
              <w:jc w:val="both"/>
              <w:rPr>
                <w:rFonts w:ascii="Franklin Gothic Book" w:hAnsi="Franklin Gothic Book"/>
                <w:b w:val="0"/>
                <w:color w:val="auto"/>
                <w:sz w:val="20"/>
                <w:szCs w:val="20"/>
              </w:rPr>
            </w:pPr>
            <w:r w:rsidRPr="00101C8B">
              <w:rPr>
                <w:rFonts w:ascii="Franklin Gothic Book" w:hAnsi="Franklin Gothic Book"/>
                <w:bCs/>
                <w:color w:val="2E287F" w:themeColor="text1" w:themeTint="BF"/>
                <w:sz w:val="20"/>
                <w:szCs w:val="20"/>
              </w:rPr>
              <w:t>[</w:t>
            </w:r>
            <w:r>
              <w:rPr>
                <w:rFonts w:ascii="Franklin Gothic Book" w:hAnsi="Franklin Gothic Book"/>
                <w:bCs/>
                <w:color w:val="2E287F" w:themeColor="text1" w:themeTint="BF"/>
                <w:sz w:val="20"/>
                <w:szCs w:val="20"/>
              </w:rPr>
              <w:t xml:space="preserve">Add </w:t>
            </w:r>
            <w:r w:rsidRPr="00101C8B">
              <w:rPr>
                <w:rFonts w:ascii="Franklin Gothic Book" w:hAnsi="Franklin Gothic Book"/>
                <w:bCs/>
                <w:color w:val="2E287F" w:themeColor="text1" w:themeTint="BF"/>
                <w:sz w:val="20"/>
                <w:szCs w:val="20"/>
              </w:rPr>
              <w:t>Position]</w:t>
            </w:r>
          </w:p>
        </w:tc>
        <w:tc>
          <w:tcPr>
            <w:tcW w:w="3117" w:type="dxa"/>
            <w:vAlign w:val="center"/>
          </w:tcPr>
          <w:p w14:paraId="5BE3CADB" w14:textId="58D08236" w:rsidR="00FF1A3A" w:rsidRPr="007F5C70" w:rsidRDefault="00FF1A3A" w:rsidP="00FF1A3A">
            <w:pPr>
              <w:spacing w:line="259" w:lineRule="auto"/>
              <w:jc w:val="both"/>
              <w:rPr>
                <w:rFonts w:ascii="Franklin Gothic Book" w:hAnsi="Franklin Gothic Book"/>
                <w:b w:val="0"/>
                <w:color w:val="auto"/>
                <w:sz w:val="20"/>
                <w:szCs w:val="20"/>
              </w:rPr>
            </w:pPr>
            <w:r w:rsidRPr="007F5C70">
              <w:rPr>
                <w:rFonts w:ascii="Franklin Gothic Book" w:hAnsi="Franklin Gothic Book"/>
                <w:bCs/>
                <w:color w:val="2E287F" w:themeColor="text1" w:themeTint="BF"/>
                <w:sz w:val="20"/>
                <w:szCs w:val="20"/>
              </w:rPr>
              <w:t>[</w:t>
            </w:r>
            <w:r>
              <w:rPr>
                <w:rFonts w:ascii="Franklin Gothic Book" w:hAnsi="Franklin Gothic Book"/>
                <w:bCs/>
                <w:color w:val="2E287F" w:themeColor="text1" w:themeTint="BF"/>
                <w:sz w:val="20"/>
                <w:szCs w:val="20"/>
              </w:rPr>
              <w:t xml:space="preserve">Add </w:t>
            </w:r>
            <w:r w:rsidRPr="007F5C70">
              <w:rPr>
                <w:rFonts w:ascii="Franklin Gothic Book" w:hAnsi="Franklin Gothic Book"/>
                <w:bCs/>
                <w:color w:val="2E287F" w:themeColor="text1" w:themeTint="BF"/>
                <w:sz w:val="20"/>
                <w:szCs w:val="20"/>
              </w:rPr>
              <w:t>Position]</w:t>
            </w:r>
          </w:p>
        </w:tc>
        <w:tc>
          <w:tcPr>
            <w:tcW w:w="3117" w:type="dxa"/>
            <w:vAlign w:val="center"/>
          </w:tcPr>
          <w:p w14:paraId="4CEA2C6B" w14:textId="36F39BE4" w:rsidR="00FF1A3A" w:rsidRPr="00DF45E3" w:rsidRDefault="00FF1A3A" w:rsidP="00FF1A3A">
            <w:pPr>
              <w:spacing w:line="259" w:lineRule="auto"/>
              <w:jc w:val="both"/>
              <w:rPr>
                <w:rFonts w:ascii="Franklin Gothic Book" w:hAnsi="Franklin Gothic Book"/>
                <w:b w:val="0"/>
                <w:color w:val="auto"/>
                <w:sz w:val="20"/>
                <w:szCs w:val="20"/>
              </w:rPr>
            </w:pPr>
            <w:r w:rsidRPr="00DF45E3">
              <w:rPr>
                <w:rFonts w:ascii="Franklin Gothic Book" w:hAnsi="Franklin Gothic Book"/>
                <w:bCs/>
                <w:color w:val="2E287F" w:themeColor="text1" w:themeTint="BF"/>
                <w:sz w:val="20"/>
                <w:szCs w:val="20"/>
              </w:rPr>
              <w:t>[</w:t>
            </w:r>
            <w:r>
              <w:rPr>
                <w:rFonts w:ascii="Franklin Gothic Book" w:hAnsi="Franklin Gothic Book"/>
                <w:bCs/>
                <w:color w:val="2E287F" w:themeColor="text1" w:themeTint="BF"/>
                <w:sz w:val="20"/>
                <w:szCs w:val="20"/>
              </w:rPr>
              <w:t xml:space="preserve">Add </w:t>
            </w:r>
            <w:r w:rsidRPr="00DF45E3">
              <w:rPr>
                <w:rFonts w:ascii="Franklin Gothic Book" w:hAnsi="Franklin Gothic Book"/>
                <w:bCs/>
                <w:color w:val="2E287F" w:themeColor="text1" w:themeTint="BF"/>
                <w:sz w:val="20"/>
                <w:szCs w:val="20"/>
              </w:rPr>
              <w:t>Description]</w:t>
            </w:r>
          </w:p>
        </w:tc>
      </w:tr>
      <w:tr w:rsidR="00FF1A3A" w:rsidRPr="004C5B41" w14:paraId="3A4D7DFB" w14:textId="77777777" w:rsidTr="00ED10A5">
        <w:tc>
          <w:tcPr>
            <w:tcW w:w="3116" w:type="dxa"/>
            <w:vAlign w:val="center"/>
          </w:tcPr>
          <w:p w14:paraId="1BC03314" w14:textId="1AEDE8A1" w:rsidR="00FF1A3A" w:rsidRPr="00101C8B" w:rsidRDefault="00FF1A3A" w:rsidP="00FF1A3A">
            <w:pPr>
              <w:spacing w:line="259" w:lineRule="auto"/>
              <w:jc w:val="both"/>
              <w:rPr>
                <w:rFonts w:ascii="Franklin Gothic Book" w:hAnsi="Franklin Gothic Book"/>
                <w:b w:val="0"/>
                <w:color w:val="auto"/>
                <w:sz w:val="20"/>
                <w:szCs w:val="20"/>
              </w:rPr>
            </w:pPr>
            <w:r w:rsidRPr="00101C8B">
              <w:rPr>
                <w:rFonts w:ascii="Franklin Gothic Book" w:hAnsi="Franklin Gothic Book"/>
                <w:bCs/>
                <w:color w:val="2E287F" w:themeColor="text1" w:themeTint="BF"/>
                <w:sz w:val="20"/>
                <w:szCs w:val="20"/>
              </w:rPr>
              <w:t>[</w:t>
            </w:r>
            <w:r>
              <w:rPr>
                <w:rFonts w:ascii="Franklin Gothic Book" w:hAnsi="Franklin Gothic Book"/>
                <w:bCs/>
                <w:color w:val="2E287F" w:themeColor="text1" w:themeTint="BF"/>
                <w:sz w:val="20"/>
                <w:szCs w:val="20"/>
              </w:rPr>
              <w:t xml:space="preserve">Add </w:t>
            </w:r>
            <w:r w:rsidRPr="00101C8B">
              <w:rPr>
                <w:rFonts w:ascii="Franklin Gothic Book" w:hAnsi="Franklin Gothic Book"/>
                <w:bCs/>
                <w:color w:val="2E287F" w:themeColor="text1" w:themeTint="BF"/>
                <w:sz w:val="20"/>
                <w:szCs w:val="20"/>
              </w:rPr>
              <w:t>Position]</w:t>
            </w:r>
          </w:p>
        </w:tc>
        <w:tc>
          <w:tcPr>
            <w:tcW w:w="3117" w:type="dxa"/>
            <w:vAlign w:val="center"/>
          </w:tcPr>
          <w:p w14:paraId="37743FF6" w14:textId="53309F49" w:rsidR="00FF1A3A" w:rsidRPr="007F5C70" w:rsidRDefault="00FF1A3A" w:rsidP="00FF1A3A">
            <w:pPr>
              <w:spacing w:line="259" w:lineRule="auto"/>
              <w:jc w:val="both"/>
              <w:rPr>
                <w:rFonts w:ascii="Franklin Gothic Book" w:hAnsi="Franklin Gothic Book"/>
                <w:b w:val="0"/>
                <w:color w:val="auto"/>
                <w:sz w:val="20"/>
                <w:szCs w:val="20"/>
              </w:rPr>
            </w:pPr>
            <w:r w:rsidRPr="007F5C70">
              <w:rPr>
                <w:rFonts w:ascii="Franklin Gothic Book" w:hAnsi="Franklin Gothic Book"/>
                <w:bCs/>
                <w:color w:val="2E287F" w:themeColor="text1" w:themeTint="BF"/>
                <w:sz w:val="20"/>
                <w:szCs w:val="20"/>
              </w:rPr>
              <w:t>[</w:t>
            </w:r>
            <w:r>
              <w:rPr>
                <w:rFonts w:ascii="Franklin Gothic Book" w:hAnsi="Franklin Gothic Book"/>
                <w:bCs/>
                <w:color w:val="2E287F" w:themeColor="text1" w:themeTint="BF"/>
                <w:sz w:val="20"/>
                <w:szCs w:val="20"/>
              </w:rPr>
              <w:t xml:space="preserve">Add </w:t>
            </w:r>
            <w:r w:rsidRPr="007F5C70">
              <w:rPr>
                <w:rFonts w:ascii="Franklin Gothic Book" w:hAnsi="Franklin Gothic Book"/>
                <w:bCs/>
                <w:color w:val="2E287F" w:themeColor="text1" w:themeTint="BF"/>
                <w:sz w:val="20"/>
                <w:szCs w:val="20"/>
              </w:rPr>
              <w:t>Position]</w:t>
            </w:r>
          </w:p>
        </w:tc>
        <w:tc>
          <w:tcPr>
            <w:tcW w:w="3117" w:type="dxa"/>
            <w:vAlign w:val="center"/>
          </w:tcPr>
          <w:p w14:paraId="01C694F7" w14:textId="5333A99E" w:rsidR="00FF1A3A" w:rsidRPr="00DF45E3" w:rsidRDefault="00FF1A3A" w:rsidP="00FF1A3A">
            <w:pPr>
              <w:spacing w:line="259" w:lineRule="auto"/>
              <w:jc w:val="both"/>
              <w:rPr>
                <w:rFonts w:ascii="Franklin Gothic Book" w:hAnsi="Franklin Gothic Book"/>
                <w:b w:val="0"/>
                <w:color w:val="auto"/>
                <w:sz w:val="20"/>
                <w:szCs w:val="20"/>
              </w:rPr>
            </w:pPr>
            <w:r w:rsidRPr="00DF45E3">
              <w:rPr>
                <w:rFonts w:ascii="Franklin Gothic Book" w:hAnsi="Franklin Gothic Book"/>
                <w:bCs/>
                <w:color w:val="2E287F" w:themeColor="text1" w:themeTint="BF"/>
                <w:sz w:val="20"/>
                <w:szCs w:val="20"/>
              </w:rPr>
              <w:t>[</w:t>
            </w:r>
            <w:r>
              <w:rPr>
                <w:rFonts w:ascii="Franklin Gothic Book" w:hAnsi="Franklin Gothic Book"/>
                <w:bCs/>
                <w:color w:val="2E287F" w:themeColor="text1" w:themeTint="BF"/>
                <w:sz w:val="20"/>
                <w:szCs w:val="20"/>
              </w:rPr>
              <w:t xml:space="preserve">Add </w:t>
            </w:r>
            <w:r w:rsidRPr="00DF45E3">
              <w:rPr>
                <w:rFonts w:ascii="Franklin Gothic Book" w:hAnsi="Franklin Gothic Book"/>
                <w:bCs/>
                <w:color w:val="2E287F" w:themeColor="text1" w:themeTint="BF"/>
                <w:sz w:val="20"/>
                <w:szCs w:val="20"/>
              </w:rPr>
              <w:t>Description]</w:t>
            </w:r>
          </w:p>
        </w:tc>
      </w:tr>
      <w:tr w:rsidR="00FF1A3A" w:rsidRPr="004C5B41" w14:paraId="6690D2DF" w14:textId="77777777" w:rsidTr="00ED10A5">
        <w:tc>
          <w:tcPr>
            <w:tcW w:w="3116" w:type="dxa"/>
            <w:vAlign w:val="center"/>
          </w:tcPr>
          <w:p w14:paraId="4164C1BB" w14:textId="73603ED1" w:rsidR="00FF1A3A" w:rsidRPr="00101C8B" w:rsidRDefault="00FF1A3A" w:rsidP="00FF1A3A">
            <w:pPr>
              <w:spacing w:line="259" w:lineRule="auto"/>
              <w:jc w:val="both"/>
              <w:rPr>
                <w:rFonts w:ascii="Franklin Gothic Book" w:hAnsi="Franklin Gothic Book"/>
                <w:b w:val="0"/>
                <w:color w:val="auto"/>
                <w:sz w:val="20"/>
                <w:szCs w:val="20"/>
              </w:rPr>
            </w:pPr>
            <w:r w:rsidRPr="00101C8B">
              <w:rPr>
                <w:rFonts w:ascii="Franklin Gothic Book" w:hAnsi="Franklin Gothic Book"/>
                <w:bCs/>
                <w:color w:val="2E287F" w:themeColor="text1" w:themeTint="BF"/>
                <w:sz w:val="20"/>
                <w:szCs w:val="20"/>
              </w:rPr>
              <w:t>[</w:t>
            </w:r>
            <w:r>
              <w:rPr>
                <w:rFonts w:ascii="Franklin Gothic Book" w:hAnsi="Franklin Gothic Book"/>
                <w:bCs/>
                <w:color w:val="2E287F" w:themeColor="text1" w:themeTint="BF"/>
                <w:sz w:val="20"/>
                <w:szCs w:val="20"/>
              </w:rPr>
              <w:t xml:space="preserve">Add </w:t>
            </w:r>
            <w:r w:rsidRPr="00101C8B">
              <w:rPr>
                <w:rFonts w:ascii="Franklin Gothic Book" w:hAnsi="Franklin Gothic Book"/>
                <w:bCs/>
                <w:color w:val="2E287F" w:themeColor="text1" w:themeTint="BF"/>
                <w:sz w:val="20"/>
                <w:szCs w:val="20"/>
              </w:rPr>
              <w:t>Position]</w:t>
            </w:r>
          </w:p>
        </w:tc>
        <w:tc>
          <w:tcPr>
            <w:tcW w:w="3117" w:type="dxa"/>
            <w:vAlign w:val="center"/>
          </w:tcPr>
          <w:p w14:paraId="51690A1C" w14:textId="75D36E8A" w:rsidR="00FF1A3A" w:rsidRPr="007F5C70" w:rsidRDefault="00FF1A3A" w:rsidP="00FF1A3A">
            <w:pPr>
              <w:spacing w:line="259" w:lineRule="auto"/>
              <w:jc w:val="both"/>
              <w:rPr>
                <w:rFonts w:ascii="Franklin Gothic Book" w:hAnsi="Franklin Gothic Book"/>
                <w:b w:val="0"/>
                <w:color w:val="auto"/>
                <w:sz w:val="20"/>
                <w:szCs w:val="20"/>
              </w:rPr>
            </w:pPr>
            <w:r w:rsidRPr="007F5C70">
              <w:rPr>
                <w:rFonts w:ascii="Franklin Gothic Book" w:hAnsi="Franklin Gothic Book"/>
                <w:bCs/>
                <w:color w:val="2E287F" w:themeColor="text1" w:themeTint="BF"/>
                <w:sz w:val="20"/>
                <w:szCs w:val="20"/>
              </w:rPr>
              <w:t>[</w:t>
            </w:r>
            <w:r>
              <w:rPr>
                <w:rFonts w:ascii="Franklin Gothic Book" w:hAnsi="Franklin Gothic Book"/>
                <w:bCs/>
                <w:color w:val="2E287F" w:themeColor="text1" w:themeTint="BF"/>
                <w:sz w:val="20"/>
                <w:szCs w:val="20"/>
              </w:rPr>
              <w:t xml:space="preserve">Add </w:t>
            </w:r>
            <w:r w:rsidRPr="007F5C70">
              <w:rPr>
                <w:rFonts w:ascii="Franklin Gothic Book" w:hAnsi="Franklin Gothic Book"/>
                <w:bCs/>
                <w:color w:val="2E287F" w:themeColor="text1" w:themeTint="BF"/>
                <w:sz w:val="20"/>
                <w:szCs w:val="20"/>
              </w:rPr>
              <w:t>Position]</w:t>
            </w:r>
          </w:p>
        </w:tc>
        <w:tc>
          <w:tcPr>
            <w:tcW w:w="3117" w:type="dxa"/>
            <w:vAlign w:val="center"/>
          </w:tcPr>
          <w:p w14:paraId="45B5B295" w14:textId="249A9AD2" w:rsidR="00FF1A3A" w:rsidRPr="00DF45E3" w:rsidRDefault="00FF1A3A" w:rsidP="00FF1A3A">
            <w:pPr>
              <w:spacing w:line="259" w:lineRule="auto"/>
              <w:jc w:val="both"/>
              <w:rPr>
                <w:rFonts w:ascii="Franklin Gothic Book" w:hAnsi="Franklin Gothic Book"/>
                <w:b w:val="0"/>
                <w:color w:val="auto"/>
                <w:sz w:val="20"/>
                <w:szCs w:val="20"/>
              </w:rPr>
            </w:pPr>
            <w:r w:rsidRPr="00DF45E3">
              <w:rPr>
                <w:rFonts w:ascii="Franklin Gothic Book" w:hAnsi="Franklin Gothic Book"/>
                <w:bCs/>
                <w:color w:val="2E287F" w:themeColor="text1" w:themeTint="BF"/>
                <w:sz w:val="20"/>
                <w:szCs w:val="20"/>
              </w:rPr>
              <w:t>[</w:t>
            </w:r>
            <w:r>
              <w:rPr>
                <w:rFonts w:ascii="Franklin Gothic Book" w:hAnsi="Franklin Gothic Book"/>
                <w:bCs/>
                <w:color w:val="2E287F" w:themeColor="text1" w:themeTint="BF"/>
                <w:sz w:val="20"/>
                <w:szCs w:val="20"/>
              </w:rPr>
              <w:t xml:space="preserve">Add </w:t>
            </w:r>
            <w:r w:rsidRPr="00DF45E3">
              <w:rPr>
                <w:rFonts w:ascii="Franklin Gothic Book" w:hAnsi="Franklin Gothic Book"/>
                <w:bCs/>
                <w:color w:val="2E287F" w:themeColor="text1" w:themeTint="BF"/>
                <w:sz w:val="20"/>
                <w:szCs w:val="20"/>
              </w:rPr>
              <w:t>Description]</w:t>
            </w:r>
          </w:p>
        </w:tc>
      </w:tr>
      <w:tr w:rsidR="00FF1A3A" w:rsidRPr="004C5B41" w14:paraId="43DB6698" w14:textId="77777777" w:rsidTr="00ED10A5">
        <w:tc>
          <w:tcPr>
            <w:tcW w:w="3116" w:type="dxa"/>
            <w:vAlign w:val="center"/>
          </w:tcPr>
          <w:p w14:paraId="7772F62C" w14:textId="5147C761" w:rsidR="00FF1A3A" w:rsidRPr="00101C8B" w:rsidRDefault="00FF1A3A" w:rsidP="00FF1A3A">
            <w:pPr>
              <w:spacing w:line="259" w:lineRule="auto"/>
              <w:jc w:val="both"/>
              <w:rPr>
                <w:rFonts w:ascii="Franklin Gothic Book" w:hAnsi="Franklin Gothic Book"/>
                <w:b w:val="0"/>
                <w:color w:val="auto"/>
                <w:sz w:val="20"/>
                <w:szCs w:val="20"/>
              </w:rPr>
            </w:pPr>
            <w:r w:rsidRPr="00101C8B">
              <w:rPr>
                <w:rFonts w:ascii="Franklin Gothic Book" w:hAnsi="Franklin Gothic Book"/>
                <w:bCs/>
                <w:color w:val="2E287F" w:themeColor="text1" w:themeTint="BF"/>
                <w:sz w:val="20"/>
                <w:szCs w:val="20"/>
              </w:rPr>
              <w:t>[</w:t>
            </w:r>
            <w:r>
              <w:rPr>
                <w:rFonts w:ascii="Franklin Gothic Book" w:hAnsi="Franklin Gothic Book"/>
                <w:bCs/>
                <w:color w:val="2E287F" w:themeColor="text1" w:themeTint="BF"/>
                <w:sz w:val="20"/>
                <w:szCs w:val="20"/>
              </w:rPr>
              <w:t xml:space="preserve">Add </w:t>
            </w:r>
            <w:r w:rsidRPr="00101C8B">
              <w:rPr>
                <w:rFonts w:ascii="Franklin Gothic Book" w:hAnsi="Franklin Gothic Book"/>
                <w:bCs/>
                <w:color w:val="2E287F" w:themeColor="text1" w:themeTint="BF"/>
                <w:sz w:val="20"/>
                <w:szCs w:val="20"/>
              </w:rPr>
              <w:t>Position]</w:t>
            </w:r>
          </w:p>
        </w:tc>
        <w:tc>
          <w:tcPr>
            <w:tcW w:w="3117" w:type="dxa"/>
            <w:vAlign w:val="center"/>
          </w:tcPr>
          <w:p w14:paraId="105AEB07" w14:textId="5095BD6C" w:rsidR="00FF1A3A" w:rsidRPr="007F5C70" w:rsidRDefault="00FF1A3A" w:rsidP="00FF1A3A">
            <w:pPr>
              <w:spacing w:line="259" w:lineRule="auto"/>
              <w:jc w:val="both"/>
              <w:rPr>
                <w:rFonts w:ascii="Franklin Gothic Book" w:hAnsi="Franklin Gothic Book"/>
                <w:b w:val="0"/>
                <w:color w:val="auto"/>
                <w:sz w:val="20"/>
                <w:szCs w:val="20"/>
              </w:rPr>
            </w:pPr>
            <w:r w:rsidRPr="007F5C70">
              <w:rPr>
                <w:rFonts w:ascii="Franklin Gothic Book" w:hAnsi="Franklin Gothic Book"/>
                <w:bCs/>
                <w:color w:val="2E287F" w:themeColor="text1" w:themeTint="BF"/>
                <w:sz w:val="20"/>
                <w:szCs w:val="20"/>
              </w:rPr>
              <w:t>[</w:t>
            </w:r>
            <w:r>
              <w:rPr>
                <w:rFonts w:ascii="Franklin Gothic Book" w:hAnsi="Franklin Gothic Book"/>
                <w:bCs/>
                <w:color w:val="2E287F" w:themeColor="text1" w:themeTint="BF"/>
                <w:sz w:val="20"/>
                <w:szCs w:val="20"/>
              </w:rPr>
              <w:t xml:space="preserve">Add </w:t>
            </w:r>
            <w:r w:rsidRPr="007F5C70">
              <w:rPr>
                <w:rFonts w:ascii="Franklin Gothic Book" w:hAnsi="Franklin Gothic Book"/>
                <w:bCs/>
                <w:color w:val="2E287F" w:themeColor="text1" w:themeTint="BF"/>
                <w:sz w:val="20"/>
                <w:szCs w:val="20"/>
              </w:rPr>
              <w:t>Position]</w:t>
            </w:r>
          </w:p>
        </w:tc>
        <w:tc>
          <w:tcPr>
            <w:tcW w:w="3117" w:type="dxa"/>
            <w:vAlign w:val="center"/>
          </w:tcPr>
          <w:p w14:paraId="0AF71488" w14:textId="1BF4D315" w:rsidR="00FF1A3A" w:rsidRPr="00DF45E3" w:rsidRDefault="00FF1A3A" w:rsidP="00FF1A3A">
            <w:pPr>
              <w:spacing w:line="259" w:lineRule="auto"/>
              <w:jc w:val="both"/>
              <w:rPr>
                <w:rFonts w:ascii="Franklin Gothic Book" w:hAnsi="Franklin Gothic Book"/>
                <w:b w:val="0"/>
                <w:color w:val="auto"/>
                <w:sz w:val="20"/>
                <w:szCs w:val="20"/>
              </w:rPr>
            </w:pPr>
            <w:r w:rsidRPr="00DF45E3">
              <w:rPr>
                <w:rFonts w:ascii="Franklin Gothic Book" w:hAnsi="Franklin Gothic Book"/>
                <w:bCs/>
                <w:color w:val="2E287F" w:themeColor="text1" w:themeTint="BF"/>
                <w:sz w:val="20"/>
                <w:szCs w:val="20"/>
              </w:rPr>
              <w:t>[</w:t>
            </w:r>
            <w:r>
              <w:rPr>
                <w:rFonts w:ascii="Franklin Gothic Book" w:hAnsi="Franklin Gothic Book"/>
                <w:bCs/>
                <w:color w:val="2E287F" w:themeColor="text1" w:themeTint="BF"/>
                <w:sz w:val="20"/>
                <w:szCs w:val="20"/>
              </w:rPr>
              <w:t xml:space="preserve">Add </w:t>
            </w:r>
            <w:r w:rsidRPr="00DF45E3">
              <w:rPr>
                <w:rFonts w:ascii="Franklin Gothic Book" w:hAnsi="Franklin Gothic Book"/>
                <w:bCs/>
                <w:color w:val="2E287F" w:themeColor="text1" w:themeTint="BF"/>
                <w:sz w:val="20"/>
                <w:szCs w:val="20"/>
              </w:rPr>
              <w:t>Description]</w:t>
            </w:r>
          </w:p>
        </w:tc>
      </w:tr>
      <w:tr w:rsidR="00FF1A3A" w:rsidRPr="004C5B41" w14:paraId="6F31F320" w14:textId="77777777" w:rsidTr="00ED10A5">
        <w:tc>
          <w:tcPr>
            <w:tcW w:w="3116" w:type="dxa"/>
            <w:vAlign w:val="center"/>
          </w:tcPr>
          <w:p w14:paraId="541C6789" w14:textId="6AFDB27C" w:rsidR="00FF1A3A" w:rsidRPr="00101C8B" w:rsidRDefault="00FF1A3A" w:rsidP="00FF1A3A">
            <w:pPr>
              <w:spacing w:line="259" w:lineRule="auto"/>
              <w:jc w:val="both"/>
              <w:rPr>
                <w:rFonts w:ascii="Franklin Gothic Book" w:hAnsi="Franklin Gothic Book"/>
                <w:b w:val="0"/>
                <w:color w:val="auto"/>
                <w:sz w:val="20"/>
                <w:szCs w:val="20"/>
              </w:rPr>
            </w:pPr>
            <w:r w:rsidRPr="00101C8B">
              <w:rPr>
                <w:rFonts w:ascii="Franklin Gothic Book" w:hAnsi="Franklin Gothic Book"/>
                <w:bCs/>
                <w:color w:val="2E287F" w:themeColor="text1" w:themeTint="BF"/>
                <w:sz w:val="20"/>
                <w:szCs w:val="20"/>
              </w:rPr>
              <w:t>[</w:t>
            </w:r>
            <w:r>
              <w:rPr>
                <w:rFonts w:ascii="Franklin Gothic Book" w:hAnsi="Franklin Gothic Book"/>
                <w:bCs/>
                <w:color w:val="2E287F" w:themeColor="text1" w:themeTint="BF"/>
                <w:sz w:val="20"/>
                <w:szCs w:val="20"/>
              </w:rPr>
              <w:t xml:space="preserve">Add </w:t>
            </w:r>
            <w:r w:rsidRPr="00101C8B">
              <w:rPr>
                <w:rFonts w:ascii="Franklin Gothic Book" w:hAnsi="Franklin Gothic Book"/>
                <w:bCs/>
                <w:color w:val="2E287F" w:themeColor="text1" w:themeTint="BF"/>
                <w:sz w:val="20"/>
                <w:szCs w:val="20"/>
              </w:rPr>
              <w:t>Position]</w:t>
            </w:r>
          </w:p>
        </w:tc>
        <w:tc>
          <w:tcPr>
            <w:tcW w:w="3117" w:type="dxa"/>
            <w:vAlign w:val="center"/>
          </w:tcPr>
          <w:p w14:paraId="60BCD0E1" w14:textId="40767583" w:rsidR="00FF1A3A" w:rsidRPr="007F5C70" w:rsidRDefault="00FF1A3A" w:rsidP="00FF1A3A">
            <w:pPr>
              <w:spacing w:line="259" w:lineRule="auto"/>
              <w:jc w:val="both"/>
              <w:rPr>
                <w:rFonts w:ascii="Franklin Gothic Book" w:hAnsi="Franklin Gothic Book"/>
                <w:b w:val="0"/>
                <w:color w:val="auto"/>
                <w:sz w:val="20"/>
                <w:szCs w:val="20"/>
              </w:rPr>
            </w:pPr>
            <w:r w:rsidRPr="007F5C70">
              <w:rPr>
                <w:rFonts w:ascii="Franklin Gothic Book" w:hAnsi="Franklin Gothic Book"/>
                <w:bCs/>
                <w:color w:val="2E287F" w:themeColor="text1" w:themeTint="BF"/>
                <w:sz w:val="20"/>
                <w:szCs w:val="20"/>
              </w:rPr>
              <w:t>[</w:t>
            </w:r>
            <w:r>
              <w:rPr>
                <w:rFonts w:ascii="Franklin Gothic Book" w:hAnsi="Franklin Gothic Book"/>
                <w:bCs/>
                <w:color w:val="2E287F" w:themeColor="text1" w:themeTint="BF"/>
                <w:sz w:val="20"/>
                <w:szCs w:val="20"/>
              </w:rPr>
              <w:t xml:space="preserve">Add </w:t>
            </w:r>
            <w:r w:rsidRPr="007F5C70">
              <w:rPr>
                <w:rFonts w:ascii="Franklin Gothic Book" w:hAnsi="Franklin Gothic Book"/>
                <w:bCs/>
                <w:color w:val="2E287F" w:themeColor="text1" w:themeTint="BF"/>
                <w:sz w:val="20"/>
                <w:szCs w:val="20"/>
              </w:rPr>
              <w:t>Position]</w:t>
            </w:r>
          </w:p>
        </w:tc>
        <w:tc>
          <w:tcPr>
            <w:tcW w:w="3117" w:type="dxa"/>
            <w:vAlign w:val="center"/>
          </w:tcPr>
          <w:p w14:paraId="46A626F9" w14:textId="25AB6CD5" w:rsidR="00FF1A3A" w:rsidRPr="00DF45E3" w:rsidRDefault="00FF1A3A" w:rsidP="00FF1A3A">
            <w:pPr>
              <w:spacing w:line="259" w:lineRule="auto"/>
              <w:jc w:val="both"/>
              <w:rPr>
                <w:rFonts w:ascii="Franklin Gothic Book" w:hAnsi="Franklin Gothic Book"/>
                <w:b w:val="0"/>
                <w:color w:val="auto"/>
                <w:sz w:val="20"/>
                <w:szCs w:val="20"/>
              </w:rPr>
            </w:pPr>
            <w:r w:rsidRPr="00DF45E3">
              <w:rPr>
                <w:rFonts w:ascii="Franklin Gothic Book" w:hAnsi="Franklin Gothic Book"/>
                <w:bCs/>
                <w:color w:val="2E287F" w:themeColor="text1" w:themeTint="BF"/>
                <w:sz w:val="20"/>
                <w:szCs w:val="20"/>
              </w:rPr>
              <w:t>[</w:t>
            </w:r>
            <w:r>
              <w:rPr>
                <w:rFonts w:ascii="Franklin Gothic Book" w:hAnsi="Franklin Gothic Book"/>
                <w:bCs/>
                <w:color w:val="2E287F" w:themeColor="text1" w:themeTint="BF"/>
                <w:sz w:val="20"/>
                <w:szCs w:val="20"/>
              </w:rPr>
              <w:t xml:space="preserve">Add </w:t>
            </w:r>
            <w:r w:rsidRPr="00DF45E3">
              <w:rPr>
                <w:rFonts w:ascii="Franklin Gothic Book" w:hAnsi="Franklin Gothic Book"/>
                <w:bCs/>
                <w:color w:val="2E287F" w:themeColor="text1" w:themeTint="BF"/>
                <w:sz w:val="20"/>
                <w:szCs w:val="20"/>
              </w:rPr>
              <w:t>Description]</w:t>
            </w:r>
          </w:p>
        </w:tc>
      </w:tr>
      <w:tr w:rsidR="00FF1A3A" w:rsidRPr="004C5B41" w14:paraId="6B250855" w14:textId="77777777" w:rsidTr="00ED10A5">
        <w:tc>
          <w:tcPr>
            <w:tcW w:w="3116" w:type="dxa"/>
            <w:vAlign w:val="center"/>
          </w:tcPr>
          <w:p w14:paraId="41AD90EE" w14:textId="52331DD2" w:rsidR="00FF1A3A" w:rsidRPr="00101C8B" w:rsidRDefault="00FF1A3A" w:rsidP="00FF1A3A">
            <w:pPr>
              <w:spacing w:line="259" w:lineRule="auto"/>
              <w:jc w:val="both"/>
              <w:rPr>
                <w:rFonts w:ascii="Franklin Gothic Book" w:hAnsi="Franklin Gothic Book"/>
                <w:b w:val="0"/>
                <w:color w:val="auto"/>
                <w:sz w:val="20"/>
                <w:szCs w:val="20"/>
              </w:rPr>
            </w:pPr>
            <w:r w:rsidRPr="00101C8B">
              <w:rPr>
                <w:rFonts w:ascii="Franklin Gothic Book" w:hAnsi="Franklin Gothic Book"/>
                <w:bCs/>
                <w:color w:val="2E287F" w:themeColor="text1" w:themeTint="BF"/>
                <w:sz w:val="20"/>
                <w:szCs w:val="20"/>
              </w:rPr>
              <w:lastRenderedPageBreak/>
              <w:t>[</w:t>
            </w:r>
            <w:r>
              <w:rPr>
                <w:rFonts w:ascii="Franklin Gothic Book" w:hAnsi="Franklin Gothic Book"/>
                <w:bCs/>
                <w:color w:val="2E287F" w:themeColor="text1" w:themeTint="BF"/>
                <w:sz w:val="20"/>
                <w:szCs w:val="20"/>
              </w:rPr>
              <w:t xml:space="preserve">Add </w:t>
            </w:r>
            <w:r w:rsidRPr="00101C8B">
              <w:rPr>
                <w:rFonts w:ascii="Franklin Gothic Book" w:hAnsi="Franklin Gothic Book"/>
                <w:bCs/>
                <w:color w:val="2E287F" w:themeColor="text1" w:themeTint="BF"/>
                <w:sz w:val="20"/>
                <w:szCs w:val="20"/>
              </w:rPr>
              <w:t>Position]</w:t>
            </w:r>
          </w:p>
        </w:tc>
        <w:tc>
          <w:tcPr>
            <w:tcW w:w="3117" w:type="dxa"/>
            <w:vAlign w:val="center"/>
          </w:tcPr>
          <w:p w14:paraId="3A9DDDE4" w14:textId="7B044E93" w:rsidR="00FF1A3A" w:rsidRPr="007F5C70" w:rsidRDefault="00FF1A3A" w:rsidP="00FF1A3A">
            <w:pPr>
              <w:spacing w:line="259" w:lineRule="auto"/>
              <w:jc w:val="both"/>
              <w:rPr>
                <w:rFonts w:ascii="Franklin Gothic Book" w:hAnsi="Franklin Gothic Book"/>
                <w:b w:val="0"/>
                <w:color w:val="auto"/>
                <w:sz w:val="20"/>
                <w:szCs w:val="20"/>
              </w:rPr>
            </w:pPr>
            <w:r w:rsidRPr="007F5C70">
              <w:rPr>
                <w:rFonts w:ascii="Franklin Gothic Book" w:hAnsi="Franklin Gothic Book"/>
                <w:bCs/>
                <w:color w:val="2E287F" w:themeColor="text1" w:themeTint="BF"/>
                <w:sz w:val="20"/>
                <w:szCs w:val="20"/>
              </w:rPr>
              <w:t>[</w:t>
            </w:r>
            <w:r>
              <w:rPr>
                <w:rFonts w:ascii="Franklin Gothic Book" w:hAnsi="Franklin Gothic Book"/>
                <w:bCs/>
                <w:color w:val="2E287F" w:themeColor="text1" w:themeTint="BF"/>
                <w:sz w:val="20"/>
                <w:szCs w:val="20"/>
              </w:rPr>
              <w:t xml:space="preserve">Add </w:t>
            </w:r>
            <w:r w:rsidRPr="007F5C70">
              <w:rPr>
                <w:rFonts w:ascii="Franklin Gothic Book" w:hAnsi="Franklin Gothic Book"/>
                <w:bCs/>
                <w:color w:val="2E287F" w:themeColor="text1" w:themeTint="BF"/>
                <w:sz w:val="20"/>
                <w:szCs w:val="20"/>
              </w:rPr>
              <w:t>Position]</w:t>
            </w:r>
          </w:p>
        </w:tc>
        <w:tc>
          <w:tcPr>
            <w:tcW w:w="3117" w:type="dxa"/>
            <w:vAlign w:val="center"/>
          </w:tcPr>
          <w:p w14:paraId="55564F17" w14:textId="1FF8B3D2" w:rsidR="00FF1A3A" w:rsidRPr="00DF45E3" w:rsidRDefault="00FF1A3A" w:rsidP="00FF1A3A">
            <w:pPr>
              <w:spacing w:line="259" w:lineRule="auto"/>
              <w:jc w:val="both"/>
              <w:rPr>
                <w:rFonts w:ascii="Franklin Gothic Book" w:hAnsi="Franklin Gothic Book"/>
                <w:b w:val="0"/>
                <w:color w:val="auto"/>
                <w:sz w:val="20"/>
                <w:szCs w:val="20"/>
              </w:rPr>
            </w:pPr>
            <w:r w:rsidRPr="00DF45E3">
              <w:rPr>
                <w:rFonts w:ascii="Franklin Gothic Book" w:hAnsi="Franklin Gothic Book"/>
                <w:bCs/>
                <w:color w:val="2E287F" w:themeColor="text1" w:themeTint="BF"/>
                <w:sz w:val="20"/>
                <w:szCs w:val="20"/>
              </w:rPr>
              <w:t>[</w:t>
            </w:r>
            <w:r>
              <w:rPr>
                <w:rFonts w:ascii="Franklin Gothic Book" w:hAnsi="Franklin Gothic Book"/>
                <w:bCs/>
                <w:color w:val="2E287F" w:themeColor="text1" w:themeTint="BF"/>
                <w:sz w:val="20"/>
                <w:szCs w:val="20"/>
              </w:rPr>
              <w:t xml:space="preserve">Add </w:t>
            </w:r>
            <w:r w:rsidRPr="00DF45E3">
              <w:rPr>
                <w:rFonts w:ascii="Franklin Gothic Book" w:hAnsi="Franklin Gothic Book"/>
                <w:bCs/>
                <w:color w:val="2E287F" w:themeColor="text1" w:themeTint="BF"/>
                <w:sz w:val="20"/>
                <w:szCs w:val="20"/>
              </w:rPr>
              <w:t>Description]</w:t>
            </w:r>
          </w:p>
        </w:tc>
      </w:tr>
      <w:tr w:rsidR="00FF1A3A" w:rsidRPr="004C5B41" w14:paraId="611F0E24" w14:textId="77777777" w:rsidTr="00ED10A5">
        <w:tc>
          <w:tcPr>
            <w:tcW w:w="3116" w:type="dxa"/>
            <w:vAlign w:val="center"/>
          </w:tcPr>
          <w:p w14:paraId="3D029CE1" w14:textId="4C25D953" w:rsidR="00FF1A3A" w:rsidRPr="00101C8B" w:rsidRDefault="00FF1A3A" w:rsidP="00FF1A3A">
            <w:pPr>
              <w:spacing w:line="259" w:lineRule="auto"/>
              <w:jc w:val="both"/>
              <w:rPr>
                <w:rFonts w:ascii="Franklin Gothic Book" w:hAnsi="Franklin Gothic Book"/>
                <w:b w:val="0"/>
                <w:color w:val="auto"/>
                <w:sz w:val="20"/>
                <w:szCs w:val="20"/>
              </w:rPr>
            </w:pPr>
            <w:r w:rsidRPr="00101C8B">
              <w:rPr>
                <w:rFonts w:ascii="Franklin Gothic Book" w:hAnsi="Franklin Gothic Book"/>
                <w:bCs/>
                <w:color w:val="2E287F" w:themeColor="text1" w:themeTint="BF"/>
                <w:sz w:val="20"/>
                <w:szCs w:val="20"/>
              </w:rPr>
              <w:t>[</w:t>
            </w:r>
            <w:r>
              <w:rPr>
                <w:rFonts w:ascii="Franklin Gothic Book" w:hAnsi="Franklin Gothic Book"/>
                <w:bCs/>
                <w:color w:val="2E287F" w:themeColor="text1" w:themeTint="BF"/>
                <w:sz w:val="20"/>
                <w:szCs w:val="20"/>
              </w:rPr>
              <w:t xml:space="preserve">Add </w:t>
            </w:r>
            <w:r w:rsidRPr="00101C8B">
              <w:rPr>
                <w:rFonts w:ascii="Franklin Gothic Book" w:hAnsi="Franklin Gothic Book"/>
                <w:bCs/>
                <w:color w:val="2E287F" w:themeColor="text1" w:themeTint="BF"/>
                <w:sz w:val="20"/>
                <w:szCs w:val="20"/>
              </w:rPr>
              <w:t>Position]</w:t>
            </w:r>
          </w:p>
        </w:tc>
        <w:tc>
          <w:tcPr>
            <w:tcW w:w="3117" w:type="dxa"/>
            <w:vAlign w:val="center"/>
          </w:tcPr>
          <w:p w14:paraId="28494047" w14:textId="546A1BDC" w:rsidR="00FF1A3A" w:rsidRPr="007F5C70" w:rsidRDefault="00FF1A3A" w:rsidP="00FF1A3A">
            <w:pPr>
              <w:spacing w:line="259" w:lineRule="auto"/>
              <w:jc w:val="both"/>
              <w:rPr>
                <w:rFonts w:ascii="Franklin Gothic Book" w:hAnsi="Franklin Gothic Book"/>
                <w:b w:val="0"/>
                <w:color w:val="auto"/>
                <w:sz w:val="20"/>
                <w:szCs w:val="20"/>
              </w:rPr>
            </w:pPr>
            <w:r w:rsidRPr="007F5C70">
              <w:rPr>
                <w:rFonts w:ascii="Franklin Gothic Book" w:hAnsi="Franklin Gothic Book"/>
                <w:bCs/>
                <w:color w:val="2E287F" w:themeColor="text1" w:themeTint="BF"/>
                <w:sz w:val="20"/>
                <w:szCs w:val="20"/>
              </w:rPr>
              <w:t>[</w:t>
            </w:r>
            <w:r>
              <w:rPr>
                <w:rFonts w:ascii="Franklin Gothic Book" w:hAnsi="Franklin Gothic Book"/>
                <w:bCs/>
                <w:color w:val="2E287F" w:themeColor="text1" w:themeTint="BF"/>
                <w:sz w:val="20"/>
                <w:szCs w:val="20"/>
              </w:rPr>
              <w:t xml:space="preserve">Add </w:t>
            </w:r>
            <w:r w:rsidRPr="007F5C70">
              <w:rPr>
                <w:rFonts w:ascii="Franklin Gothic Book" w:hAnsi="Franklin Gothic Book"/>
                <w:bCs/>
                <w:color w:val="2E287F" w:themeColor="text1" w:themeTint="BF"/>
                <w:sz w:val="20"/>
                <w:szCs w:val="20"/>
              </w:rPr>
              <w:t>Position]</w:t>
            </w:r>
          </w:p>
        </w:tc>
        <w:tc>
          <w:tcPr>
            <w:tcW w:w="3117" w:type="dxa"/>
            <w:vAlign w:val="center"/>
          </w:tcPr>
          <w:p w14:paraId="1D33A3C9" w14:textId="0D210757" w:rsidR="00FF1A3A" w:rsidRPr="00DF45E3" w:rsidRDefault="00FF1A3A" w:rsidP="00FF1A3A">
            <w:pPr>
              <w:spacing w:line="259" w:lineRule="auto"/>
              <w:jc w:val="both"/>
              <w:rPr>
                <w:rFonts w:ascii="Franklin Gothic Book" w:hAnsi="Franklin Gothic Book"/>
                <w:b w:val="0"/>
                <w:color w:val="auto"/>
                <w:sz w:val="20"/>
                <w:szCs w:val="20"/>
              </w:rPr>
            </w:pPr>
            <w:r w:rsidRPr="00DF45E3">
              <w:rPr>
                <w:rFonts w:ascii="Franklin Gothic Book" w:hAnsi="Franklin Gothic Book"/>
                <w:bCs/>
                <w:color w:val="2E287F" w:themeColor="text1" w:themeTint="BF"/>
                <w:sz w:val="20"/>
                <w:szCs w:val="20"/>
              </w:rPr>
              <w:t>[</w:t>
            </w:r>
            <w:r>
              <w:rPr>
                <w:rFonts w:ascii="Franklin Gothic Book" w:hAnsi="Franklin Gothic Book"/>
                <w:bCs/>
                <w:color w:val="2E287F" w:themeColor="text1" w:themeTint="BF"/>
                <w:sz w:val="20"/>
                <w:szCs w:val="20"/>
              </w:rPr>
              <w:t xml:space="preserve">Add </w:t>
            </w:r>
            <w:r w:rsidRPr="00DF45E3">
              <w:rPr>
                <w:rFonts w:ascii="Franklin Gothic Book" w:hAnsi="Franklin Gothic Book"/>
                <w:bCs/>
                <w:color w:val="2E287F" w:themeColor="text1" w:themeTint="BF"/>
                <w:sz w:val="20"/>
                <w:szCs w:val="20"/>
              </w:rPr>
              <w:t>Description]</w:t>
            </w:r>
          </w:p>
        </w:tc>
      </w:tr>
      <w:tr w:rsidR="00FF1A3A" w:rsidRPr="004C5B41" w14:paraId="59D43121" w14:textId="77777777" w:rsidTr="00ED10A5">
        <w:tc>
          <w:tcPr>
            <w:tcW w:w="3116" w:type="dxa"/>
            <w:vAlign w:val="center"/>
          </w:tcPr>
          <w:p w14:paraId="7F6E56C9" w14:textId="2E3DEE90" w:rsidR="00FF1A3A" w:rsidRPr="00101C8B" w:rsidRDefault="00FF1A3A" w:rsidP="00FF1A3A">
            <w:pPr>
              <w:spacing w:line="259" w:lineRule="auto"/>
              <w:jc w:val="both"/>
              <w:rPr>
                <w:rFonts w:ascii="Franklin Gothic Book" w:hAnsi="Franklin Gothic Book"/>
                <w:b w:val="0"/>
                <w:color w:val="auto"/>
                <w:sz w:val="20"/>
                <w:szCs w:val="20"/>
              </w:rPr>
            </w:pPr>
            <w:r w:rsidRPr="00101C8B">
              <w:rPr>
                <w:rFonts w:ascii="Franklin Gothic Book" w:hAnsi="Franklin Gothic Book"/>
                <w:bCs/>
                <w:color w:val="2E287F" w:themeColor="text1" w:themeTint="BF"/>
                <w:sz w:val="20"/>
                <w:szCs w:val="20"/>
              </w:rPr>
              <w:t>[</w:t>
            </w:r>
            <w:r>
              <w:rPr>
                <w:rFonts w:ascii="Franklin Gothic Book" w:hAnsi="Franklin Gothic Book"/>
                <w:bCs/>
                <w:color w:val="2E287F" w:themeColor="text1" w:themeTint="BF"/>
                <w:sz w:val="20"/>
                <w:szCs w:val="20"/>
              </w:rPr>
              <w:t xml:space="preserve">Add </w:t>
            </w:r>
            <w:r w:rsidRPr="00101C8B">
              <w:rPr>
                <w:rFonts w:ascii="Franklin Gothic Book" w:hAnsi="Franklin Gothic Book"/>
                <w:bCs/>
                <w:color w:val="2E287F" w:themeColor="text1" w:themeTint="BF"/>
                <w:sz w:val="20"/>
                <w:szCs w:val="20"/>
              </w:rPr>
              <w:t>Position]</w:t>
            </w:r>
          </w:p>
        </w:tc>
        <w:tc>
          <w:tcPr>
            <w:tcW w:w="3117" w:type="dxa"/>
            <w:vAlign w:val="center"/>
          </w:tcPr>
          <w:p w14:paraId="470469CF" w14:textId="2A501416" w:rsidR="00FF1A3A" w:rsidRPr="007F5C70" w:rsidRDefault="00FF1A3A" w:rsidP="00FF1A3A">
            <w:pPr>
              <w:spacing w:line="259" w:lineRule="auto"/>
              <w:jc w:val="both"/>
              <w:rPr>
                <w:rFonts w:ascii="Franklin Gothic Book" w:hAnsi="Franklin Gothic Book"/>
                <w:b w:val="0"/>
                <w:color w:val="auto"/>
                <w:sz w:val="20"/>
                <w:szCs w:val="20"/>
              </w:rPr>
            </w:pPr>
            <w:r w:rsidRPr="007F5C70">
              <w:rPr>
                <w:rFonts w:ascii="Franklin Gothic Book" w:hAnsi="Franklin Gothic Book"/>
                <w:bCs/>
                <w:color w:val="2E287F" w:themeColor="text1" w:themeTint="BF"/>
                <w:sz w:val="20"/>
                <w:szCs w:val="20"/>
              </w:rPr>
              <w:t>[</w:t>
            </w:r>
            <w:r>
              <w:rPr>
                <w:rFonts w:ascii="Franklin Gothic Book" w:hAnsi="Franklin Gothic Book"/>
                <w:bCs/>
                <w:color w:val="2E287F" w:themeColor="text1" w:themeTint="BF"/>
                <w:sz w:val="20"/>
                <w:szCs w:val="20"/>
              </w:rPr>
              <w:t xml:space="preserve">Add </w:t>
            </w:r>
            <w:r w:rsidRPr="007F5C70">
              <w:rPr>
                <w:rFonts w:ascii="Franklin Gothic Book" w:hAnsi="Franklin Gothic Book"/>
                <w:bCs/>
                <w:color w:val="2E287F" w:themeColor="text1" w:themeTint="BF"/>
                <w:sz w:val="20"/>
                <w:szCs w:val="20"/>
              </w:rPr>
              <w:t>Position]</w:t>
            </w:r>
          </w:p>
        </w:tc>
        <w:tc>
          <w:tcPr>
            <w:tcW w:w="3117" w:type="dxa"/>
            <w:vAlign w:val="center"/>
          </w:tcPr>
          <w:p w14:paraId="0F5C0FBB" w14:textId="1618457D" w:rsidR="00FF1A3A" w:rsidRPr="00DF45E3" w:rsidRDefault="00FF1A3A" w:rsidP="00FF1A3A">
            <w:pPr>
              <w:spacing w:line="259" w:lineRule="auto"/>
              <w:jc w:val="both"/>
              <w:rPr>
                <w:rFonts w:ascii="Franklin Gothic Book" w:hAnsi="Franklin Gothic Book"/>
                <w:b w:val="0"/>
                <w:color w:val="auto"/>
                <w:sz w:val="20"/>
                <w:szCs w:val="20"/>
              </w:rPr>
            </w:pPr>
            <w:r w:rsidRPr="00DF45E3">
              <w:rPr>
                <w:rFonts w:ascii="Franklin Gothic Book" w:hAnsi="Franklin Gothic Book"/>
                <w:bCs/>
                <w:color w:val="2E287F" w:themeColor="text1" w:themeTint="BF"/>
                <w:sz w:val="20"/>
                <w:szCs w:val="20"/>
              </w:rPr>
              <w:t>[</w:t>
            </w:r>
            <w:r>
              <w:rPr>
                <w:rFonts w:ascii="Franklin Gothic Book" w:hAnsi="Franklin Gothic Book"/>
                <w:bCs/>
                <w:color w:val="2E287F" w:themeColor="text1" w:themeTint="BF"/>
                <w:sz w:val="20"/>
                <w:szCs w:val="20"/>
              </w:rPr>
              <w:t xml:space="preserve">Add </w:t>
            </w:r>
            <w:r w:rsidRPr="00DF45E3">
              <w:rPr>
                <w:rFonts w:ascii="Franklin Gothic Book" w:hAnsi="Franklin Gothic Book"/>
                <w:bCs/>
                <w:color w:val="2E287F" w:themeColor="text1" w:themeTint="BF"/>
                <w:sz w:val="20"/>
                <w:szCs w:val="20"/>
              </w:rPr>
              <w:t>Description]</w:t>
            </w:r>
          </w:p>
        </w:tc>
      </w:tr>
    </w:tbl>
    <w:p w14:paraId="2EDF4661" w14:textId="77777777" w:rsidR="004C5B41" w:rsidRDefault="004C5B41" w:rsidP="00FB0AA4">
      <w:pPr>
        <w:pStyle w:val="NormalBody"/>
        <w:spacing w:after="0"/>
      </w:pPr>
    </w:p>
    <w:p w14:paraId="71B5D365" w14:textId="053129CD" w:rsidR="00A27BA3" w:rsidRDefault="00006622" w:rsidP="00FB0AA4">
      <w:pPr>
        <w:pStyle w:val="NormalBody"/>
        <w:jc w:val="center"/>
        <w:rPr>
          <w:b/>
          <w:bCs/>
          <w:color w:val="2E287F" w:themeColor="text1" w:themeTint="BF"/>
        </w:rPr>
      </w:pPr>
      <w:r w:rsidRPr="00FB0AA4">
        <w:rPr>
          <w:b/>
          <w:bCs/>
          <w:color w:val="2E287F" w:themeColor="text1" w:themeTint="BF"/>
        </w:rPr>
        <w:t>[</w:t>
      </w:r>
      <w:r w:rsidR="00FF1A3A">
        <w:rPr>
          <w:b/>
          <w:bCs/>
          <w:color w:val="2E287F" w:themeColor="text1" w:themeTint="BF"/>
        </w:rPr>
        <w:t>Add</w:t>
      </w:r>
      <w:r w:rsidR="00004699">
        <w:rPr>
          <w:b/>
          <w:bCs/>
          <w:color w:val="2E287F" w:themeColor="text1" w:themeTint="BF"/>
        </w:rPr>
        <w:t xml:space="preserve"> an organization chart below to depict the call chain that will be required to notify all members of the IRT of an incident]</w:t>
      </w:r>
    </w:p>
    <w:p w14:paraId="0E965AA3" w14:textId="21B14541" w:rsidR="00A27BA3" w:rsidRPr="00FB0AA4" w:rsidRDefault="00494ACE" w:rsidP="00FB0AA4">
      <w:pPr>
        <w:pStyle w:val="NormalBody"/>
        <w:jc w:val="center"/>
        <w:rPr>
          <w:b/>
          <w:bCs/>
          <w:color w:val="2E287F" w:themeColor="text1" w:themeTint="BF"/>
        </w:rPr>
      </w:pPr>
      <w:r w:rsidRPr="00494ACE">
        <w:rPr>
          <w:b/>
          <w:bCs/>
          <w:noProof/>
          <w:color w:val="2E287F" w:themeColor="text1" w:themeTint="BF"/>
        </w:rPr>
        <w:drawing>
          <wp:inline distT="0" distB="0" distL="0" distR="0" wp14:anchorId="28BA9EF0" wp14:editId="3BE7CA9D">
            <wp:extent cx="5358809" cy="2118094"/>
            <wp:effectExtent l="0" t="38100" r="0" b="15875"/>
            <wp:docPr id="51" name="Diagram 51" descr="Sample organizational chart. First box on top says &quot;Individual Who First Detects and Incident.&quot; Then it flows to the next set of boxes below (Individual A, B, and C) and a row below them (Individual A.1, B.1, and B.2).">
              <a:extLst xmlns:a="http://schemas.openxmlformats.org/drawingml/2006/main">
                <a:ext uri="{FF2B5EF4-FFF2-40B4-BE49-F238E27FC236}">
                  <a16:creationId xmlns:a16="http://schemas.microsoft.com/office/drawing/2014/main" id="{2E92F075-A9DD-4C48-8E63-7652971E3F5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A27BA3" w:rsidRPr="005A01E2" w14:paraId="6EC1CD35" w14:textId="77777777" w:rsidTr="00BA4ED4">
        <w:tc>
          <w:tcPr>
            <w:tcW w:w="1236" w:type="dxa"/>
          </w:tcPr>
          <w:p w14:paraId="391FDD68" w14:textId="77777777" w:rsidR="00A27BA3" w:rsidRPr="005A01E2" w:rsidRDefault="00A27BA3" w:rsidP="00BA4ED4">
            <w:pPr>
              <w:pStyle w:val="NormalBody"/>
              <w:jc w:val="center"/>
              <w:rPr>
                <w:sz w:val="20"/>
                <w:szCs w:val="20"/>
              </w:rPr>
            </w:pPr>
            <w:bookmarkStart w:id="62" w:name="_Hlk40270341"/>
            <w:r w:rsidRPr="005A01E2">
              <w:rPr>
                <w:noProof/>
                <w:sz w:val="20"/>
                <w:szCs w:val="20"/>
              </w:rPr>
              <w:drawing>
                <wp:inline distT="0" distB="0" distL="0" distR="0" wp14:anchorId="1BEA6E0E" wp14:editId="326A0203">
                  <wp:extent cx="638175" cy="638175"/>
                  <wp:effectExtent l="0" t="0" r="9525" b="9525"/>
                  <wp:docPr id="48" name="Graphic 48" descr="Icon of pencil writing on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4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tcPr>
          <w:p w14:paraId="167DAF7B" w14:textId="4403B5DB" w:rsidR="00A27BA3" w:rsidRPr="00747175" w:rsidRDefault="00A27BA3" w:rsidP="00BA4ED4">
            <w:pPr>
              <w:pStyle w:val="Break"/>
              <w:ind w:left="2" w:right="-19"/>
              <w:rPr>
                <w:b w:val="0"/>
                <w:bCs/>
                <w:sz w:val="20"/>
                <w:szCs w:val="20"/>
              </w:rPr>
            </w:pPr>
            <w:r w:rsidRPr="005A01E2">
              <w:rPr>
                <w:sz w:val="20"/>
                <w:szCs w:val="20"/>
              </w:rPr>
              <w:t>Development Guidance:</w:t>
            </w:r>
            <w:r w:rsidRPr="00BA4ED4">
              <w:rPr>
                <w:b w:val="0"/>
                <w:bCs/>
                <w:sz w:val="20"/>
                <w:szCs w:val="20"/>
              </w:rPr>
              <w:t xml:space="preserve"> </w:t>
            </w:r>
            <w:r>
              <w:rPr>
                <w:b w:val="0"/>
                <w:bCs/>
                <w:sz w:val="20"/>
                <w:szCs w:val="20"/>
              </w:rPr>
              <w:t>The organization chart above</w:t>
            </w:r>
            <w:r w:rsidR="008F53EC">
              <w:rPr>
                <w:b w:val="0"/>
                <w:bCs/>
                <w:sz w:val="20"/>
                <w:szCs w:val="20"/>
              </w:rPr>
              <w:t xml:space="preserve"> should be replaced with</w:t>
            </w:r>
            <w:r w:rsidR="00873FED">
              <w:rPr>
                <w:b w:val="0"/>
                <w:bCs/>
                <w:sz w:val="20"/>
                <w:szCs w:val="20"/>
              </w:rPr>
              <w:t xml:space="preserve"> one from</w:t>
            </w:r>
            <w:r w:rsidR="008F53EC">
              <w:rPr>
                <w:b w:val="0"/>
                <w:bCs/>
                <w:sz w:val="20"/>
                <w:szCs w:val="20"/>
              </w:rPr>
              <w:t xml:space="preserve"> your organization</w:t>
            </w:r>
            <w:r w:rsidR="00FF1A3A">
              <w:rPr>
                <w:b w:val="0"/>
                <w:bCs/>
                <w:sz w:val="20"/>
                <w:szCs w:val="20"/>
              </w:rPr>
              <w:t xml:space="preserve">. </w:t>
            </w:r>
          </w:p>
        </w:tc>
      </w:tr>
    </w:tbl>
    <w:bookmarkEnd w:id="62"/>
    <w:p w14:paraId="038984EC" w14:textId="77777777" w:rsidR="003256BB" w:rsidRDefault="003256BB" w:rsidP="003256BB">
      <w:pPr>
        <w:pStyle w:val="Heading2"/>
      </w:pPr>
      <w:r>
        <w:t xml:space="preserve">Incident Response Team Roles and Responsibilities </w:t>
      </w:r>
    </w:p>
    <w:p w14:paraId="4DBD16BE" w14:textId="777A6EA4" w:rsidR="003256BB" w:rsidRDefault="00D21A9D" w:rsidP="003256BB">
      <w:pPr>
        <w:pStyle w:val="NormalBody"/>
      </w:pPr>
      <w:r w:rsidRPr="006D4227">
        <w:rPr>
          <w:b/>
          <w:bCs/>
        </w:rPr>
        <w:fldChar w:fldCharType="begin"/>
      </w:r>
      <w:r w:rsidRPr="006D4227">
        <w:rPr>
          <w:b/>
          <w:bCs/>
        </w:rPr>
        <w:instrText xml:space="preserve"> REF _Ref40168855 \h </w:instrText>
      </w:r>
      <w:r>
        <w:rPr>
          <w:b/>
          <w:bCs/>
        </w:rPr>
        <w:instrText xml:space="preserve"> \* MERGEFORMAT </w:instrText>
      </w:r>
      <w:r w:rsidRPr="006D4227">
        <w:rPr>
          <w:b/>
          <w:bCs/>
        </w:rPr>
      </w:r>
      <w:r w:rsidRPr="006D4227">
        <w:rPr>
          <w:b/>
          <w:bCs/>
        </w:rPr>
        <w:fldChar w:fldCharType="separate"/>
      </w:r>
      <w:r w:rsidR="0023393A" w:rsidRPr="0023393A">
        <w:rPr>
          <w:b/>
          <w:bCs/>
        </w:rPr>
        <w:t xml:space="preserve">Table </w:t>
      </w:r>
      <w:r w:rsidR="0023393A" w:rsidRPr="0023393A">
        <w:rPr>
          <w:b/>
          <w:bCs/>
          <w:noProof/>
        </w:rPr>
        <w:t>33</w:t>
      </w:r>
      <w:r w:rsidRPr="006D4227">
        <w:rPr>
          <w:b/>
          <w:bCs/>
        </w:rPr>
        <w:fldChar w:fldCharType="end"/>
      </w:r>
      <w:r>
        <w:t xml:space="preserve"> </w:t>
      </w:r>
      <w:r w:rsidR="003256BB" w:rsidRPr="00023276">
        <w:t xml:space="preserve">lists the actions required by the IRT during the </w:t>
      </w:r>
      <w:r w:rsidR="003256BB">
        <w:t>Eradication</w:t>
      </w:r>
      <w:r w:rsidR="003256BB" w:rsidRPr="00023276">
        <w:t xml:space="preserve"> phase of cyber incident response, including the position(s) responsible for performing the action.</w:t>
      </w:r>
      <w:r w:rsidR="003256BB" w:rsidRPr="00B320FF">
        <w:t xml:space="preserve"> </w:t>
      </w:r>
      <w:r w:rsidR="003256BB" w:rsidRPr="000D0A33">
        <w:t>The list suggests a recommended order. In an actual disaster, some tasks may be performed before this list suggests they be performed.</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43"/>
        <w:gridCol w:w="8117"/>
      </w:tblGrid>
      <w:tr w:rsidR="009B1E98" w:rsidRPr="003D025F" w14:paraId="377DBA77" w14:textId="77777777" w:rsidTr="00992172">
        <w:tc>
          <w:tcPr>
            <w:tcW w:w="1236" w:type="dxa"/>
          </w:tcPr>
          <w:p w14:paraId="1FCEDAF5" w14:textId="77777777" w:rsidR="009B1E98" w:rsidRDefault="009B1E98" w:rsidP="00992172">
            <w:pPr>
              <w:pStyle w:val="NormalBody"/>
              <w:spacing w:before="120" w:after="120"/>
              <w:jc w:val="center"/>
            </w:pPr>
            <w:r>
              <w:rPr>
                <w:noProof/>
              </w:rPr>
              <w:drawing>
                <wp:inline distT="0" distB="0" distL="0" distR="0" wp14:anchorId="6D672E7C" wp14:editId="3DF58F57">
                  <wp:extent cx="652509" cy="640080"/>
                  <wp:effectExtent l="0" t="0" r="0" b="7620"/>
                  <wp:docPr id="37" name="Graphic 37" descr="Icon of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28">
                            <a:extLst>
                              <a:ext uri="{28A0092B-C50C-407E-A947-70E740481C1C}">
                                <a14:useLocalDpi xmlns:a14="http://schemas.microsoft.com/office/drawing/2010/main" val="0"/>
                              </a:ext>
                            </a:extLst>
                          </a:blip>
                          <a:stretch>
                            <a:fillRect/>
                          </a:stretch>
                        </pic:blipFill>
                        <pic:spPr>
                          <a:xfrm>
                            <a:off x="0" y="0"/>
                            <a:ext cx="652509" cy="640080"/>
                          </a:xfrm>
                          <a:prstGeom prst="rect">
                            <a:avLst/>
                          </a:prstGeom>
                        </pic:spPr>
                      </pic:pic>
                    </a:graphicData>
                  </a:graphic>
                </wp:inline>
              </w:drawing>
            </w:r>
          </w:p>
        </w:tc>
        <w:tc>
          <w:tcPr>
            <w:tcW w:w="8124" w:type="dxa"/>
          </w:tcPr>
          <w:p w14:paraId="5DB2BC06" w14:textId="10E28AE5" w:rsidR="009B1E98" w:rsidRPr="00BD51F4" w:rsidRDefault="009B1E98" w:rsidP="00992172">
            <w:pPr>
              <w:pStyle w:val="Break"/>
              <w:ind w:left="2" w:right="-19"/>
              <w:rPr>
                <w:b w:val="0"/>
                <w:bCs/>
                <w:sz w:val="20"/>
                <w:szCs w:val="20"/>
              </w:rPr>
            </w:pPr>
            <w:r>
              <w:rPr>
                <w:sz w:val="20"/>
                <w:szCs w:val="20"/>
              </w:rPr>
              <w:t>Best Practice</w:t>
            </w:r>
            <w:r w:rsidRPr="00710A48">
              <w:rPr>
                <w:sz w:val="20"/>
                <w:szCs w:val="20"/>
              </w:rPr>
              <w:t>:</w:t>
            </w:r>
            <w:r>
              <w:rPr>
                <w:sz w:val="20"/>
                <w:szCs w:val="20"/>
              </w:rPr>
              <w:t xml:space="preserve"> </w:t>
            </w:r>
            <w:r>
              <w:t xml:space="preserve"> </w:t>
            </w:r>
            <w:r w:rsidRPr="00BD51F4">
              <w:rPr>
                <w:b w:val="0"/>
                <w:bCs/>
                <w:sz w:val="20"/>
                <w:szCs w:val="20"/>
              </w:rPr>
              <w:t xml:space="preserve">SANS describes key components of </w:t>
            </w:r>
            <w:r>
              <w:rPr>
                <w:b w:val="0"/>
                <w:bCs/>
                <w:sz w:val="20"/>
                <w:szCs w:val="20"/>
              </w:rPr>
              <w:t>Eradication</w:t>
            </w:r>
            <w:r w:rsidRPr="00BD51F4">
              <w:rPr>
                <w:b w:val="0"/>
                <w:bCs/>
                <w:sz w:val="20"/>
                <w:szCs w:val="20"/>
              </w:rPr>
              <w:t>—which you may want to incorporate into the roles and responsibilities table below—as follows:</w:t>
            </w:r>
          </w:p>
          <w:p w14:paraId="06F784EB" w14:textId="77777777" w:rsidR="00DE3F6A" w:rsidRPr="00DE3F6A" w:rsidRDefault="00DE3F6A" w:rsidP="006D4227">
            <w:pPr>
              <w:pStyle w:val="Break"/>
              <w:ind w:left="180" w:right="-19" w:hanging="178"/>
              <w:rPr>
                <w:b w:val="0"/>
                <w:bCs/>
                <w:sz w:val="20"/>
                <w:szCs w:val="20"/>
              </w:rPr>
            </w:pPr>
            <w:r w:rsidRPr="00DE3F6A">
              <w:rPr>
                <w:b w:val="0"/>
                <w:bCs/>
                <w:sz w:val="20"/>
                <w:szCs w:val="20"/>
              </w:rPr>
              <w:t xml:space="preserve">• </w:t>
            </w:r>
            <w:r w:rsidRPr="006D4227">
              <w:rPr>
                <w:sz w:val="20"/>
                <w:szCs w:val="20"/>
              </w:rPr>
              <w:t>Reimaging</w:t>
            </w:r>
            <w:r w:rsidRPr="00DE3F6A">
              <w:rPr>
                <w:b w:val="0"/>
                <w:bCs/>
                <w:sz w:val="20"/>
                <w:szCs w:val="20"/>
              </w:rPr>
              <w:t>—complete wipe and re-image of affected system hard drives to ensure any malicious content is removed.</w:t>
            </w:r>
          </w:p>
          <w:p w14:paraId="60B2D87A" w14:textId="77777777" w:rsidR="00DE3F6A" w:rsidRPr="00DE3F6A" w:rsidRDefault="00DE3F6A" w:rsidP="006D4227">
            <w:pPr>
              <w:pStyle w:val="Break"/>
              <w:ind w:left="180" w:right="-19" w:hanging="178"/>
              <w:rPr>
                <w:b w:val="0"/>
                <w:bCs/>
                <w:sz w:val="20"/>
                <w:szCs w:val="20"/>
              </w:rPr>
            </w:pPr>
            <w:r w:rsidRPr="00DE3F6A">
              <w:rPr>
                <w:b w:val="0"/>
                <w:bCs/>
                <w:sz w:val="20"/>
                <w:szCs w:val="20"/>
              </w:rPr>
              <w:t xml:space="preserve">• </w:t>
            </w:r>
            <w:r w:rsidRPr="006D4227">
              <w:rPr>
                <w:sz w:val="20"/>
                <w:szCs w:val="20"/>
              </w:rPr>
              <w:t>Preventing the root cause</w:t>
            </w:r>
            <w:r w:rsidRPr="00DE3F6A">
              <w:rPr>
                <w:b w:val="0"/>
                <w:bCs/>
                <w:sz w:val="20"/>
                <w:szCs w:val="20"/>
              </w:rPr>
              <w:t>—understanding what caused the incident preventing future compromise, for example by patching a vulnerability exploited by the attacker.</w:t>
            </w:r>
          </w:p>
          <w:p w14:paraId="4827A77F" w14:textId="77777777" w:rsidR="00DE3F6A" w:rsidRPr="00DE3F6A" w:rsidRDefault="00DE3F6A" w:rsidP="006D4227">
            <w:pPr>
              <w:pStyle w:val="Break"/>
              <w:ind w:left="180" w:right="-19" w:hanging="178"/>
              <w:rPr>
                <w:b w:val="0"/>
                <w:bCs/>
                <w:sz w:val="20"/>
                <w:szCs w:val="20"/>
              </w:rPr>
            </w:pPr>
            <w:r w:rsidRPr="00DE3F6A">
              <w:rPr>
                <w:b w:val="0"/>
                <w:bCs/>
                <w:sz w:val="20"/>
                <w:szCs w:val="20"/>
              </w:rPr>
              <w:t xml:space="preserve">• </w:t>
            </w:r>
            <w:r w:rsidRPr="006D4227">
              <w:rPr>
                <w:sz w:val="20"/>
                <w:szCs w:val="20"/>
              </w:rPr>
              <w:t>Applying basic security best practices</w:t>
            </w:r>
            <w:r w:rsidRPr="00DE3F6A">
              <w:rPr>
                <w:b w:val="0"/>
                <w:bCs/>
                <w:sz w:val="20"/>
                <w:szCs w:val="20"/>
              </w:rPr>
              <w:t>—for example, upgrading old software versions and disabling unused services.</w:t>
            </w:r>
          </w:p>
          <w:p w14:paraId="5ECB475E" w14:textId="2B701CD1" w:rsidR="009B1E98" w:rsidRPr="003D025F" w:rsidRDefault="00DE3F6A" w:rsidP="006D4227">
            <w:pPr>
              <w:pStyle w:val="Break"/>
              <w:ind w:left="180" w:right="-19" w:hanging="178"/>
            </w:pPr>
            <w:r w:rsidRPr="00DE3F6A">
              <w:rPr>
                <w:b w:val="0"/>
                <w:bCs/>
                <w:sz w:val="20"/>
                <w:szCs w:val="20"/>
              </w:rPr>
              <w:t xml:space="preserve">• </w:t>
            </w:r>
            <w:r w:rsidRPr="006D4227">
              <w:rPr>
                <w:sz w:val="20"/>
                <w:szCs w:val="20"/>
              </w:rPr>
              <w:t>Scan for malware</w:t>
            </w:r>
            <w:r w:rsidRPr="00DE3F6A">
              <w:rPr>
                <w:b w:val="0"/>
                <w:bCs/>
                <w:sz w:val="20"/>
                <w:szCs w:val="20"/>
              </w:rPr>
              <w:t>—use anti-malware software, or Next-Generation Antivirus (NGAV) if available, to scan affected systems and ensure all malicious content is removed.</w:t>
            </w:r>
          </w:p>
        </w:tc>
      </w:tr>
    </w:tbl>
    <w:p w14:paraId="15C3BDA8" w14:textId="77777777" w:rsidR="009B1E98" w:rsidRDefault="009B1E98" w:rsidP="003256BB">
      <w:pPr>
        <w:pStyle w:val="NormalBody"/>
      </w:pPr>
    </w:p>
    <w:p w14:paraId="6A1E5C06" w14:textId="30F5AB30" w:rsidR="003256BB" w:rsidRDefault="003256BB" w:rsidP="003256BB">
      <w:pPr>
        <w:pStyle w:val="Caption"/>
        <w:keepNext/>
        <w:spacing w:after="120"/>
        <w:jc w:val="center"/>
      </w:pPr>
      <w:bookmarkStart w:id="63" w:name="_Ref40168855"/>
      <w:r>
        <w:lastRenderedPageBreak/>
        <w:t xml:space="preserve">Table </w:t>
      </w:r>
      <w:fldSimple w:instr=" SEQ Table \* ARABIC ">
        <w:r w:rsidR="0023393A">
          <w:rPr>
            <w:noProof/>
          </w:rPr>
          <w:t>33</w:t>
        </w:r>
      </w:fldSimple>
      <w:bookmarkEnd w:id="63"/>
      <w:r>
        <w:t>: Eradication Roles and Responsibilities</w:t>
      </w:r>
    </w:p>
    <w:tbl>
      <w:tblPr>
        <w:tblStyle w:val="TableGrid"/>
        <w:tblW w:w="5000" w:type="pct"/>
        <w:tblBorders>
          <w:top w:val="single" w:sz="4" w:space="0" w:color="878181"/>
          <w:left w:val="single" w:sz="4" w:space="0" w:color="878181"/>
          <w:bottom w:val="single" w:sz="4" w:space="0" w:color="878181"/>
          <w:right w:val="single" w:sz="4" w:space="0" w:color="878181"/>
          <w:insideH w:val="single" w:sz="4" w:space="0" w:color="878181"/>
          <w:insideV w:val="single" w:sz="4" w:space="0" w:color="878181"/>
        </w:tblBorders>
        <w:tblLook w:val="04A0" w:firstRow="1" w:lastRow="0" w:firstColumn="1" w:lastColumn="0" w:noHBand="0" w:noVBand="1"/>
      </w:tblPr>
      <w:tblGrid>
        <w:gridCol w:w="805"/>
        <w:gridCol w:w="6750"/>
        <w:gridCol w:w="1795"/>
      </w:tblGrid>
      <w:tr w:rsidR="003256BB" w:rsidRPr="007A73B8" w14:paraId="135A981B" w14:textId="77777777" w:rsidTr="00ED10A5">
        <w:trPr>
          <w:trHeight w:val="326"/>
          <w:tblHeader/>
        </w:trPr>
        <w:tc>
          <w:tcPr>
            <w:tcW w:w="805" w:type="dxa"/>
            <w:shd w:val="clear" w:color="auto" w:fill="006699"/>
            <w:vAlign w:val="center"/>
          </w:tcPr>
          <w:p w14:paraId="29BD4CB0" w14:textId="77777777" w:rsidR="003256BB" w:rsidRPr="00101C8B" w:rsidRDefault="003256BB" w:rsidP="00ED10A5">
            <w:pPr>
              <w:pStyle w:val="NormalBody"/>
              <w:spacing w:after="0"/>
              <w:jc w:val="center"/>
              <w:rPr>
                <w:b/>
                <w:bCs/>
                <w:color w:val="FFFFFF" w:themeColor="background1"/>
                <w:sz w:val="20"/>
                <w:szCs w:val="20"/>
              </w:rPr>
            </w:pPr>
            <w:r w:rsidRPr="00101C8B">
              <w:rPr>
                <w:b/>
                <w:bCs/>
                <w:color w:val="FFFFFF" w:themeColor="background1"/>
                <w:sz w:val="20"/>
                <w:szCs w:val="20"/>
              </w:rPr>
              <w:t>Step</w:t>
            </w:r>
          </w:p>
        </w:tc>
        <w:tc>
          <w:tcPr>
            <w:tcW w:w="6750" w:type="dxa"/>
            <w:shd w:val="clear" w:color="auto" w:fill="006699"/>
            <w:vAlign w:val="center"/>
          </w:tcPr>
          <w:p w14:paraId="5E33D51A" w14:textId="77777777" w:rsidR="003256BB" w:rsidRPr="007F5C70" w:rsidRDefault="003256BB" w:rsidP="00ED10A5">
            <w:pPr>
              <w:pStyle w:val="NormalBody"/>
              <w:spacing w:after="0"/>
              <w:jc w:val="center"/>
              <w:rPr>
                <w:b/>
                <w:bCs/>
                <w:color w:val="FFFFFF" w:themeColor="background1"/>
                <w:sz w:val="20"/>
                <w:szCs w:val="20"/>
              </w:rPr>
            </w:pPr>
            <w:r w:rsidRPr="007F5C70">
              <w:rPr>
                <w:b/>
                <w:bCs/>
                <w:color w:val="FFFFFF" w:themeColor="background1"/>
                <w:sz w:val="20"/>
                <w:szCs w:val="20"/>
              </w:rPr>
              <w:t>Action</w:t>
            </w:r>
          </w:p>
        </w:tc>
        <w:tc>
          <w:tcPr>
            <w:tcW w:w="1795" w:type="dxa"/>
            <w:shd w:val="clear" w:color="auto" w:fill="006699"/>
            <w:vAlign w:val="center"/>
          </w:tcPr>
          <w:p w14:paraId="05832622" w14:textId="77777777" w:rsidR="003256BB" w:rsidRPr="00DF45E3" w:rsidRDefault="003256BB" w:rsidP="00ED10A5">
            <w:pPr>
              <w:pStyle w:val="NormalBody"/>
              <w:spacing w:after="0"/>
              <w:jc w:val="center"/>
              <w:rPr>
                <w:b/>
                <w:bCs/>
                <w:color w:val="FFFFFF" w:themeColor="background1"/>
                <w:sz w:val="20"/>
                <w:szCs w:val="20"/>
              </w:rPr>
            </w:pPr>
            <w:r w:rsidRPr="00DF45E3">
              <w:rPr>
                <w:b/>
                <w:bCs/>
                <w:color w:val="FFFFFF" w:themeColor="background1"/>
                <w:sz w:val="20"/>
                <w:szCs w:val="20"/>
              </w:rPr>
              <w:t>Responsibility</w:t>
            </w:r>
          </w:p>
        </w:tc>
      </w:tr>
      <w:tr w:rsidR="003256BB" w:rsidRPr="007A73B8" w14:paraId="4D3CD75D" w14:textId="77777777" w:rsidTr="006D4227">
        <w:trPr>
          <w:trHeight w:val="304"/>
        </w:trPr>
        <w:tc>
          <w:tcPr>
            <w:tcW w:w="805" w:type="dxa"/>
            <w:shd w:val="clear" w:color="auto" w:fill="E7E6E6" w:themeFill="background2"/>
            <w:vAlign w:val="center"/>
          </w:tcPr>
          <w:p w14:paraId="158A0EAA" w14:textId="77777777" w:rsidR="003256BB" w:rsidRPr="006D4227" w:rsidRDefault="003256BB" w:rsidP="00ED10A5">
            <w:pPr>
              <w:pStyle w:val="NormalBody"/>
              <w:spacing w:after="0"/>
              <w:jc w:val="center"/>
              <w:rPr>
                <w:i/>
                <w:iCs/>
                <w:sz w:val="20"/>
                <w:szCs w:val="20"/>
              </w:rPr>
            </w:pPr>
            <w:r w:rsidRPr="006D4227">
              <w:rPr>
                <w:i/>
                <w:iCs/>
                <w:sz w:val="20"/>
                <w:szCs w:val="20"/>
              </w:rPr>
              <w:t>1</w:t>
            </w:r>
          </w:p>
        </w:tc>
        <w:tc>
          <w:tcPr>
            <w:tcW w:w="6750" w:type="dxa"/>
            <w:shd w:val="clear" w:color="auto" w:fill="E7E6E6" w:themeFill="background2"/>
            <w:vAlign w:val="center"/>
          </w:tcPr>
          <w:p w14:paraId="6C6154D7" w14:textId="106E06CF" w:rsidR="003256BB" w:rsidRPr="006D4227" w:rsidRDefault="00DE5DF2" w:rsidP="00ED10A5">
            <w:pPr>
              <w:pStyle w:val="NormalBody"/>
              <w:spacing w:after="0"/>
              <w:rPr>
                <w:i/>
                <w:iCs/>
                <w:sz w:val="20"/>
                <w:szCs w:val="20"/>
              </w:rPr>
            </w:pPr>
            <w:r>
              <w:rPr>
                <w:i/>
                <w:iCs/>
                <w:sz w:val="20"/>
                <w:szCs w:val="20"/>
              </w:rPr>
              <w:t>Identify and prioritize</w:t>
            </w:r>
            <w:r w:rsidR="00634710" w:rsidRPr="006D4227">
              <w:rPr>
                <w:i/>
                <w:iCs/>
                <w:sz w:val="20"/>
                <w:szCs w:val="20"/>
              </w:rPr>
              <w:t xml:space="preserve"> vulnerabilities</w:t>
            </w:r>
            <w:r>
              <w:rPr>
                <w:i/>
                <w:iCs/>
                <w:sz w:val="20"/>
                <w:szCs w:val="20"/>
              </w:rPr>
              <w:t xml:space="preserve"> for mitigation</w:t>
            </w:r>
          </w:p>
        </w:tc>
        <w:tc>
          <w:tcPr>
            <w:tcW w:w="1795" w:type="dxa"/>
            <w:shd w:val="clear" w:color="auto" w:fill="E7E6E6" w:themeFill="background2"/>
            <w:vAlign w:val="center"/>
          </w:tcPr>
          <w:p w14:paraId="6D00A813" w14:textId="768FB7A1" w:rsidR="003256BB" w:rsidRPr="006D4227" w:rsidRDefault="00534FF7" w:rsidP="00751BDC">
            <w:pPr>
              <w:pStyle w:val="NormalBody"/>
              <w:spacing w:after="0"/>
              <w:jc w:val="left"/>
              <w:rPr>
                <w:i/>
                <w:iCs/>
                <w:sz w:val="20"/>
                <w:szCs w:val="20"/>
              </w:rPr>
            </w:pPr>
            <w:r>
              <w:rPr>
                <w:i/>
                <w:iCs/>
                <w:sz w:val="20"/>
                <w:szCs w:val="20"/>
              </w:rPr>
              <w:t>Operations Chief</w:t>
            </w:r>
          </w:p>
        </w:tc>
      </w:tr>
      <w:tr w:rsidR="003256BB" w:rsidRPr="007A73B8" w14:paraId="0C18E4FA" w14:textId="77777777" w:rsidTr="006D4227">
        <w:trPr>
          <w:trHeight w:val="326"/>
        </w:trPr>
        <w:tc>
          <w:tcPr>
            <w:tcW w:w="805" w:type="dxa"/>
            <w:shd w:val="clear" w:color="auto" w:fill="E7E6E6" w:themeFill="background2"/>
            <w:vAlign w:val="center"/>
          </w:tcPr>
          <w:p w14:paraId="321EEB5E" w14:textId="77777777" w:rsidR="003256BB" w:rsidRPr="006D4227" w:rsidRDefault="003256BB" w:rsidP="00ED10A5">
            <w:pPr>
              <w:pStyle w:val="NormalBody"/>
              <w:spacing w:after="0"/>
              <w:jc w:val="center"/>
              <w:rPr>
                <w:i/>
                <w:iCs/>
                <w:sz w:val="20"/>
                <w:szCs w:val="20"/>
              </w:rPr>
            </w:pPr>
            <w:r w:rsidRPr="006D4227">
              <w:rPr>
                <w:i/>
                <w:iCs/>
                <w:sz w:val="20"/>
                <w:szCs w:val="20"/>
              </w:rPr>
              <w:t>2</w:t>
            </w:r>
          </w:p>
        </w:tc>
        <w:tc>
          <w:tcPr>
            <w:tcW w:w="6750" w:type="dxa"/>
            <w:shd w:val="clear" w:color="auto" w:fill="E7E6E6" w:themeFill="background2"/>
            <w:vAlign w:val="center"/>
          </w:tcPr>
          <w:p w14:paraId="67385428" w14:textId="35699AA2" w:rsidR="003256BB" w:rsidRPr="006D4227" w:rsidRDefault="00634710" w:rsidP="00ED10A5">
            <w:pPr>
              <w:pStyle w:val="NormalBody"/>
              <w:spacing w:after="0"/>
              <w:rPr>
                <w:i/>
                <w:iCs/>
                <w:sz w:val="20"/>
                <w:szCs w:val="20"/>
              </w:rPr>
            </w:pPr>
            <w:r w:rsidRPr="006D4227">
              <w:rPr>
                <w:i/>
                <w:iCs/>
                <w:sz w:val="20"/>
                <w:szCs w:val="20"/>
              </w:rPr>
              <w:t xml:space="preserve">Remove malware, inappropriate materials, and other </w:t>
            </w:r>
            <w:r w:rsidR="00C04D98" w:rsidRPr="006D4227">
              <w:rPr>
                <w:i/>
                <w:iCs/>
                <w:sz w:val="20"/>
                <w:szCs w:val="20"/>
              </w:rPr>
              <w:t>components</w:t>
            </w:r>
          </w:p>
        </w:tc>
        <w:tc>
          <w:tcPr>
            <w:tcW w:w="1795" w:type="dxa"/>
            <w:shd w:val="clear" w:color="auto" w:fill="E7E6E6" w:themeFill="background2"/>
            <w:vAlign w:val="center"/>
          </w:tcPr>
          <w:p w14:paraId="770168A8" w14:textId="432EFEB0" w:rsidR="003256BB" w:rsidRPr="006D4227" w:rsidRDefault="00CB1CD2" w:rsidP="00751BDC">
            <w:pPr>
              <w:pStyle w:val="NormalBody"/>
              <w:spacing w:after="0"/>
              <w:jc w:val="left"/>
              <w:rPr>
                <w:i/>
                <w:iCs/>
                <w:sz w:val="20"/>
                <w:szCs w:val="20"/>
              </w:rPr>
            </w:pPr>
            <w:r>
              <w:rPr>
                <w:i/>
                <w:iCs/>
                <w:sz w:val="20"/>
                <w:szCs w:val="20"/>
              </w:rPr>
              <w:t>Da</w:t>
            </w:r>
            <w:r w:rsidR="00F317B0">
              <w:rPr>
                <w:i/>
                <w:iCs/>
                <w:sz w:val="20"/>
                <w:szCs w:val="20"/>
              </w:rPr>
              <w:t>t</w:t>
            </w:r>
            <w:r>
              <w:rPr>
                <w:i/>
                <w:iCs/>
                <w:sz w:val="20"/>
                <w:szCs w:val="20"/>
              </w:rPr>
              <w:t>abase SMEs</w:t>
            </w:r>
          </w:p>
        </w:tc>
      </w:tr>
      <w:tr w:rsidR="003256BB" w:rsidRPr="007A73B8" w14:paraId="5921BA17" w14:textId="77777777" w:rsidTr="00ED10A5">
        <w:trPr>
          <w:trHeight w:val="326"/>
        </w:trPr>
        <w:tc>
          <w:tcPr>
            <w:tcW w:w="805" w:type="dxa"/>
            <w:vAlign w:val="center"/>
          </w:tcPr>
          <w:p w14:paraId="32150CAF" w14:textId="77777777" w:rsidR="003256BB" w:rsidRPr="00101C8B" w:rsidRDefault="003256BB" w:rsidP="00ED10A5">
            <w:pPr>
              <w:pStyle w:val="NormalBody"/>
              <w:spacing w:after="0"/>
              <w:jc w:val="center"/>
              <w:rPr>
                <w:sz w:val="20"/>
                <w:szCs w:val="20"/>
              </w:rPr>
            </w:pPr>
            <w:r w:rsidRPr="00101C8B">
              <w:rPr>
                <w:sz w:val="20"/>
                <w:szCs w:val="20"/>
              </w:rPr>
              <w:t>3</w:t>
            </w:r>
          </w:p>
        </w:tc>
        <w:tc>
          <w:tcPr>
            <w:tcW w:w="6750" w:type="dxa"/>
            <w:vAlign w:val="center"/>
          </w:tcPr>
          <w:p w14:paraId="6C946273" w14:textId="20127BD5" w:rsidR="003256BB" w:rsidRPr="00DF45E3" w:rsidRDefault="003256BB" w:rsidP="00ED10A5">
            <w:pPr>
              <w:pStyle w:val="NormalBody"/>
              <w:spacing w:after="0"/>
              <w:rPr>
                <w:b/>
                <w:bCs/>
                <w:sz w:val="20"/>
                <w:szCs w:val="20"/>
              </w:rPr>
            </w:pPr>
            <w:r w:rsidRPr="007F5C70">
              <w:rPr>
                <w:b/>
                <w:color w:val="2E287F" w:themeColor="text1" w:themeTint="BF"/>
                <w:sz w:val="20"/>
                <w:szCs w:val="20"/>
              </w:rPr>
              <w:t>[</w:t>
            </w:r>
            <w:r w:rsidR="00FF1A3A">
              <w:rPr>
                <w:b/>
                <w:color w:val="2E287F" w:themeColor="text1" w:themeTint="BF"/>
                <w:sz w:val="20"/>
                <w:szCs w:val="20"/>
              </w:rPr>
              <w:t>Add</w:t>
            </w:r>
            <w:r w:rsidRPr="007F5C70">
              <w:rPr>
                <w:b/>
                <w:color w:val="2E287F" w:themeColor="text1" w:themeTint="BF"/>
                <w:sz w:val="20"/>
                <w:szCs w:val="20"/>
              </w:rPr>
              <w:t xml:space="preserve"> </w:t>
            </w:r>
            <w:r w:rsidR="0025198B">
              <w:rPr>
                <w:b/>
                <w:color w:val="2E287F" w:themeColor="text1" w:themeTint="BF"/>
                <w:sz w:val="20"/>
                <w:szCs w:val="20"/>
              </w:rPr>
              <w:t>Eradication</w:t>
            </w:r>
            <w:r w:rsidRPr="007F5C70">
              <w:rPr>
                <w:b/>
                <w:color w:val="2E287F" w:themeColor="text1" w:themeTint="BF"/>
                <w:sz w:val="20"/>
                <w:szCs w:val="20"/>
              </w:rPr>
              <w:t xml:space="preserve"> Action</w:t>
            </w:r>
            <w:r w:rsidRPr="00DF45E3">
              <w:rPr>
                <w:b/>
                <w:color w:val="2E287F" w:themeColor="text1" w:themeTint="BF"/>
                <w:sz w:val="20"/>
                <w:szCs w:val="20"/>
              </w:rPr>
              <w:t>]</w:t>
            </w:r>
          </w:p>
        </w:tc>
        <w:tc>
          <w:tcPr>
            <w:tcW w:w="1795" w:type="dxa"/>
            <w:vAlign w:val="center"/>
          </w:tcPr>
          <w:p w14:paraId="1391BD8E" w14:textId="742B614F" w:rsidR="003256BB" w:rsidRPr="00DF45E3" w:rsidRDefault="003256BB" w:rsidP="00ED10A5">
            <w:pPr>
              <w:pStyle w:val="NormalBody"/>
              <w:spacing w:after="0"/>
              <w:jc w:val="center"/>
              <w:rPr>
                <w:sz w:val="20"/>
                <w:szCs w:val="20"/>
              </w:rPr>
            </w:pPr>
            <w:r w:rsidRPr="00DF45E3">
              <w:rPr>
                <w:b/>
                <w:color w:val="2E287F" w:themeColor="text1" w:themeTint="BF"/>
                <w:sz w:val="20"/>
                <w:szCs w:val="20"/>
              </w:rPr>
              <w:t>[</w:t>
            </w:r>
            <w:r w:rsidR="00FF1A3A">
              <w:rPr>
                <w:b/>
                <w:color w:val="2E287F" w:themeColor="text1" w:themeTint="BF"/>
                <w:sz w:val="20"/>
                <w:szCs w:val="20"/>
              </w:rPr>
              <w:t xml:space="preserve">Add </w:t>
            </w:r>
            <w:r w:rsidRPr="00DF45E3">
              <w:rPr>
                <w:b/>
                <w:color w:val="2E287F" w:themeColor="text1" w:themeTint="BF"/>
                <w:sz w:val="20"/>
                <w:szCs w:val="20"/>
              </w:rPr>
              <w:t>Position]</w:t>
            </w:r>
          </w:p>
        </w:tc>
      </w:tr>
      <w:tr w:rsidR="0025198B" w:rsidRPr="007A73B8" w14:paraId="1487E61E" w14:textId="77777777" w:rsidTr="003A1B23">
        <w:trPr>
          <w:trHeight w:val="326"/>
        </w:trPr>
        <w:tc>
          <w:tcPr>
            <w:tcW w:w="805" w:type="dxa"/>
            <w:vAlign w:val="center"/>
          </w:tcPr>
          <w:p w14:paraId="7DECE576" w14:textId="77777777" w:rsidR="0025198B" w:rsidRPr="00101C8B" w:rsidRDefault="0025198B" w:rsidP="0025198B">
            <w:pPr>
              <w:pStyle w:val="NormalBody"/>
              <w:spacing w:after="0"/>
              <w:jc w:val="center"/>
              <w:rPr>
                <w:sz w:val="20"/>
                <w:szCs w:val="20"/>
              </w:rPr>
            </w:pPr>
            <w:r w:rsidRPr="00101C8B">
              <w:rPr>
                <w:sz w:val="20"/>
                <w:szCs w:val="20"/>
              </w:rPr>
              <w:t>4</w:t>
            </w:r>
          </w:p>
        </w:tc>
        <w:tc>
          <w:tcPr>
            <w:tcW w:w="6750" w:type="dxa"/>
          </w:tcPr>
          <w:p w14:paraId="042BC94C" w14:textId="5046D798" w:rsidR="0025198B" w:rsidRPr="00DF45E3" w:rsidRDefault="0025198B" w:rsidP="0025198B">
            <w:pPr>
              <w:pStyle w:val="NormalBody"/>
              <w:spacing w:after="0"/>
              <w:rPr>
                <w:b/>
                <w:color w:val="2E287F" w:themeColor="text1" w:themeTint="BF"/>
                <w:sz w:val="20"/>
                <w:szCs w:val="20"/>
              </w:rPr>
            </w:pPr>
            <w:r w:rsidRPr="00282E9C">
              <w:rPr>
                <w:b/>
                <w:color w:val="2E287F" w:themeColor="text1" w:themeTint="BF"/>
                <w:sz w:val="20"/>
                <w:szCs w:val="20"/>
              </w:rPr>
              <w:t>[Add Eradication Action]</w:t>
            </w:r>
          </w:p>
        </w:tc>
        <w:tc>
          <w:tcPr>
            <w:tcW w:w="1795" w:type="dxa"/>
            <w:vAlign w:val="center"/>
          </w:tcPr>
          <w:p w14:paraId="1ED60B9A" w14:textId="5AA7ABCB" w:rsidR="0025198B" w:rsidRPr="00DF45E3" w:rsidRDefault="0025198B" w:rsidP="0025198B">
            <w:pPr>
              <w:pStyle w:val="NormalBody"/>
              <w:spacing w:after="0"/>
              <w:jc w:val="center"/>
              <w:rPr>
                <w:b/>
                <w:color w:val="2E287F" w:themeColor="text1" w:themeTint="BF"/>
                <w:sz w:val="20"/>
                <w:szCs w:val="20"/>
              </w:rPr>
            </w:pPr>
            <w:r w:rsidRPr="00DF45E3">
              <w:rPr>
                <w:b/>
                <w:color w:val="2E287F" w:themeColor="text1" w:themeTint="BF"/>
                <w:sz w:val="20"/>
                <w:szCs w:val="20"/>
              </w:rPr>
              <w:t>[</w:t>
            </w:r>
            <w:r>
              <w:rPr>
                <w:b/>
                <w:color w:val="2E287F" w:themeColor="text1" w:themeTint="BF"/>
                <w:sz w:val="20"/>
                <w:szCs w:val="20"/>
              </w:rPr>
              <w:t xml:space="preserve">Add </w:t>
            </w:r>
            <w:r w:rsidRPr="00DF45E3">
              <w:rPr>
                <w:b/>
                <w:color w:val="2E287F" w:themeColor="text1" w:themeTint="BF"/>
                <w:sz w:val="20"/>
                <w:szCs w:val="20"/>
              </w:rPr>
              <w:t>Position]</w:t>
            </w:r>
          </w:p>
        </w:tc>
      </w:tr>
      <w:tr w:rsidR="0025198B" w:rsidRPr="007A73B8" w14:paraId="1B469DF5" w14:textId="77777777" w:rsidTr="003A1B23">
        <w:trPr>
          <w:trHeight w:val="326"/>
        </w:trPr>
        <w:tc>
          <w:tcPr>
            <w:tcW w:w="805" w:type="dxa"/>
            <w:vAlign w:val="center"/>
          </w:tcPr>
          <w:p w14:paraId="3C93D834" w14:textId="77777777" w:rsidR="0025198B" w:rsidRPr="00101C8B" w:rsidRDefault="0025198B" w:rsidP="0025198B">
            <w:pPr>
              <w:pStyle w:val="NormalBody"/>
              <w:spacing w:after="0"/>
              <w:jc w:val="center"/>
              <w:rPr>
                <w:sz w:val="20"/>
                <w:szCs w:val="20"/>
              </w:rPr>
            </w:pPr>
            <w:r w:rsidRPr="00101C8B">
              <w:rPr>
                <w:sz w:val="20"/>
                <w:szCs w:val="20"/>
              </w:rPr>
              <w:t>5</w:t>
            </w:r>
          </w:p>
        </w:tc>
        <w:tc>
          <w:tcPr>
            <w:tcW w:w="6750" w:type="dxa"/>
          </w:tcPr>
          <w:p w14:paraId="0EDA0B6D" w14:textId="0031A6C0" w:rsidR="0025198B" w:rsidRPr="00DF45E3" w:rsidRDefault="0025198B" w:rsidP="0025198B">
            <w:pPr>
              <w:pStyle w:val="NormalBody"/>
              <w:spacing w:after="0"/>
              <w:rPr>
                <w:b/>
                <w:color w:val="2E287F" w:themeColor="text1" w:themeTint="BF"/>
                <w:sz w:val="20"/>
                <w:szCs w:val="20"/>
              </w:rPr>
            </w:pPr>
            <w:r w:rsidRPr="00282E9C">
              <w:rPr>
                <w:b/>
                <w:color w:val="2E287F" w:themeColor="text1" w:themeTint="BF"/>
                <w:sz w:val="20"/>
                <w:szCs w:val="20"/>
              </w:rPr>
              <w:t>[Add Eradication Action]</w:t>
            </w:r>
          </w:p>
        </w:tc>
        <w:tc>
          <w:tcPr>
            <w:tcW w:w="1795" w:type="dxa"/>
            <w:vAlign w:val="center"/>
          </w:tcPr>
          <w:p w14:paraId="5DF5017A" w14:textId="637728E8" w:rsidR="0025198B" w:rsidRPr="00DF45E3" w:rsidRDefault="0025198B" w:rsidP="0025198B">
            <w:pPr>
              <w:pStyle w:val="NormalBody"/>
              <w:spacing w:after="0"/>
              <w:jc w:val="center"/>
              <w:rPr>
                <w:b/>
                <w:color w:val="2E287F" w:themeColor="text1" w:themeTint="BF"/>
                <w:sz w:val="20"/>
                <w:szCs w:val="20"/>
              </w:rPr>
            </w:pPr>
            <w:r w:rsidRPr="00DF45E3">
              <w:rPr>
                <w:b/>
                <w:color w:val="2E287F" w:themeColor="text1" w:themeTint="BF"/>
                <w:sz w:val="20"/>
                <w:szCs w:val="20"/>
              </w:rPr>
              <w:t>[</w:t>
            </w:r>
            <w:r>
              <w:rPr>
                <w:b/>
                <w:color w:val="2E287F" w:themeColor="text1" w:themeTint="BF"/>
                <w:sz w:val="20"/>
                <w:szCs w:val="20"/>
              </w:rPr>
              <w:t xml:space="preserve">Add </w:t>
            </w:r>
            <w:r w:rsidRPr="00DF45E3">
              <w:rPr>
                <w:b/>
                <w:color w:val="2E287F" w:themeColor="text1" w:themeTint="BF"/>
                <w:sz w:val="20"/>
                <w:szCs w:val="20"/>
              </w:rPr>
              <w:t>Position]</w:t>
            </w:r>
          </w:p>
        </w:tc>
      </w:tr>
      <w:tr w:rsidR="0025198B" w:rsidRPr="007A73B8" w14:paraId="37E562D4" w14:textId="77777777" w:rsidTr="003A1B23">
        <w:trPr>
          <w:trHeight w:val="326"/>
        </w:trPr>
        <w:tc>
          <w:tcPr>
            <w:tcW w:w="805" w:type="dxa"/>
            <w:vAlign w:val="center"/>
          </w:tcPr>
          <w:p w14:paraId="7F268469" w14:textId="77777777" w:rsidR="0025198B" w:rsidRPr="00101C8B" w:rsidRDefault="0025198B" w:rsidP="0025198B">
            <w:pPr>
              <w:pStyle w:val="NormalBody"/>
              <w:spacing w:after="0"/>
              <w:jc w:val="center"/>
              <w:rPr>
                <w:sz w:val="20"/>
                <w:szCs w:val="20"/>
              </w:rPr>
            </w:pPr>
            <w:r w:rsidRPr="00101C8B">
              <w:rPr>
                <w:sz w:val="20"/>
                <w:szCs w:val="20"/>
              </w:rPr>
              <w:t>6</w:t>
            </w:r>
          </w:p>
        </w:tc>
        <w:tc>
          <w:tcPr>
            <w:tcW w:w="6750" w:type="dxa"/>
          </w:tcPr>
          <w:p w14:paraId="03B2AA22" w14:textId="4BF8D2F9" w:rsidR="0025198B" w:rsidRPr="00DF45E3" w:rsidRDefault="0025198B" w:rsidP="0025198B">
            <w:pPr>
              <w:pStyle w:val="NormalBody"/>
              <w:spacing w:after="0"/>
              <w:rPr>
                <w:b/>
                <w:color w:val="2E287F" w:themeColor="text1" w:themeTint="BF"/>
                <w:sz w:val="20"/>
                <w:szCs w:val="20"/>
              </w:rPr>
            </w:pPr>
            <w:r w:rsidRPr="00282E9C">
              <w:rPr>
                <w:b/>
                <w:color w:val="2E287F" w:themeColor="text1" w:themeTint="BF"/>
                <w:sz w:val="20"/>
                <w:szCs w:val="20"/>
              </w:rPr>
              <w:t>[Add Eradication Action]</w:t>
            </w:r>
          </w:p>
        </w:tc>
        <w:tc>
          <w:tcPr>
            <w:tcW w:w="1795" w:type="dxa"/>
            <w:vAlign w:val="center"/>
          </w:tcPr>
          <w:p w14:paraId="783582BC" w14:textId="4F700614" w:rsidR="0025198B" w:rsidRPr="00DF45E3" w:rsidRDefault="0025198B" w:rsidP="0025198B">
            <w:pPr>
              <w:pStyle w:val="NormalBody"/>
              <w:spacing w:after="0"/>
              <w:jc w:val="center"/>
              <w:rPr>
                <w:b/>
                <w:color w:val="2E287F" w:themeColor="text1" w:themeTint="BF"/>
                <w:sz w:val="20"/>
                <w:szCs w:val="20"/>
              </w:rPr>
            </w:pPr>
            <w:r w:rsidRPr="00DF45E3">
              <w:rPr>
                <w:b/>
                <w:color w:val="2E287F" w:themeColor="text1" w:themeTint="BF"/>
                <w:sz w:val="20"/>
                <w:szCs w:val="20"/>
              </w:rPr>
              <w:t>[</w:t>
            </w:r>
            <w:r>
              <w:rPr>
                <w:b/>
                <w:color w:val="2E287F" w:themeColor="text1" w:themeTint="BF"/>
                <w:sz w:val="20"/>
                <w:szCs w:val="20"/>
              </w:rPr>
              <w:t xml:space="preserve">Add </w:t>
            </w:r>
            <w:r w:rsidRPr="00DF45E3">
              <w:rPr>
                <w:b/>
                <w:color w:val="2E287F" w:themeColor="text1" w:themeTint="BF"/>
                <w:sz w:val="20"/>
                <w:szCs w:val="20"/>
              </w:rPr>
              <w:t>Position]</w:t>
            </w:r>
          </w:p>
        </w:tc>
      </w:tr>
      <w:tr w:rsidR="0025198B" w:rsidRPr="007A73B8" w14:paraId="60AFA456" w14:textId="77777777" w:rsidTr="003A1B23">
        <w:trPr>
          <w:trHeight w:val="326"/>
        </w:trPr>
        <w:tc>
          <w:tcPr>
            <w:tcW w:w="805" w:type="dxa"/>
            <w:vAlign w:val="center"/>
          </w:tcPr>
          <w:p w14:paraId="760D34A8" w14:textId="77777777" w:rsidR="0025198B" w:rsidRPr="00101C8B" w:rsidRDefault="0025198B" w:rsidP="0025198B">
            <w:pPr>
              <w:pStyle w:val="NormalBody"/>
              <w:spacing w:after="0"/>
              <w:jc w:val="center"/>
              <w:rPr>
                <w:sz w:val="20"/>
                <w:szCs w:val="20"/>
              </w:rPr>
            </w:pPr>
            <w:r w:rsidRPr="00101C8B">
              <w:rPr>
                <w:sz w:val="20"/>
                <w:szCs w:val="20"/>
              </w:rPr>
              <w:t>7</w:t>
            </w:r>
          </w:p>
        </w:tc>
        <w:tc>
          <w:tcPr>
            <w:tcW w:w="6750" w:type="dxa"/>
          </w:tcPr>
          <w:p w14:paraId="73AA0278" w14:textId="76AED4DC" w:rsidR="0025198B" w:rsidRPr="00DF45E3" w:rsidRDefault="0025198B" w:rsidP="0025198B">
            <w:pPr>
              <w:pStyle w:val="NormalBody"/>
              <w:spacing w:after="0"/>
              <w:rPr>
                <w:b/>
                <w:color w:val="2E287F" w:themeColor="text1" w:themeTint="BF"/>
                <w:sz w:val="20"/>
                <w:szCs w:val="20"/>
              </w:rPr>
            </w:pPr>
            <w:r w:rsidRPr="00282E9C">
              <w:rPr>
                <w:b/>
                <w:color w:val="2E287F" w:themeColor="text1" w:themeTint="BF"/>
                <w:sz w:val="20"/>
                <w:szCs w:val="20"/>
              </w:rPr>
              <w:t>[Add Eradication Action]</w:t>
            </w:r>
          </w:p>
        </w:tc>
        <w:tc>
          <w:tcPr>
            <w:tcW w:w="1795" w:type="dxa"/>
            <w:vAlign w:val="center"/>
          </w:tcPr>
          <w:p w14:paraId="5C2DB618" w14:textId="555E4276" w:rsidR="0025198B" w:rsidRPr="00DF45E3" w:rsidRDefault="0025198B" w:rsidP="0025198B">
            <w:pPr>
              <w:pStyle w:val="NormalBody"/>
              <w:spacing w:after="0"/>
              <w:jc w:val="center"/>
              <w:rPr>
                <w:b/>
                <w:color w:val="2E287F" w:themeColor="text1" w:themeTint="BF"/>
                <w:sz w:val="20"/>
                <w:szCs w:val="20"/>
              </w:rPr>
            </w:pPr>
            <w:r w:rsidRPr="00DF45E3">
              <w:rPr>
                <w:b/>
                <w:color w:val="2E287F" w:themeColor="text1" w:themeTint="BF"/>
                <w:sz w:val="20"/>
                <w:szCs w:val="20"/>
              </w:rPr>
              <w:t>[</w:t>
            </w:r>
            <w:r>
              <w:rPr>
                <w:b/>
                <w:color w:val="2E287F" w:themeColor="text1" w:themeTint="BF"/>
                <w:sz w:val="20"/>
                <w:szCs w:val="20"/>
              </w:rPr>
              <w:t xml:space="preserve">Add </w:t>
            </w:r>
            <w:r w:rsidRPr="00DF45E3">
              <w:rPr>
                <w:b/>
                <w:color w:val="2E287F" w:themeColor="text1" w:themeTint="BF"/>
                <w:sz w:val="20"/>
                <w:szCs w:val="20"/>
              </w:rPr>
              <w:t>Position]</w:t>
            </w:r>
          </w:p>
        </w:tc>
      </w:tr>
      <w:tr w:rsidR="0025198B" w:rsidRPr="007A73B8" w14:paraId="4A10F5DC" w14:textId="77777777" w:rsidTr="003A1B23">
        <w:trPr>
          <w:trHeight w:val="326"/>
        </w:trPr>
        <w:tc>
          <w:tcPr>
            <w:tcW w:w="805" w:type="dxa"/>
            <w:vAlign w:val="center"/>
          </w:tcPr>
          <w:p w14:paraId="4D406D7B" w14:textId="77777777" w:rsidR="0025198B" w:rsidRPr="00101C8B" w:rsidRDefault="0025198B" w:rsidP="0025198B">
            <w:pPr>
              <w:pStyle w:val="NormalBody"/>
              <w:spacing w:after="0"/>
              <w:jc w:val="center"/>
              <w:rPr>
                <w:sz w:val="20"/>
                <w:szCs w:val="20"/>
              </w:rPr>
            </w:pPr>
            <w:r w:rsidRPr="00101C8B">
              <w:rPr>
                <w:sz w:val="20"/>
                <w:szCs w:val="20"/>
              </w:rPr>
              <w:t>8</w:t>
            </w:r>
          </w:p>
        </w:tc>
        <w:tc>
          <w:tcPr>
            <w:tcW w:w="6750" w:type="dxa"/>
          </w:tcPr>
          <w:p w14:paraId="3BB4D349" w14:textId="3B154CAE" w:rsidR="0025198B" w:rsidRPr="00DF45E3" w:rsidRDefault="0025198B" w:rsidP="0025198B">
            <w:pPr>
              <w:pStyle w:val="NormalBody"/>
              <w:spacing w:after="0"/>
              <w:rPr>
                <w:b/>
                <w:color w:val="2E287F" w:themeColor="text1" w:themeTint="BF"/>
                <w:sz w:val="20"/>
                <w:szCs w:val="20"/>
              </w:rPr>
            </w:pPr>
            <w:r w:rsidRPr="00282E9C">
              <w:rPr>
                <w:b/>
                <w:color w:val="2E287F" w:themeColor="text1" w:themeTint="BF"/>
                <w:sz w:val="20"/>
                <w:szCs w:val="20"/>
              </w:rPr>
              <w:t>[Add Eradication Action]</w:t>
            </w:r>
          </w:p>
        </w:tc>
        <w:tc>
          <w:tcPr>
            <w:tcW w:w="1795" w:type="dxa"/>
            <w:vAlign w:val="center"/>
          </w:tcPr>
          <w:p w14:paraId="231A7BED" w14:textId="28D78E64" w:rsidR="0025198B" w:rsidRPr="00DF45E3" w:rsidRDefault="0025198B" w:rsidP="0025198B">
            <w:pPr>
              <w:pStyle w:val="NormalBody"/>
              <w:spacing w:after="0"/>
              <w:jc w:val="center"/>
              <w:rPr>
                <w:b/>
                <w:color w:val="2E287F" w:themeColor="text1" w:themeTint="BF"/>
                <w:sz w:val="20"/>
                <w:szCs w:val="20"/>
              </w:rPr>
            </w:pPr>
            <w:r w:rsidRPr="00DF45E3">
              <w:rPr>
                <w:b/>
                <w:color w:val="2E287F" w:themeColor="text1" w:themeTint="BF"/>
                <w:sz w:val="20"/>
                <w:szCs w:val="20"/>
              </w:rPr>
              <w:t>[</w:t>
            </w:r>
            <w:r>
              <w:rPr>
                <w:b/>
                <w:color w:val="2E287F" w:themeColor="text1" w:themeTint="BF"/>
                <w:sz w:val="20"/>
                <w:szCs w:val="20"/>
              </w:rPr>
              <w:t xml:space="preserve">Add </w:t>
            </w:r>
            <w:r w:rsidRPr="00DF45E3">
              <w:rPr>
                <w:b/>
                <w:color w:val="2E287F" w:themeColor="text1" w:themeTint="BF"/>
                <w:sz w:val="20"/>
                <w:szCs w:val="20"/>
              </w:rPr>
              <w:t>Position]</w:t>
            </w:r>
          </w:p>
        </w:tc>
      </w:tr>
      <w:tr w:rsidR="0025198B" w:rsidRPr="007A73B8" w14:paraId="10F150FD" w14:textId="77777777" w:rsidTr="003A1B23">
        <w:trPr>
          <w:trHeight w:val="326"/>
        </w:trPr>
        <w:tc>
          <w:tcPr>
            <w:tcW w:w="805" w:type="dxa"/>
            <w:vAlign w:val="center"/>
          </w:tcPr>
          <w:p w14:paraId="07B4CCB2" w14:textId="77777777" w:rsidR="0025198B" w:rsidRPr="00101C8B" w:rsidRDefault="0025198B" w:rsidP="0025198B">
            <w:pPr>
              <w:pStyle w:val="NormalBody"/>
              <w:spacing w:after="0"/>
              <w:jc w:val="center"/>
              <w:rPr>
                <w:sz w:val="20"/>
                <w:szCs w:val="20"/>
              </w:rPr>
            </w:pPr>
            <w:r w:rsidRPr="00101C8B">
              <w:rPr>
                <w:sz w:val="20"/>
                <w:szCs w:val="20"/>
              </w:rPr>
              <w:t>9</w:t>
            </w:r>
          </w:p>
        </w:tc>
        <w:tc>
          <w:tcPr>
            <w:tcW w:w="6750" w:type="dxa"/>
          </w:tcPr>
          <w:p w14:paraId="3E1D7EFD" w14:textId="106C26F1" w:rsidR="0025198B" w:rsidRPr="00DF45E3" w:rsidRDefault="0025198B" w:rsidP="0025198B">
            <w:pPr>
              <w:pStyle w:val="NormalBody"/>
              <w:spacing w:after="0"/>
              <w:rPr>
                <w:b/>
                <w:color w:val="2E287F" w:themeColor="text1" w:themeTint="BF"/>
                <w:sz w:val="20"/>
                <w:szCs w:val="20"/>
              </w:rPr>
            </w:pPr>
            <w:r w:rsidRPr="00282E9C">
              <w:rPr>
                <w:b/>
                <w:color w:val="2E287F" w:themeColor="text1" w:themeTint="BF"/>
                <w:sz w:val="20"/>
                <w:szCs w:val="20"/>
              </w:rPr>
              <w:t>[Add Eradication Action]</w:t>
            </w:r>
          </w:p>
        </w:tc>
        <w:tc>
          <w:tcPr>
            <w:tcW w:w="1795" w:type="dxa"/>
            <w:vAlign w:val="center"/>
          </w:tcPr>
          <w:p w14:paraId="0C9D7DD7" w14:textId="376FFCD4" w:rsidR="0025198B" w:rsidRPr="00DF45E3" w:rsidRDefault="0025198B" w:rsidP="0025198B">
            <w:pPr>
              <w:pStyle w:val="NormalBody"/>
              <w:spacing w:after="0"/>
              <w:jc w:val="center"/>
              <w:rPr>
                <w:b/>
                <w:color w:val="2E287F" w:themeColor="text1" w:themeTint="BF"/>
                <w:sz w:val="20"/>
                <w:szCs w:val="20"/>
              </w:rPr>
            </w:pPr>
            <w:r w:rsidRPr="00DF45E3">
              <w:rPr>
                <w:b/>
                <w:color w:val="2E287F" w:themeColor="text1" w:themeTint="BF"/>
                <w:sz w:val="20"/>
                <w:szCs w:val="20"/>
              </w:rPr>
              <w:t>[</w:t>
            </w:r>
            <w:r>
              <w:rPr>
                <w:b/>
                <w:color w:val="2E287F" w:themeColor="text1" w:themeTint="BF"/>
                <w:sz w:val="20"/>
                <w:szCs w:val="20"/>
              </w:rPr>
              <w:t xml:space="preserve">Add </w:t>
            </w:r>
            <w:r w:rsidRPr="00DF45E3">
              <w:rPr>
                <w:b/>
                <w:color w:val="2E287F" w:themeColor="text1" w:themeTint="BF"/>
                <w:sz w:val="20"/>
                <w:szCs w:val="20"/>
              </w:rPr>
              <w:t>Position]</w:t>
            </w:r>
          </w:p>
        </w:tc>
      </w:tr>
      <w:tr w:rsidR="0025198B" w:rsidRPr="007A73B8" w14:paraId="2559EDA2" w14:textId="77777777" w:rsidTr="003A1B23">
        <w:trPr>
          <w:trHeight w:val="326"/>
        </w:trPr>
        <w:tc>
          <w:tcPr>
            <w:tcW w:w="805" w:type="dxa"/>
            <w:vAlign w:val="center"/>
          </w:tcPr>
          <w:p w14:paraId="14BCB003" w14:textId="77777777" w:rsidR="0025198B" w:rsidRPr="00101C8B" w:rsidRDefault="0025198B" w:rsidP="0025198B">
            <w:pPr>
              <w:pStyle w:val="NormalBody"/>
              <w:spacing w:after="0"/>
              <w:jc w:val="center"/>
              <w:rPr>
                <w:sz w:val="20"/>
                <w:szCs w:val="20"/>
              </w:rPr>
            </w:pPr>
            <w:r w:rsidRPr="00101C8B">
              <w:rPr>
                <w:sz w:val="20"/>
                <w:szCs w:val="20"/>
              </w:rPr>
              <w:t>10</w:t>
            </w:r>
          </w:p>
        </w:tc>
        <w:tc>
          <w:tcPr>
            <w:tcW w:w="6750" w:type="dxa"/>
          </w:tcPr>
          <w:p w14:paraId="25B91C1D" w14:textId="517A04B5" w:rsidR="0025198B" w:rsidRPr="00DF45E3" w:rsidRDefault="0025198B" w:rsidP="0025198B">
            <w:pPr>
              <w:pStyle w:val="NormalBody"/>
              <w:spacing w:after="0"/>
              <w:rPr>
                <w:b/>
                <w:color w:val="2E287F" w:themeColor="text1" w:themeTint="BF"/>
                <w:sz w:val="20"/>
                <w:szCs w:val="20"/>
              </w:rPr>
            </w:pPr>
            <w:r w:rsidRPr="00282E9C">
              <w:rPr>
                <w:b/>
                <w:color w:val="2E287F" w:themeColor="text1" w:themeTint="BF"/>
                <w:sz w:val="20"/>
                <w:szCs w:val="20"/>
              </w:rPr>
              <w:t>[Add Eradication Action]</w:t>
            </w:r>
          </w:p>
        </w:tc>
        <w:tc>
          <w:tcPr>
            <w:tcW w:w="1795" w:type="dxa"/>
            <w:vAlign w:val="center"/>
          </w:tcPr>
          <w:p w14:paraId="497840C7" w14:textId="08DF5F4D" w:rsidR="0025198B" w:rsidRPr="00DF45E3" w:rsidRDefault="0025198B" w:rsidP="0025198B">
            <w:pPr>
              <w:pStyle w:val="NormalBody"/>
              <w:spacing w:after="0"/>
              <w:jc w:val="center"/>
              <w:rPr>
                <w:b/>
                <w:color w:val="2E287F" w:themeColor="text1" w:themeTint="BF"/>
                <w:sz w:val="20"/>
                <w:szCs w:val="20"/>
              </w:rPr>
            </w:pPr>
            <w:r w:rsidRPr="00DF45E3">
              <w:rPr>
                <w:b/>
                <w:color w:val="2E287F" w:themeColor="text1" w:themeTint="BF"/>
                <w:sz w:val="20"/>
                <w:szCs w:val="20"/>
              </w:rPr>
              <w:t>[</w:t>
            </w:r>
            <w:r>
              <w:rPr>
                <w:b/>
                <w:color w:val="2E287F" w:themeColor="text1" w:themeTint="BF"/>
                <w:sz w:val="20"/>
                <w:szCs w:val="20"/>
              </w:rPr>
              <w:t xml:space="preserve">Add </w:t>
            </w:r>
            <w:r w:rsidRPr="00DF45E3">
              <w:rPr>
                <w:b/>
                <w:color w:val="2E287F" w:themeColor="text1" w:themeTint="BF"/>
                <w:sz w:val="20"/>
                <w:szCs w:val="20"/>
              </w:rPr>
              <w:t>Position]</w:t>
            </w:r>
          </w:p>
        </w:tc>
      </w:tr>
    </w:tbl>
    <w:p w14:paraId="14B9E67E" w14:textId="77777777" w:rsidR="00142845" w:rsidRPr="00142845" w:rsidRDefault="00142845" w:rsidP="00142845">
      <w:pPr>
        <w:pStyle w:val="NormalBody"/>
        <w:rPr>
          <w:b/>
        </w:rPr>
      </w:pPr>
    </w:p>
    <w:p w14:paraId="453A56DE" w14:textId="77777777" w:rsidR="00142845" w:rsidRPr="00142845" w:rsidRDefault="00142845" w:rsidP="00142845">
      <w:pPr>
        <w:pStyle w:val="NormalBody"/>
        <w:rPr>
          <w:b/>
        </w:rPr>
      </w:pPr>
    </w:p>
    <w:p w14:paraId="256AFDCA" w14:textId="77777777" w:rsidR="0082473B" w:rsidRDefault="0082473B" w:rsidP="0082473B">
      <w:pPr>
        <w:pStyle w:val="NormalBody"/>
      </w:pPr>
    </w:p>
    <w:p w14:paraId="1496E95B" w14:textId="77777777" w:rsidR="0082473B" w:rsidRDefault="0082473B" w:rsidP="0082473B">
      <w:pPr>
        <w:pStyle w:val="NormalBody"/>
      </w:pPr>
    </w:p>
    <w:p w14:paraId="7C82F9A8" w14:textId="77777777" w:rsidR="0082473B" w:rsidRDefault="0082473B" w:rsidP="0082473B">
      <w:pPr>
        <w:pStyle w:val="NormalBody"/>
        <w:sectPr w:rsidR="0082473B" w:rsidSect="00382E45">
          <w:pgSz w:w="12240" w:h="15840"/>
          <w:pgMar w:top="1296" w:right="1440" w:bottom="1152" w:left="1440" w:header="288" w:footer="0" w:gutter="0"/>
          <w:cols w:space="720"/>
          <w:docGrid w:linePitch="382"/>
        </w:sectPr>
      </w:pPr>
    </w:p>
    <w:p w14:paraId="5FB6D93F" w14:textId="28036B26" w:rsidR="0082473B" w:rsidRDefault="0082473B" w:rsidP="0082473B">
      <w:pPr>
        <w:pStyle w:val="Heading1"/>
      </w:pPr>
      <w:bookmarkStart w:id="64" w:name="_Toc40193949"/>
      <w:r>
        <w:lastRenderedPageBreak/>
        <w:t>Recovery</w:t>
      </w:r>
      <w:bookmarkEnd w:id="64"/>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E816C0" w:rsidRPr="000918EB" w14:paraId="3E9592C5" w14:textId="77777777" w:rsidTr="00D400EE">
        <w:tc>
          <w:tcPr>
            <w:tcW w:w="1236" w:type="dxa"/>
          </w:tcPr>
          <w:p w14:paraId="167B51D5" w14:textId="77777777" w:rsidR="00E816C0" w:rsidRPr="000918EB" w:rsidRDefault="00E816C0" w:rsidP="00D400EE">
            <w:pPr>
              <w:pStyle w:val="NormalBody"/>
              <w:jc w:val="center"/>
              <w:rPr>
                <w:sz w:val="20"/>
                <w:szCs w:val="20"/>
              </w:rPr>
            </w:pPr>
            <w:r w:rsidRPr="000918EB">
              <w:rPr>
                <w:noProof/>
                <w:sz w:val="20"/>
                <w:szCs w:val="20"/>
              </w:rPr>
              <w:drawing>
                <wp:inline distT="0" distB="0" distL="0" distR="0" wp14:anchorId="0B2C58B3" wp14:editId="200DB36E">
                  <wp:extent cx="638175" cy="638175"/>
                  <wp:effectExtent l="0" t="0" r="9525" b="9525"/>
                  <wp:docPr id="8" name="Graphic 8" descr="Icon of pencil writing on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4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tcPr>
          <w:p w14:paraId="27244B85" w14:textId="54AFA6C6" w:rsidR="00FB41A4" w:rsidRDefault="00E816C0" w:rsidP="00D400EE">
            <w:pPr>
              <w:pStyle w:val="Break"/>
              <w:ind w:left="2" w:right="-19"/>
              <w:rPr>
                <w:b w:val="0"/>
                <w:bCs/>
                <w:sz w:val="20"/>
                <w:szCs w:val="20"/>
              </w:rPr>
            </w:pPr>
            <w:r w:rsidRPr="000918EB">
              <w:rPr>
                <w:sz w:val="20"/>
                <w:szCs w:val="20"/>
              </w:rPr>
              <w:t>Development Guidance</w:t>
            </w:r>
            <w:r w:rsidR="00D005D0">
              <w:rPr>
                <w:sz w:val="20"/>
                <w:szCs w:val="20"/>
              </w:rPr>
              <w:t xml:space="preserve">: </w:t>
            </w:r>
            <w:r w:rsidR="00D005D0">
              <w:t xml:space="preserve"> </w:t>
            </w:r>
            <w:r w:rsidR="00D005D0" w:rsidRPr="006D4227">
              <w:rPr>
                <w:b w:val="0"/>
                <w:bCs/>
                <w:sz w:val="20"/>
                <w:szCs w:val="20"/>
              </w:rPr>
              <w:t>Today’s technological and business environments are dynamic and utilize multiple platforms for information management.</w:t>
            </w:r>
            <w:r w:rsidR="00D005D0">
              <w:rPr>
                <w:sz w:val="20"/>
                <w:szCs w:val="20"/>
              </w:rPr>
              <w:t xml:space="preserve"> </w:t>
            </w:r>
            <w:r w:rsidRPr="000918EB">
              <w:rPr>
                <w:b w:val="0"/>
                <w:bCs/>
                <w:sz w:val="20"/>
                <w:szCs w:val="20"/>
              </w:rPr>
              <w:t xml:space="preserve">This </w:t>
            </w:r>
            <w:r w:rsidR="00E25854">
              <w:rPr>
                <w:b w:val="0"/>
                <w:bCs/>
                <w:sz w:val="20"/>
                <w:szCs w:val="20"/>
              </w:rPr>
              <w:t xml:space="preserve">phase of the incident response lifecycle </w:t>
            </w:r>
            <w:r w:rsidR="00046AEC">
              <w:rPr>
                <w:b w:val="0"/>
                <w:bCs/>
                <w:sz w:val="20"/>
                <w:szCs w:val="20"/>
              </w:rPr>
              <w:t xml:space="preserve">includes </w:t>
            </w:r>
            <w:r w:rsidR="00E25854">
              <w:rPr>
                <w:b w:val="0"/>
                <w:bCs/>
                <w:sz w:val="20"/>
                <w:szCs w:val="20"/>
              </w:rPr>
              <w:t>your</w:t>
            </w:r>
            <w:r w:rsidRPr="000918EB">
              <w:rPr>
                <w:b w:val="0"/>
                <w:bCs/>
                <w:sz w:val="20"/>
                <w:szCs w:val="20"/>
              </w:rPr>
              <w:t xml:space="preserve"> organization’s plans for data recovery, service recovery, and site recovery. Much of this information </w:t>
            </w:r>
            <w:r w:rsidR="00E25854">
              <w:rPr>
                <w:b w:val="0"/>
                <w:bCs/>
                <w:sz w:val="20"/>
                <w:szCs w:val="20"/>
              </w:rPr>
              <w:t>should</w:t>
            </w:r>
            <w:r w:rsidRPr="000918EB">
              <w:rPr>
                <w:b w:val="0"/>
                <w:bCs/>
                <w:sz w:val="20"/>
                <w:szCs w:val="20"/>
              </w:rPr>
              <w:t xml:space="preserve"> be captured in </w:t>
            </w:r>
            <w:r w:rsidR="00AC043E">
              <w:rPr>
                <w:b w:val="0"/>
                <w:bCs/>
                <w:sz w:val="20"/>
                <w:szCs w:val="20"/>
              </w:rPr>
              <w:t>your organization’s</w:t>
            </w:r>
            <w:r w:rsidR="001C0F6C" w:rsidRPr="000918EB">
              <w:rPr>
                <w:b w:val="0"/>
                <w:bCs/>
                <w:sz w:val="20"/>
                <w:szCs w:val="20"/>
              </w:rPr>
              <w:t xml:space="preserve"> </w:t>
            </w:r>
            <w:r w:rsidR="001107AF">
              <w:rPr>
                <w:b w:val="0"/>
                <w:bCs/>
                <w:sz w:val="20"/>
                <w:szCs w:val="20"/>
              </w:rPr>
              <w:t>Technology Recovery</w:t>
            </w:r>
            <w:r w:rsidR="001C0F6C" w:rsidRPr="000918EB">
              <w:rPr>
                <w:b w:val="0"/>
                <w:bCs/>
                <w:sz w:val="20"/>
                <w:szCs w:val="20"/>
              </w:rPr>
              <w:t xml:space="preserve"> Plan (</w:t>
            </w:r>
            <w:r w:rsidR="001107AF">
              <w:rPr>
                <w:b w:val="0"/>
                <w:bCs/>
                <w:sz w:val="20"/>
                <w:szCs w:val="20"/>
              </w:rPr>
              <w:t>T</w:t>
            </w:r>
            <w:r w:rsidR="001C0F6C" w:rsidRPr="000918EB">
              <w:rPr>
                <w:b w:val="0"/>
                <w:bCs/>
                <w:sz w:val="20"/>
                <w:szCs w:val="20"/>
              </w:rPr>
              <w:t>RP)</w:t>
            </w:r>
            <w:r w:rsidR="00FE7FCC">
              <w:rPr>
                <w:b w:val="0"/>
                <w:bCs/>
                <w:sz w:val="20"/>
                <w:szCs w:val="20"/>
              </w:rPr>
              <w:t xml:space="preserve"> </w:t>
            </w:r>
            <w:r w:rsidR="004979E6">
              <w:rPr>
                <w:b w:val="0"/>
                <w:bCs/>
                <w:sz w:val="20"/>
                <w:szCs w:val="20"/>
              </w:rPr>
              <w:t>or Continuity of Operations (COOP) Plan</w:t>
            </w:r>
            <w:r w:rsidRPr="000918EB">
              <w:rPr>
                <w:b w:val="0"/>
                <w:bCs/>
                <w:sz w:val="20"/>
                <w:szCs w:val="20"/>
              </w:rPr>
              <w:t>.</w:t>
            </w:r>
            <w:r w:rsidR="00CE1AA2">
              <w:rPr>
                <w:b w:val="0"/>
                <w:bCs/>
                <w:sz w:val="20"/>
                <w:szCs w:val="20"/>
              </w:rPr>
              <w:t xml:space="preserve"> </w:t>
            </w:r>
            <w:r w:rsidR="00FB41A4">
              <w:rPr>
                <w:b w:val="0"/>
                <w:bCs/>
                <w:sz w:val="20"/>
                <w:szCs w:val="20"/>
              </w:rPr>
              <w:t xml:space="preserve">These </w:t>
            </w:r>
            <w:r w:rsidR="00AF1B8E">
              <w:rPr>
                <w:b w:val="0"/>
                <w:bCs/>
                <w:sz w:val="20"/>
                <w:szCs w:val="20"/>
              </w:rPr>
              <w:t>plans are vital to recover</w:t>
            </w:r>
            <w:r w:rsidR="0020437E">
              <w:rPr>
                <w:b w:val="0"/>
                <w:bCs/>
                <w:sz w:val="20"/>
                <w:szCs w:val="20"/>
              </w:rPr>
              <w:t>ing from a cyber incident and</w:t>
            </w:r>
            <w:r w:rsidR="00AF1B8E">
              <w:rPr>
                <w:b w:val="0"/>
                <w:bCs/>
                <w:sz w:val="20"/>
                <w:szCs w:val="20"/>
              </w:rPr>
              <w:t xml:space="preserve"> resume normal opera</w:t>
            </w:r>
            <w:r w:rsidR="0020437E">
              <w:rPr>
                <w:b w:val="0"/>
                <w:bCs/>
                <w:sz w:val="20"/>
                <w:szCs w:val="20"/>
              </w:rPr>
              <w:t>tions.</w:t>
            </w:r>
          </w:p>
          <w:p w14:paraId="13FF275B" w14:textId="04C57BA0" w:rsidR="00E816C0" w:rsidRPr="000918EB" w:rsidRDefault="00CE1AA2" w:rsidP="00D400EE">
            <w:pPr>
              <w:pStyle w:val="Break"/>
              <w:ind w:left="2" w:right="-19"/>
              <w:rPr>
                <w:sz w:val="20"/>
                <w:szCs w:val="20"/>
              </w:rPr>
            </w:pPr>
            <w:r>
              <w:rPr>
                <w:b w:val="0"/>
                <w:bCs/>
                <w:sz w:val="20"/>
                <w:szCs w:val="20"/>
              </w:rPr>
              <w:t>Y</w:t>
            </w:r>
            <w:r w:rsidR="00B74525">
              <w:rPr>
                <w:b w:val="0"/>
                <w:bCs/>
                <w:sz w:val="20"/>
                <w:szCs w:val="20"/>
              </w:rPr>
              <w:t>ou can reference those plans below rather than duplicating the same information here. This will help</w:t>
            </w:r>
            <w:r w:rsidR="00BF7AEA">
              <w:rPr>
                <w:b w:val="0"/>
                <w:bCs/>
                <w:sz w:val="20"/>
                <w:szCs w:val="20"/>
              </w:rPr>
              <w:t xml:space="preserve"> avoid inconsistency between the plans that can arise if </w:t>
            </w:r>
            <w:r w:rsidR="00692BF7">
              <w:rPr>
                <w:b w:val="0"/>
                <w:bCs/>
                <w:sz w:val="20"/>
                <w:szCs w:val="20"/>
              </w:rPr>
              <w:t xml:space="preserve">content that is quoted in one plan, is updated in another. </w:t>
            </w:r>
          </w:p>
        </w:tc>
      </w:tr>
    </w:tbl>
    <w:p w14:paraId="74EA0170" w14:textId="76BDC9FB" w:rsidR="00B93E23" w:rsidRDefault="005D2199" w:rsidP="00B52C54">
      <w:pPr>
        <w:pStyle w:val="NormalBody"/>
      </w:pPr>
      <w:r w:rsidRPr="005D2199">
        <w:t xml:space="preserve">As a result of </w:t>
      </w:r>
      <w:r w:rsidR="00AF4881">
        <w:t>the</w:t>
      </w:r>
      <w:r w:rsidRPr="005D2199">
        <w:t xml:space="preserve"> ever-increasing reliance on technology, </w:t>
      </w:r>
      <w:r w:rsidR="00AF4881" w:rsidRPr="00BE0D2A">
        <w:rPr>
          <w:b/>
          <w:bCs/>
          <w:color w:val="2E287F" w:themeColor="text1" w:themeTint="BF"/>
        </w:rPr>
        <w:t>[</w:t>
      </w:r>
      <w:r w:rsidR="00751BDC">
        <w:rPr>
          <w:b/>
          <w:bCs/>
          <w:color w:val="2E287F" w:themeColor="text1" w:themeTint="BF"/>
        </w:rPr>
        <w:t xml:space="preserve">Add </w:t>
      </w:r>
      <w:r w:rsidR="00AF4881" w:rsidRPr="00BE0D2A">
        <w:rPr>
          <w:b/>
          <w:bCs/>
          <w:color w:val="2E287F" w:themeColor="text1" w:themeTint="BF"/>
        </w:rPr>
        <w:t>Organization Name]</w:t>
      </w:r>
      <w:r w:rsidR="00AF4881" w:rsidRPr="00BE0D2A">
        <w:rPr>
          <w:color w:val="2E287F" w:themeColor="text1" w:themeTint="BF"/>
        </w:rPr>
        <w:t xml:space="preserve"> </w:t>
      </w:r>
      <w:r w:rsidR="00AF4881">
        <w:t>has developed</w:t>
      </w:r>
      <w:r w:rsidRPr="005D2199">
        <w:t xml:space="preserve"> a comprehensive </w:t>
      </w:r>
      <w:r w:rsidR="001107AF">
        <w:t>Technology Recovery Plan (TRP)</w:t>
      </w:r>
      <w:r w:rsidRPr="005D2199">
        <w:t xml:space="preserve"> to re-establish services quickly and completely following a disaster. The </w:t>
      </w:r>
      <w:r w:rsidR="001107AF">
        <w:t>TRP</w:t>
      </w:r>
      <w:r w:rsidRPr="005D2199">
        <w:t xml:space="preserve"> should be activated immediately after a disaster strikes to enable the efficient recovery of critical systems and help</w:t>
      </w:r>
      <w:r w:rsidR="00236B53">
        <w:t xml:space="preserve"> the organization </w:t>
      </w:r>
      <w:r w:rsidRPr="005D2199">
        <w:t xml:space="preserve">avoid further damage to mission-critical </w:t>
      </w:r>
      <w:r w:rsidR="00AF4881" w:rsidRPr="005D2199">
        <w:t>operations.</w:t>
      </w:r>
    </w:p>
    <w:p w14:paraId="622337F8" w14:textId="5ED0AC6D" w:rsidR="00B93E23" w:rsidRDefault="00B93E23" w:rsidP="00B52C54">
      <w:pPr>
        <w:pStyle w:val="Heading2"/>
      </w:pPr>
      <w:r>
        <w:t>Data Recovery</w:t>
      </w:r>
    </w:p>
    <w:p w14:paraId="0673C045" w14:textId="2B83F553" w:rsidR="00B93E23" w:rsidRPr="00B93E23" w:rsidRDefault="00B93E23" w:rsidP="00B52C54">
      <w:pPr>
        <w:pStyle w:val="NormalBody"/>
        <w:rPr>
          <w:b/>
        </w:rPr>
      </w:pPr>
      <w:r w:rsidRPr="00B93E23">
        <w:t>The key to an effective data recovery strategy begins with a well planned and executed backup strategy. A back-up strategy may vary from company to company based on the data type, location, sensitivity, availability requirements, and / or data owners. Other variables may come into play such as location of the backup media or the</w:t>
      </w:r>
      <w:r w:rsidR="001C0F6C">
        <w:t xml:space="preserve"> Statement of Work</w:t>
      </w:r>
      <w:r w:rsidRPr="00B93E23">
        <w:t xml:space="preserve"> </w:t>
      </w:r>
      <w:r w:rsidR="001C0F6C">
        <w:t>(</w:t>
      </w:r>
      <w:r w:rsidRPr="00B93E23">
        <w:t>SOW</w:t>
      </w:r>
      <w:r w:rsidR="001C0F6C">
        <w:t>)</w:t>
      </w:r>
      <w:r w:rsidRPr="00B93E23">
        <w:t xml:space="preserve"> with an external data recovery vendor. </w:t>
      </w:r>
      <w:r w:rsidR="00A02C9F">
        <w:t xml:space="preserve">Refer to </w:t>
      </w:r>
      <w:r w:rsidR="00C762D8" w:rsidRPr="009549A9">
        <w:rPr>
          <w:b/>
          <w:bCs/>
          <w:color w:val="2E287F" w:themeColor="text1" w:themeTint="BF"/>
        </w:rPr>
        <w:t>[</w:t>
      </w:r>
      <w:r w:rsidR="00751BDC">
        <w:rPr>
          <w:b/>
          <w:bCs/>
          <w:color w:val="2E287F" w:themeColor="text1" w:themeTint="BF"/>
        </w:rPr>
        <w:t xml:space="preserve">Add </w:t>
      </w:r>
      <w:r w:rsidR="00C762D8" w:rsidRPr="009549A9">
        <w:rPr>
          <w:b/>
          <w:bCs/>
          <w:color w:val="2E287F" w:themeColor="text1" w:themeTint="BF"/>
        </w:rPr>
        <w:t>Organization Name]</w:t>
      </w:r>
      <w:r w:rsidR="00C762D8">
        <w:t xml:space="preserve">’s </w:t>
      </w:r>
      <w:r w:rsidR="001107AF">
        <w:t>TRP</w:t>
      </w:r>
      <w:r w:rsidR="00C762D8">
        <w:t xml:space="preserve"> for </w:t>
      </w:r>
      <w:r w:rsidR="005A663B">
        <w:t>a detailed</w:t>
      </w:r>
      <w:r w:rsidR="009549A9">
        <w:t xml:space="preserve"> overview of the actions required for data recovery</w:t>
      </w:r>
      <w:r w:rsidR="005A663B">
        <w:t xml:space="preserve">. </w:t>
      </w:r>
    </w:p>
    <w:p w14:paraId="56502883" w14:textId="729EACD6" w:rsidR="00B93E23" w:rsidRDefault="00B93E23" w:rsidP="00B52C54">
      <w:pPr>
        <w:pStyle w:val="Heading2"/>
      </w:pPr>
      <w:r>
        <w:t>Service Recovery</w:t>
      </w:r>
    </w:p>
    <w:p w14:paraId="1C244AD1" w14:textId="2E584FB7" w:rsidR="00661280" w:rsidRPr="00B93E23" w:rsidRDefault="00236B53" w:rsidP="00B52C54">
      <w:pPr>
        <w:pStyle w:val="NormalBody"/>
        <w:rPr>
          <w:b/>
        </w:rPr>
      </w:pPr>
      <w:r w:rsidRPr="00236B53">
        <w:t>The organization’s</w:t>
      </w:r>
      <w:r w:rsidR="00507FCE">
        <w:t xml:space="preserve"> reliance on third-party services during normal operations means that those entities will also play an </w:t>
      </w:r>
      <w:r w:rsidR="00BD55F9">
        <w:t>important role during t</w:t>
      </w:r>
      <w:r w:rsidR="00507FCE">
        <w:t xml:space="preserve">echnology </w:t>
      </w:r>
      <w:r w:rsidR="00BD55F9">
        <w:t>r</w:t>
      </w:r>
      <w:r w:rsidR="00B93E23" w:rsidRPr="00B93E23">
        <w:t>ecovery</w:t>
      </w:r>
      <w:r w:rsidR="00BD55F9">
        <w:t xml:space="preserve"> after an incident.</w:t>
      </w:r>
      <w:r w:rsidR="00B52303">
        <w:t xml:space="preserve"> </w:t>
      </w:r>
      <w:r w:rsidR="009549A9">
        <w:t xml:space="preserve">Refer to </w:t>
      </w:r>
      <w:r w:rsidR="009549A9" w:rsidRPr="009549A9">
        <w:rPr>
          <w:b/>
          <w:bCs/>
          <w:color w:val="2E287F" w:themeColor="text1" w:themeTint="BF"/>
        </w:rPr>
        <w:t>[</w:t>
      </w:r>
      <w:r w:rsidR="00751BDC">
        <w:rPr>
          <w:b/>
          <w:bCs/>
          <w:color w:val="2E287F" w:themeColor="text1" w:themeTint="BF"/>
        </w:rPr>
        <w:t xml:space="preserve">Add </w:t>
      </w:r>
      <w:r w:rsidR="009549A9" w:rsidRPr="009549A9">
        <w:rPr>
          <w:b/>
          <w:bCs/>
          <w:color w:val="2E287F" w:themeColor="text1" w:themeTint="BF"/>
        </w:rPr>
        <w:t>Organization Name]</w:t>
      </w:r>
      <w:r w:rsidR="009549A9">
        <w:t xml:space="preserve">’s </w:t>
      </w:r>
      <w:r w:rsidR="001107AF">
        <w:t>TRP</w:t>
      </w:r>
      <w:r w:rsidR="009549A9">
        <w:t xml:space="preserve"> for a detailed overview of the actions required for service recovery.</w:t>
      </w:r>
    </w:p>
    <w:p w14:paraId="524A0224" w14:textId="1C205938" w:rsidR="00B93E23" w:rsidRDefault="00B93E23" w:rsidP="00B52C54">
      <w:pPr>
        <w:pStyle w:val="Heading2"/>
      </w:pPr>
      <w:r>
        <w:t>Site Recovery</w:t>
      </w:r>
    </w:p>
    <w:p w14:paraId="3EDB5C2E" w14:textId="663C7630" w:rsidR="00B93E23" w:rsidRPr="00B93E23" w:rsidRDefault="00B93E23" w:rsidP="00B52C54">
      <w:pPr>
        <w:pStyle w:val="NormalBody"/>
        <w:rPr>
          <w:b/>
        </w:rPr>
      </w:pPr>
      <w:r w:rsidRPr="00B93E23">
        <w:t>The actions required for site recovery are based upon what type of recovery site is defined in the BCP</w:t>
      </w:r>
      <w:r w:rsidR="00491161">
        <w:t xml:space="preserve"> (</w:t>
      </w:r>
      <w:r w:rsidRPr="00B93E23">
        <w:t>e.g., cold site, warm site</w:t>
      </w:r>
      <w:r w:rsidR="00491161">
        <w:t>,</w:t>
      </w:r>
      <w:r w:rsidRPr="00B93E23">
        <w:t xml:space="preserve"> or hot site</w:t>
      </w:r>
      <w:r w:rsidR="00491161">
        <w:t>)</w:t>
      </w:r>
      <w:r w:rsidRPr="00B93E23">
        <w:t>.</w:t>
      </w:r>
      <w:r w:rsidR="009549A9" w:rsidRPr="009549A9">
        <w:t xml:space="preserve"> </w:t>
      </w:r>
      <w:r w:rsidR="009549A9">
        <w:t xml:space="preserve">Refer to </w:t>
      </w:r>
      <w:r w:rsidR="009549A9" w:rsidRPr="009549A9">
        <w:rPr>
          <w:b/>
          <w:bCs/>
          <w:color w:val="2E287F" w:themeColor="text1" w:themeTint="BF"/>
        </w:rPr>
        <w:t>[</w:t>
      </w:r>
      <w:r w:rsidR="00751BDC">
        <w:rPr>
          <w:b/>
          <w:bCs/>
          <w:color w:val="2E287F" w:themeColor="text1" w:themeTint="BF"/>
        </w:rPr>
        <w:t xml:space="preserve">Add </w:t>
      </w:r>
      <w:r w:rsidR="009549A9" w:rsidRPr="009549A9">
        <w:rPr>
          <w:b/>
          <w:bCs/>
          <w:color w:val="2E287F" w:themeColor="text1" w:themeTint="BF"/>
        </w:rPr>
        <w:t>Organization Name]</w:t>
      </w:r>
      <w:r w:rsidR="009549A9">
        <w:t xml:space="preserve">’s </w:t>
      </w:r>
      <w:r w:rsidR="00491161">
        <w:t xml:space="preserve">Continuity of Operations (COOP) </w:t>
      </w:r>
      <w:r w:rsidR="00D7442C">
        <w:t xml:space="preserve">or </w:t>
      </w:r>
      <w:r w:rsidR="001107AF">
        <w:t>TRP</w:t>
      </w:r>
      <w:r w:rsidR="00D7442C">
        <w:t xml:space="preserve"> </w:t>
      </w:r>
      <w:r w:rsidR="009549A9">
        <w:t>for a detailed overview of the actions required for site recovery.</w:t>
      </w:r>
    </w:p>
    <w:p w14:paraId="3756F7D0" w14:textId="77777777" w:rsidR="00661280" w:rsidRDefault="00661280" w:rsidP="00661280">
      <w:pPr>
        <w:pStyle w:val="NormalBody"/>
      </w:pPr>
    </w:p>
    <w:p w14:paraId="1E6DAFC5" w14:textId="77777777" w:rsidR="00661280" w:rsidRDefault="00661280" w:rsidP="00661280">
      <w:pPr>
        <w:pStyle w:val="NormalBody"/>
        <w:sectPr w:rsidR="00661280" w:rsidSect="00382E45">
          <w:footerReference w:type="even" r:id="rId61"/>
          <w:footerReference w:type="default" r:id="rId62"/>
          <w:pgSz w:w="12240" w:h="15840"/>
          <w:pgMar w:top="1296" w:right="1440" w:bottom="1152" w:left="1440" w:header="288" w:footer="0" w:gutter="0"/>
          <w:cols w:space="720"/>
          <w:docGrid w:linePitch="382"/>
        </w:sectPr>
      </w:pPr>
    </w:p>
    <w:p w14:paraId="2FD5D505" w14:textId="7758B6D7" w:rsidR="00661280" w:rsidRDefault="00661280" w:rsidP="00661280">
      <w:pPr>
        <w:pStyle w:val="Heading1"/>
      </w:pPr>
      <w:bookmarkStart w:id="65" w:name="_Toc40193950"/>
      <w:r>
        <w:lastRenderedPageBreak/>
        <w:t>Post-Incident Activity</w:t>
      </w:r>
      <w:bookmarkEnd w:id="65"/>
    </w:p>
    <w:p w14:paraId="44A6E8B1" w14:textId="67CBAB50" w:rsidR="00B52303" w:rsidRPr="00CC24C2" w:rsidRDefault="00E9433E" w:rsidP="00661280">
      <w:pPr>
        <w:pStyle w:val="Heading2"/>
        <w:rPr>
          <w:rFonts w:ascii="Franklin Gothic Book" w:eastAsiaTheme="minorEastAsia" w:hAnsi="Franklin Gothic Book" w:cstheme="minorBidi"/>
          <w:color w:val="auto"/>
          <w:sz w:val="22"/>
          <w:szCs w:val="22"/>
        </w:rPr>
      </w:pPr>
      <w:r w:rsidRPr="006D4227">
        <w:rPr>
          <w:rFonts w:ascii="Franklin Gothic Book" w:eastAsiaTheme="minorEastAsia" w:hAnsi="Franklin Gothic Book" w:cstheme="minorBidi"/>
          <w:color w:val="auto"/>
          <w:sz w:val="22"/>
          <w:szCs w:val="22"/>
        </w:rPr>
        <w:t>Follow</w:t>
      </w:r>
      <w:r>
        <w:rPr>
          <w:rFonts w:ascii="Franklin Gothic Book" w:eastAsiaTheme="minorEastAsia" w:hAnsi="Franklin Gothic Book" w:cstheme="minorBidi"/>
          <w:color w:val="auto"/>
          <w:sz w:val="22"/>
          <w:szCs w:val="22"/>
        </w:rPr>
        <w:t xml:space="preserve">ing an incident, </w:t>
      </w:r>
      <w:r w:rsidR="0086240D" w:rsidRPr="006D4227">
        <w:rPr>
          <w:rFonts w:ascii="Franklin Gothic Book" w:eastAsiaTheme="minorEastAsia" w:hAnsi="Franklin Gothic Book" w:cstheme="minorBidi"/>
          <w:b/>
          <w:color w:val="2E287F" w:themeColor="text1" w:themeTint="BF"/>
          <w:sz w:val="22"/>
          <w:szCs w:val="22"/>
        </w:rPr>
        <w:t>[</w:t>
      </w:r>
      <w:r w:rsidR="00751BDC">
        <w:rPr>
          <w:rFonts w:ascii="Franklin Gothic Book" w:eastAsiaTheme="minorEastAsia" w:hAnsi="Franklin Gothic Book" w:cstheme="minorBidi"/>
          <w:b/>
          <w:color w:val="2E287F" w:themeColor="text1" w:themeTint="BF"/>
          <w:sz w:val="22"/>
          <w:szCs w:val="22"/>
        </w:rPr>
        <w:t xml:space="preserve">Add </w:t>
      </w:r>
      <w:r w:rsidR="009D3006" w:rsidRPr="006D4227">
        <w:rPr>
          <w:rFonts w:ascii="Franklin Gothic Book" w:eastAsiaTheme="minorEastAsia" w:hAnsi="Franklin Gothic Book" w:cstheme="minorBidi"/>
          <w:b/>
          <w:color w:val="2E287F" w:themeColor="text1" w:themeTint="BF"/>
          <w:sz w:val="22"/>
          <w:szCs w:val="22"/>
        </w:rPr>
        <w:t>Organization’s Name</w:t>
      </w:r>
      <w:r w:rsidR="0086240D">
        <w:rPr>
          <w:rFonts w:ascii="Franklin Gothic Book" w:eastAsiaTheme="minorEastAsia" w:hAnsi="Franklin Gothic Book" w:cstheme="minorBidi"/>
          <w:b/>
          <w:color w:val="2E287F" w:themeColor="text1" w:themeTint="BF"/>
          <w:sz w:val="22"/>
          <w:szCs w:val="22"/>
        </w:rPr>
        <w:t>]</w:t>
      </w:r>
      <w:r w:rsidR="009D3006">
        <w:rPr>
          <w:rFonts w:ascii="Franklin Gothic Book" w:eastAsiaTheme="minorEastAsia" w:hAnsi="Franklin Gothic Book" w:cstheme="minorBidi"/>
          <w:color w:val="auto"/>
          <w:sz w:val="22"/>
          <w:szCs w:val="22"/>
        </w:rPr>
        <w:t xml:space="preserve"> should </w:t>
      </w:r>
      <w:r w:rsidR="00CC24C2">
        <w:rPr>
          <w:rFonts w:ascii="Franklin Gothic Book" w:eastAsiaTheme="minorEastAsia" w:hAnsi="Franklin Gothic Book" w:cstheme="minorBidi"/>
          <w:color w:val="auto"/>
          <w:sz w:val="22"/>
          <w:szCs w:val="22"/>
        </w:rPr>
        <w:t>perform lessons learned activities</w:t>
      </w:r>
      <w:r w:rsidR="0086240D">
        <w:rPr>
          <w:rFonts w:ascii="Franklin Gothic Book" w:eastAsiaTheme="minorEastAsia" w:hAnsi="Franklin Gothic Book" w:cstheme="minorBidi"/>
          <w:color w:val="auto"/>
          <w:sz w:val="22"/>
          <w:szCs w:val="22"/>
        </w:rPr>
        <w:t>, with th</w:t>
      </w:r>
      <w:r w:rsidR="00A1230F">
        <w:rPr>
          <w:rFonts w:ascii="Franklin Gothic Book" w:eastAsiaTheme="minorEastAsia" w:hAnsi="Franklin Gothic Book" w:cstheme="minorBidi"/>
          <w:color w:val="auto"/>
          <w:sz w:val="22"/>
          <w:szCs w:val="22"/>
        </w:rPr>
        <w:t>e</w:t>
      </w:r>
      <w:r w:rsidR="009D3006">
        <w:rPr>
          <w:rFonts w:ascii="Franklin Gothic Book" w:eastAsiaTheme="minorEastAsia" w:hAnsi="Franklin Gothic Book" w:cstheme="minorBidi"/>
          <w:color w:val="auto"/>
          <w:sz w:val="22"/>
          <w:szCs w:val="22"/>
        </w:rPr>
        <w:t xml:space="preserve"> purpose of </w:t>
      </w:r>
      <w:r w:rsidR="00DC0DA4">
        <w:rPr>
          <w:rFonts w:ascii="Franklin Gothic Book" w:eastAsiaTheme="minorEastAsia" w:hAnsi="Franklin Gothic Book" w:cstheme="minorBidi"/>
          <w:color w:val="auto"/>
          <w:sz w:val="22"/>
          <w:szCs w:val="22"/>
        </w:rPr>
        <w:t xml:space="preserve">improving security </w:t>
      </w:r>
      <w:r w:rsidR="00794717">
        <w:rPr>
          <w:rFonts w:ascii="Franklin Gothic Book" w:eastAsiaTheme="minorEastAsia" w:hAnsi="Franklin Gothic Book" w:cstheme="minorBidi"/>
          <w:color w:val="auto"/>
          <w:sz w:val="22"/>
          <w:szCs w:val="22"/>
        </w:rPr>
        <w:t>measures</w:t>
      </w:r>
      <w:r w:rsidR="00DC0DA4">
        <w:rPr>
          <w:rFonts w:ascii="Franklin Gothic Book" w:eastAsiaTheme="minorEastAsia" w:hAnsi="Franklin Gothic Book" w:cstheme="minorBidi"/>
          <w:color w:val="auto"/>
          <w:sz w:val="22"/>
          <w:szCs w:val="22"/>
        </w:rPr>
        <w:t xml:space="preserve"> and</w:t>
      </w:r>
      <w:r w:rsidR="00794717">
        <w:rPr>
          <w:rFonts w:ascii="Franklin Gothic Book" w:eastAsiaTheme="minorEastAsia" w:hAnsi="Franklin Gothic Book" w:cstheme="minorBidi"/>
          <w:color w:val="auto"/>
          <w:sz w:val="22"/>
          <w:szCs w:val="22"/>
        </w:rPr>
        <w:t xml:space="preserve"> the</w:t>
      </w:r>
      <w:r w:rsidR="00DC0DA4">
        <w:rPr>
          <w:rFonts w:ascii="Franklin Gothic Book" w:eastAsiaTheme="minorEastAsia" w:hAnsi="Franklin Gothic Book" w:cstheme="minorBidi"/>
          <w:color w:val="auto"/>
          <w:sz w:val="22"/>
          <w:szCs w:val="22"/>
        </w:rPr>
        <w:t xml:space="preserve"> </w:t>
      </w:r>
      <w:r w:rsidR="00794717">
        <w:rPr>
          <w:rFonts w:ascii="Franklin Gothic Book" w:eastAsiaTheme="minorEastAsia" w:hAnsi="Franklin Gothic Book" w:cstheme="minorBidi"/>
          <w:color w:val="auto"/>
          <w:sz w:val="22"/>
          <w:szCs w:val="22"/>
        </w:rPr>
        <w:t>incident</w:t>
      </w:r>
      <w:r w:rsidR="00DC0DA4">
        <w:rPr>
          <w:rFonts w:ascii="Franklin Gothic Book" w:eastAsiaTheme="minorEastAsia" w:hAnsi="Franklin Gothic Book" w:cstheme="minorBidi"/>
          <w:color w:val="auto"/>
          <w:sz w:val="22"/>
          <w:szCs w:val="22"/>
        </w:rPr>
        <w:t xml:space="preserve"> handling processes, </w:t>
      </w:r>
      <w:r w:rsidR="00794717">
        <w:rPr>
          <w:rFonts w:ascii="Franklin Gothic Book" w:eastAsiaTheme="minorEastAsia" w:hAnsi="Franklin Gothic Book" w:cstheme="minorBidi"/>
          <w:color w:val="auto"/>
          <w:sz w:val="22"/>
          <w:szCs w:val="22"/>
        </w:rPr>
        <w:t xml:space="preserve">determining the root cause </w:t>
      </w:r>
      <w:r w:rsidR="00AF1CD6">
        <w:rPr>
          <w:rFonts w:ascii="Franklin Gothic Book" w:eastAsiaTheme="minorEastAsia" w:hAnsi="Franklin Gothic Book" w:cstheme="minorBidi"/>
          <w:color w:val="auto"/>
          <w:sz w:val="22"/>
          <w:szCs w:val="22"/>
        </w:rPr>
        <w:t>a</w:t>
      </w:r>
      <w:r w:rsidR="00794717">
        <w:rPr>
          <w:rFonts w:ascii="Franklin Gothic Book" w:eastAsiaTheme="minorEastAsia" w:hAnsi="Franklin Gothic Book" w:cstheme="minorBidi"/>
          <w:color w:val="auto"/>
          <w:sz w:val="22"/>
          <w:szCs w:val="22"/>
        </w:rPr>
        <w:t xml:space="preserve"> cyber incident, and identifying recommendat</w:t>
      </w:r>
      <w:r w:rsidR="00960680">
        <w:rPr>
          <w:rFonts w:ascii="Franklin Gothic Book" w:eastAsiaTheme="minorEastAsia" w:hAnsi="Franklin Gothic Book" w:cstheme="minorBidi"/>
          <w:color w:val="auto"/>
          <w:sz w:val="22"/>
          <w:szCs w:val="22"/>
        </w:rPr>
        <w:t xml:space="preserve">ions </w:t>
      </w:r>
      <w:r w:rsidR="00960680" w:rsidRPr="00960680">
        <w:rPr>
          <w:rFonts w:ascii="Franklin Gothic Book" w:eastAsiaTheme="minorEastAsia" w:hAnsi="Franklin Gothic Book" w:cstheme="minorBidi"/>
          <w:color w:val="auto"/>
          <w:sz w:val="22"/>
          <w:szCs w:val="22"/>
        </w:rPr>
        <w:t>and any shortfalls identified during the incident response process</w:t>
      </w:r>
      <w:r w:rsidR="00960680">
        <w:rPr>
          <w:rFonts w:ascii="Franklin Gothic Book" w:eastAsiaTheme="minorEastAsia" w:hAnsi="Franklin Gothic Book" w:cstheme="minorBidi"/>
          <w:color w:val="auto"/>
          <w:sz w:val="22"/>
          <w:szCs w:val="22"/>
        </w:rPr>
        <w:t xml:space="preserve">. </w:t>
      </w:r>
    </w:p>
    <w:p w14:paraId="6C2DC577" w14:textId="1D363BF5" w:rsidR="00661280" w:rsidRDefault="00661280" w:rsidP="00661280">
      <w:pPr>
        <w:pStyle w:val="Heading2"/>
      </w:pPr>
      <w:r>
        <w:t>Lessons Learned</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C85EBB" w:rsidRPr="00063739" w14:paraId="2CE9207A" w14:textId="77777777" w:rsidTr="00CD2ED6">
        <w:tc>
          <w:tcPr>
            <w:tcW w:w="1236" w:type="dxa"/>
            <w:vAlign w:val="center"/>
          </w:tcPr>
          <w:p w14:paraId="0F540FB5" w14:textId="77777777" w:rsidR="00C85EBB" w:rsidRPr="00063739" w:rsidRDefault="00C85EBB" w:rsidP="00D400EE">
            <w:pPr>
              <w:pStyle w:val="NormalBody"/>
              <w:jc w:val="center"/>
              <w:rPr>
                <w:sz w:val="20"/>
                <w:szCs w:val="20"/>
              </w:rPr>
            </w:pPr>
            <w:r w:rsidRPr="00063739">
              <w:rPr>
                <w:noProof/>
                <w:sz w:val="20"/>
                <w:szCs w:val="20"/>
              </w:rPr>
              <w:drawing>
                <wp:inline distT="0" distB="0" distL="0" distR="0" wp14:anchorId="068FA311" wp14:editId="218596BD">
                  <wp:extent cx="638175" cy="638175"/>
                  <wp:effectExtent l="0" t="0" r="9525" b="9525"/>
                  <wp:docPr id="12" name="Graphic 12" descr="Icon of pencil writing on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4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vAlign w:val="center"/>
          </w:tcPr>
          <w:p w14:paraId="26EB5358" w14:textId="5AA7856B" w:rsidR="00C85EBB" w:rsidRPr="00063739" w:rsidRDefault="00C85EBB" w:rsidP="00D400EE">
            <w:pPr>
              <w:pStyle w:val="Break"/>
              <w:ind w:left="2" w:right="-19"/>
              <w:rPr>
                <w:sz w:val="20"/>
                <w:szCs w:val="20"/>
              </w:rPr>
            </w:pPr>
            <w:r w:rsidRPr="00063739">
              <w:rPr>
                <w:sz w:val="20"/>
                <w:szCs w:val="20"/>
              </w:rPr>
              <w:t xml:space="preserve">Development Guidance:   </w:t>
            </w:r>
            <w:r w:rsidRPr="00063739">
              <w:rPr>
                <w:b w:val="0"/>
                <w:bCs/>
                <w:sz w:val="20"/>
                <w:szCs w:val="20"/>
              </w:rPr>
              <w:t>This section will describe the lessons learned activities that the organization will conduct following an incident as well as the process to collect recommendations.</w:t>
            </w:r>
          </w:p>
        </w:tc>
      </w:tr>
    </w:tbl>
    <w:p w14:paraId="20D349E5" w14:textId="77777777" w:rsidR="006F286A" w:rsidRDefault="006F286A" w:rsidP="00DB2C17">
      <w:pPr>
        <w:pStyle w:val="NormalBody"/>
        <w:spacing w:after="0"/>
      </w:pP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43"/>
        <w:gridCol w:w="8117"/>
      </w:tblGrid>
      <w:tr w:rsidR="006F286A" w:rsidRPr="003D025F" w14:paraId="2E2F7391" w14:textId="77777777" w:rsidTr="00CD2ED6">
        <w:tc>
          <w:tcPr>
            <w:tcW w:w="1236" w:type="dxa"/>
            <w:vAlign w:val="center"/>
          </w:tcPr>
          <w:p w14:paraId="7072A487" w14:textId="77777777" w:rsidR="006F286A" w:rsidRDefault="006F286A" w:rsidP="00B971F6">
            <w:pPr>
              <w:pStyle w:val="NormalBody"/>
              <w:spacing w:before="120" w:after="120"/>
              <w:jc w:val="center"/>
            </w:pPr>
            <w:r>
              <w:rPr>
                <w:noProof/>
              </w:rPr>
              <w:drawing>
                <wp:inline distT="0" distB="0" distL="0" distR="0" wp14:anchorId="6D714688" wp14:editId="6A4D3F77">
                  <wp:extent cx="652509" cy="640080"/>
                  <wp:effectExtent l="0" t="0" r="0" b="7620"/>
                  <wp:docPr id="17" name="Graphic 17" descr="Icon of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28">
                            <a:extLst>
                              <a:ext uri="{28A0092B-C50C-407E-A947-70E740481C1C}">
                                <a14:useLocalDpi xmlns:a14="http://schemas.microsoft.com/office/drawing/2010/main" val="0"/>
                              </a:ext>
                            </a:extLst>
                          </a:blip>
                          <a:stretch>
                            <a:fillRect/>
                          </a:stretch>
                        </pic:blipFill>
                        <pic:spPr>
                          <a:xfrm>
                            <a:off x="0" y="0"/>
                            <a:ext cx="652509" cy="640080"/>
                          </a:xfrm>
                          <a:prstGeom prst="rect">
                            <a:avLst/>
                          </a:prstGeom>
                        </pic:spPr>
                      </pic:pic>
                    </a:graphicData>
                  </a:graphic>
                </wp:inline>
              </w:drawing>
            </w:r>
          </w:p>
        </w:tc>
        <w:tc>
          <w:tcPr>
            <w:tcW w:w="8124" w:type="dxa"/>
            <w:vAlign w:val="center"/>
          </w:tcPr>
          <w:p w14:paraId="791ED071" w14:textId="097DBF08" w:rsidR="006F286A" w:rsidRPr="003D025F" w:rsidRDefault="006F286A" w:rsidP="00B971F6">
            <w:pPr>
              <w:pStyle w:val="Break"/>
              <w:ind w:left="2" w:right="-19"/>
            </w:pPr>
            <w:r>
              <w:rPr>
                <w:sz w:val="20"/>
                <w:szCs w:val="20"/>
              </w:rPr>
              <w:t>Best Practice</w:t>
            </w:r>
            <w:r w:rsidRPr="00710A48">
              <w:rPr>
                <w:sz w:val="20"/>
                <w:szCs w:val="20"/>
              </w:rPr>
              <w:t xml:space="preserve">:  </w:t>
            </w:r>
            <w:r w:rsidR="00952E45">
              <w:rPr>
                <w:b w:val="0"/>
                <w:bCs/>
                <w:sz w:val="20"/>
                <w:szCs w:val="20"/>
              </w:rPr>
              <w:t>Based on available resources, your organization can customize the contents of this chapter to reflect the amount and type of post-incident assessment and reporting that you would like to complete</w:t>
            </w:r>
            <w:r w:rsidRPr="00271640">
              <w:rPr>
                <w:b w:val="0"/>
                <w:bCs/>
                <w:sz w:val="20"/>
                <w:szCs w:val="20"/>
              </w:rPr>
              <w:t>.</w:t>
            </w:r>
            <w:r w:rsidR="008A024A">
              <w:rPr>
                <w:b w:val="0"/>
                <w:bCs/>
                <w:sz w:val="20"/>
                <w:szCs w:val="20"/>
              </w:rPr>
              <w:t xml:space="preserve"> It may be possible to combine several products/assessments described below into a single, comprehensive </w:t>
            </w:r>
            <w:r w:rsidR="00AB49E3">
              <w:rPr>
                <w:b w:val="0"/>
                <w:bCs/>
                <w:sz w:val="20"/>
                <w:szCs w:val="20"/>
              </w:rPr>
              <w:t>report</w:t>
            </w:r>
            <w:r w:rsidR="00DB2C17">
              <w:rPr>
                <w:b w:val="0"/>
                <w:bCs/>
                <w:sz w:val="20"/>
                <w:szCs w:val="20"/>
              </w:rPr>
              <w:t xml:space="preserve">ing product. </w:t>
            </w:r>
          </w:p>
        </w:tc>
      </w:tr>
    </w:tbl>
    <w:p w14:paraId="6B704CDA" w14:textId="040A7912" w:rsidR="00397853" w:rsidRDefault="00397853" w:rsidP="005F0AE7">
      <w:pPr>
        <w:pStyle w:val="Heading3"/>
      </w:pPr>
      <w:r>
        <w:t>Learning and Improving</w:t>
      </w:r>
    </w:p>
    <w:p w14:paraId="60CC4412" w14:textId="3FC1C869" w:rsidR="00397853" w:rsidRDefault="00C91E26" w:rsidP="00D67504">
      <w:pPr>
        <w:pStyle w:val="NormalBody"/>
      </w:pPr>
      <w:r w:rsidRPr="00271640">
        <w:rPr>
          <w:b/>
          <w:color w:val="2E287F" w:themeColor="text1" w:themeTint="BF"/>
        </w:rPr>
        <w:t>[</w:t>
      </w:r>
      <w:r w:rsidR="00751BDC">
        <w:rPr>
          <w:b/>
          <w:color w:val="2E287F" w:themeColor="text1" w:themeTint="BF"/>
        </w:rPr>
        <w:t xml:space="preserve">Add </w:t>
      </w:r>
      <w:r w:rsidRPr="00271640">
        <w:rPr>
          <w:b/>
          <w:color w:val="2E287F" w:themeColor="text1" w:themeTint="BF"/>
        </w:rPr>
        <w:t>Organization Name]</w:t>
      </w:r>
      <w:r>
        <w:t>’s IRT</w:t>
      </w:r>
      <w:r w:rsidR="005F0AE7" w:rsidRPr="005F0AE7">
        <w:t xml:space="preserve"> </w:t>
      </w:r>
      <w:r>
        <w:t>will</w:t>
      </w:r>
      <w:r w:rsidRPr="005F0AE7">
        <w:t xml:space="preserve"> </w:t>
      </w:r>
      <w:r w:rsidR="005F0AE7" w:rsidRPr="005F0AE7">
        <w:t xml:space="preserve">hold lessons learned meetings with all involved parties after a major incident, and periodically after lesser incidents </w:t>
      </w:r>
      <w:r w:rsidR="008D11E6">
        <w:t>(</w:t>
      </w:r>
      <w:r w:rsidR="005F0AE7" w:rsidRPr="005F0AE7">
        <w:t>as resources permit</w:t>
      </w:r>
      <w:r w:rsidR="008D11E6">
        <w:t>)</w:t>
      </w:r>
      <w:r w:rsidR="005F0AE7" w:rsidRPr="005F0AE7">
        <w:t xml:space="preserve"> to improve security measures and incident handling processes. Questions to be answered in these meetings include:</w:t>
      </w:r>
    </w:p>
    <w:p w14:paraId="70F38D46" w14:textId="77777777" w:rsidR="00DD4A23" w:rsidRDefault="00DD4A23" w:rsidP="00271640">
      <w:pPr>
        <w:pStyle w:val="Bullet"/>
      </w:pPr>
      <w:r>
        <w:t>How well did staff and management perform? Were documented procedures followed? Were procedures adequate?</w:t>
      </w:r>
    </w:p>
    <w:p w14:paraId="4A7FB55C" w14:textId="77777777" w:rsidR="00DD4A23" w:rsidRDefault="00DD4A23" w:rsidP="00271640">
      <w:pPr>
        <w:pStyle w:val="Bullet"/>
      </w:pPr>
      <w:r>
        <w:t>What information was needed sooner?</w:t>
      </w:r>
    </w:p>
    <w:p w14:paraId="205D58E0" w14:textId="77777777" w:rsidR="00DD4A23" w:rsidRDefault="00DD4A23" w:rsidP="00271640">
      <w:pPr>
        <w:pStyle w:val="Bullet"/>
      </w:pPr>
      <w:r>
        <w:t>Were any steps or actions taken that might have inhibited the recovery?</w:t>
      </w:r>
    </w:p>
    <w:p w14:paraId="382743AC" w14:textId="77777777" w:rsidR="00DD4A23" w:rsidRDefault="00DD4A23" w:rsidP="00271640">
      <w:pPr>
        <w:pStyle w:val="Bullet"/>
      </w:pPr>
      <w:r>
        <w:t>What would staff and management do differently the next time a similar incident occurs?</w:t>
      </w:r>
    </w:p>
    <w:p w14:paraId="555BDD19" w14:textId="77777777" w:rsidR="00DD4A23" w:rsidRDefault="00DD4A23" w:rsidP="00271640">
      <w:pPr>
        <w:pStyle w:val="Bullet"/>
      </w:pPr>
      <w:r>
        <w:t>How could information sharing with other organizations have been improved?</w:t>
      </w:r>
    </w:p>
    <w:p w14:paraId="403DEA17" w14:textId="77777777" w:rsidR="00DD4A23" w:rsidRDefault="00DD4A23" w:rsidP="00271640">
      <w:pPr>
        <w:pStyle w:val="Bullet"/>
      </w:pPr>
      <w:r>
        <w:t>What corrective actions can prevent similar incidents in the future?</w:t>
      </w:r>
    </w:p>
    <w:p w14:paraId="224A3E50" w14:textId="54590909" w:rsidR="00DD4A23" w:rsidRDefault="00DD4A23" w:rsidP="00271640">
      <w:pPr>
        <w:pStyle w:val="Bullet"/>
      </w:pPr>
      <w:r>
        <w:t xml:space="preserve">What precursors or indicators </w:t>
      </w:r>
      <w:r w:rsidR="00194BE5">
        <w:t>will</w:t>
      </w:r>
      <w:r>
        <w:t xml:space="preserve"> be watched for in the future to detect similar incidents?</w:t>
      </w:r>
    </w:p>
    <w:p w14:paraId="15454142" w14:textId="77777777" w:rsidR="00DD4A23" w:rsidRDefault="00DD4A23" w:rsidP="00271640">
      <w:pPr>
        <w:pStyle w:val="Bullet"/>
      </w:pPr>
      <w:r>
        <w:t>What additional tools or resources are needed to detect, analyze, and mitigate future incidents?</w:t>
      </w:r>
    </w:p>
    <w:p w14:paraId="560A634D" w14:textId="2379823C" w:rsidR="00DD4A23" w:rsidRDefault="00DD4A23" w:rsidP="00C91E26">
      <w:pPr>
        <w:pStyle w:val="Bullet"/>
        <w:rPr>
          <w:b/>
          <w:color w:val="2E287F" w:themeColor="text1" w:themeTint="BF"/>
        </w:rPr>
      </w:pPr>
      <w:r w:rsidRPr="00271640">
        <w:rPr>
          <w:b/>
          <w:color w:val="2E287F" w:themeColor="text1" w:themeTint="BF"/>
        </w:rPr>
        <w:t>[</w:t>
      </w:r>
      <w:r w:rsidR="00751BDC">
        <w:rPr>
          <w:b/>
          <w:color w:val="2E287F" w:themeColor="text1" w:themeTint="BF"/>
        </w:rPr>
        <w:t>Add</w:t>
      </w:r>
      <w:r w:rsidRPr="00271640">
        <w:rPr>
          <w:b/>
          <w:color w:val="2E287F" w:themeColor="text1" w:themeTint="BF"/>
        </w:rPr>
        <w:t xml:space="preserve"> any additional relevant questions]</w:t>
      </w:r>
    </w:p>
    <w:p w14:paraId="73DF4547" w14:textId="3EDC5513" w:rsidR="00EA4A56" w:rsidRDefault="00BF0D5E" w:rsidP="00D235A0">
      <w:pPr>
        <w:pStyle w:val="Bullet"/>
        <w:numPr>
          <w:ilvl w:val="0"/>
          <w:numId w:val="0"/>
        </w:numPr>
      </w:pPr>
      <w:r>
        <w:rPr>
          <w:b/>
          <w:color w:val="2E287F" w:themeColor="text1" w:themeTint="BF"/>
        </w:rPr>
        <w:t>[</w:t>
      </w:r>
      <w:r w:rsidR="00751BDC">
        <w:rPr>
          <w:b/>
          <w:color w:val="2E287F" w:themeColor="text1" w:themeTint="BF"/>
        </w:rPr>
        <w:t>Add</w:t>
      </w:r>
      <w:r>
        <w:rPr>
          <w:b/>
          <w:color w:val="2E287F" w:themeColor="text1" w:themeTint="BF"/>
        </w:rPr>
        <w:t xml:space="preserve"> </w:t>
      </w:r>
      <w:r w:rsidR="0030173A">
        <w:rPr>
          <w:b/>
          <w:color w:val="2E287F" w:themeColor="text1" w:themeTint="BF"/>
        </w:rPr>
        <w:t>Position or Name</w:t>
      </w:r>
      <w:r>
        <w:rPr>
          <w:b/>
          <w:color w:val="2E287F" w:themeColor="text1" w:themeTint="BF"/>
        </w:rPr>
        <w:t xml:space="preserve">] </w:t>
      </w:r>
      <w:r w:rsidRPr="00271640">
        <w:t>will lead the</w:t>
      </w:r>
      <w:r w:rsidR="0048338F" w:rsidRPr="00271640">
        <w:t xml:space="preserve"> lessons learned meeting following an incident. </w:t>
      </w:r>
      <w:r w:rsidR="00161C05" w:rsidRPr="00161C05">
        <w:rPr>
          <w:b/>
          <w:bCs/>
        </w:rPr>
        <w:fldChar w:fldCharType="begin"/>
      </w:r>
      <w:r w:rsidR="00161C05" w:rsidRPr="00161C05">
        <w:rPr>
          <w:b/>
          <w:bCs/>
        </w:rPr>
        <w:instrText xml:space="preserve"> REF _Ref40191150 \h </w:instrText>
      </w:r>
      <w:r w:rsidR="00161C05">
        <w:rPr>
          <w:b/>
          <w:bCs/>
        </w:rPr>
        <w:instrText xml:space="preserve"> \* MERGEFORMAT </w:instrText>
      </w:r>
      <w:r w:rsidR="00161C05" w:rsidRPr="00161C05">
        <w:rPr>
          <w:b/>
          <w:bCs/>
        </w:rPr>
      </w:r>
      <w:r w:rsidR="00161C05" w:rsidRPr="00161C05">
        <w:rPr>
          <w:b/>
          <w:bCs/>
        </w:rPr>
        <w:fldChar w:fldCharType="separate"/>
      </w:r>
      <w:r w:rsidR="0023393A" w:rsidRPr="0023393A">
        <w:rPr>
          <w:b/>
          <w:bCs/>
        </w:rPr>
        <w:t xml:space="preserve">Table </w:t>
      </w:r>
      <w:r w:rsidR="0023393A" w:rsidRPr="0023393A">
        <w:rPr>
          <w:b/>
          <w:bCs/>
          <w:noProof/>
        </w:rPr>
        <w:t>34</w:t>
      </w:r>
      <w:r w:rsidR="00161C05" w:rsidRPr="00161C05">
        <w:rPr>
          <w:b/>
          <w:bCs/>
        </w:rPr>
        <w:fldChar w:fldCharType="end"/>
      </w:r>
      <w:r w:rsidR="002103B8" w:rsidRPr="00161C05">
        <w:rPr>
          <w:b/>
          <w:bCs/>
        </w:rPr>
        <w:t xml:space="preserve"> </w:t>
      </w:r>
      <w:r w:rsidR="002103B8" w:rsidRPr="00271640">
        <w:t xml:space="preserve">describes how soon these lessons learned meeting </w:t>
      </w:r>
      <w:r w:rsidR="003B5861" w:rsidRPr="00271640">
        <w:t>will occur</w:t>
      </w:r>
      <w:r w:rsidR="002103B8" w:rsidRPr="00271640">
        <w:t xml:space="preserve"> after a major incident, and how frequently they </w:t>
      </w:r>
      <w:r w:rsidR="003B5861" w:rsidRPr="00271640">
        <w:t>will</w:t>
      </w:r>
      <w:r w:rsidR="002103B8" w:rsidRPr="00271640">
        <w:t xml:space="preserve"> occur</w:t>
      </w:r>
      <w:r w:rsidR="003B5861" w:rsidRPr="00271640">
        <w:t xml:space="preserve"> for lesser incidents. </w:t>
      </w:r>
    </w:p>
    <w:p w14:paraId="15D69D75" w14:textId="77777777" w:rsidR="00161C05" w:rsidRPr="00271640" w:rsidRDefault="00161C05" w:rsidP="00D235A0">
      <w:pPr>
        <w:pStyle w:val="Bullet"/>
        <w:numPr>
          <w:ilvl w:val="0"/>
          <w:numId w:val="0"/>
        </w:numPr>
      </w:pPr>
    </w:p>
    <w:p w14:paraId="505E2827" w14:textId="4ECF6165" w:rsidR="00CA57A9" w:rsidRDefault="00CA57A9" w:rsidP="00271640">
      <w:pPr>
        <w:pStyle w:val="Caption"/>
        <w:keepNext/>
        <w:spacing w:after="120"/>
        <w:jc w:val="center"/>
      </w:pPr>
      <w:bookmarkStart w:id="66" w:name="_Ref40191150"/>
      <w:r>
        <w:lastRenderedPageBreak/>
        <w:t xml:space="preserve">Table </w:t>
      </w:r>
      <w:fldSimple w:instr=" SEQ Table \* ARABIC ">
        <w:r w:rsidR="0023393A">
          <w:rPr>
            <w:noProof/>
          </w:rPr>
          <w:t>34</w:t>
        </w:r>
      </w:fldSimple>
      <w:bookmarkEnd w:id="66"/>
      <w:r>
        <w:t>: Frequency of Lessons Learned Assessments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785"/>
        <w:gridCol w:w="6565"/>
      </w:tblGrid>
      <w:tr w:rsidR="007A1200" w14:paraId="756955F4" w14:textId="77777777" w:rsidTr="00A40424">
        <w:tc>
          <w:tcPr>
            <w:tcW w:w="2785" w:type="dxa"/>
            <w:shd w:val="clear" w:color="auto" w:fill="006699"/>
            <w:vAlign w:val="center"/>
          </w:tcPr>
          <w:p w14:paraId="5A71012A" w14:textId="672128AF" w:rsidR="007A1200" w:rsidRPr="00101C8B" w:rsidRDefault="00714953" w:rsidP="00271640">
            <w:pPr>
              <w:pStyle w:val="Bullet"/>
              <w:numPr>
                <w:ilvl w:val="0"/>
                <w:numId w:val="0"/>
              </w:numPr>
              <w:spacing w:after="0"/>
              <w:jc w:val="center"/>
              <w:rPr>
                <w:b/>
                <w:bCs/>
                <w:color w:val="FFFFFF" w:themeColor="background1"/>
                <w:sz w:val="20"/>
                <w:szCs w:val="20"/>
              </w:rPr>
            </w:pPr>
            <w:r w:rsidRPr="00101C8B">
              <w:rPr>
                <w:b/>
                <w:bCs/>
                <w:color w:val="FFFFFF" w:themeColor="background1"/>
                <w:sz w:val="20"/>
                <w:szCs w:val="20"/>
              </w:rPr>
              <w:t>Type of Incident</w:t>
            </w:r>
          </w:p>
        </w:tc>
        <w:tc>
          <w:tcPr>
            <w:tcW w:w="6565" w:type="dxa"/>
            <w:shd w:val="clear" w:color="auto" w:fill="006699"/>
            <w:vAlign w:val="center"/>
          </w:tcPr>
          <w:p w14:paraId="3C469E92" w14:textId="49292399" w:rsidR="007A1200" w:rsidRPr="00DF45E3" w:rsidRDefault="00D85477" w:rsidP="00271640">
            <w:pPr>
              <w:pStyle w:val="Bullet"/>
              <w:numPr>
                <w:ilvl w:val="0"/>
                <w:numId w:val="0"/>
              </w:numPr>
              <w:spacing w:after="0"/>
              <w:jc w:val="center"/>
              <w:rPr>
                <w:b/>
                <w:bCs/>
                <w:color w:val="FFFFFF" w:themeColor="background1"/>
                <w:sz w:val="20"/>
                <w:szCs w:val="20"/>
              </w:rPr>
            </w:pPr>
            <w:r w:rsidRPr="007F5C70">
              <w:rPr>
                <w:b/>
                <w:bCs/>
                <w:color w:val="FFFFFF" w:themeColor="background1"/>
                <w:sz w:val="20"/>
                <w:szCs w:val="20"/>
              </w:rPr>
              <w:t>Timeline for</w:t>
            </w:r>
            <w:r w:rsidR="00714953" w:rsidRPr="007F5C70">
              <w:rPr>
                <w:b/>
                <w:bCs/>
                <w:color w:val="FFFFFF" w:themeColor="background1"/>
                <w:sz w:val="20"/>
                <w:szCs w:val="20"/>
              </w:rPr>
              <w:t xml:space="preserve"> </w:t>
            </w:r>
            <w:r w:rsidRPr="00DF45E3">
              <w:rPr>
                <w:b/>
                <w:bCs/>
                <w:color w:val="FFFFFF" w:themeColor="background1"/>
                <w:sz w:val="20"/>
                <w:szCs w:val="20"/>
              </w:rPr>
              <w:t>Lessons Learned Assessment</w:t>
            </w:r>
          </w:p>
        </w:tc>
      </w:tr>
      <w:tr w:rsidR="007A1200" w14:paraId="7FC70178" w14:textId="77777777" w:rsidTr="00271640">
        <w:tc>
          <w:tcPr>
            <w:tcW w:w="2785" w:type="dxa"/>
            <w:vAlign w:val="center"/>
          </w:tcPr>
          <w:p w14:paraId="65135B36" w14:textId="75AC3713" w:rsidR="007A1200" w:rsidRPr="00101C8B" w:rsidRDefault="00D85477" w:rsidP="00271640">
            <w:pPr>
              <w:pStyle w:val="Bullet"/>
              <w:numPr>
                <w:ilvl w:val="0"/>
                <w:numId w:val="0"/>
              </w:numPr>
              <w:spacing w:after="0"/>
              <w:rPr>
                <w:sz w:val="20"/>
                <w:szCs w:val="20"/>
              </w:rPr>
            </w:pPr>
            <w:r w:rsidRPr="00101C8B">
              <w:rPr>
                <w:sz w:val="20"/>
                <w:szCs w:val="20"/>
              </w:rPr>
              <w:t>Major Incident</w:t>
            </w:r>
          </w:p>
        </w:tc>
        <w:tc>
          <w:tcPr>
            <w:tcW w:w="6565" w:type="dxa"/>
            <w:vAlign w:val="center"/>
          </w:tcPr>
          <w:p w14:paraId="329F2446" w14:textId="2D7A82E1" w:rsidR="007A1200" w:rsidRPr="00DF45E3" w:rsidRDefault="00C6631A" w:rsidP="00271640">
            <w:pPr>
              <w:pStyle w:val="Bullet"/>
              <w:numPr>
                <w:ilvl w:val="0"/>
                <w:numId w:val="0"/>
              </w:numPr>
              <w:spacing w:after="0"/>
              <w:rPr>
                <w:sz w:val="20"/>
                <w:szCs w:val="20"/>
              </w:rPr>
            </w:pPr>
            <w:r w:rsidRPr="007F5C70">
              <w:rPr>
                <w:sz w:val="20"/>
                <w:szCs w:val="20"/>
              </w:rPr>
              <w:t>Initiate lessons learned process w</w:t>
            </w:r>
            <w:r w:rsidR="00D85477" w:rsidRPr="007F5C70">
              <w:rPr>
                <w:sz w:val="20"/>
                <w:szCs w:val="20"/>
              </w:rPr>
              <w:t xml:space="preserve">ithin </w:t>
            </w:r>
            <w:r w:rsidR="00D85477" w:rsidRPr="00DF45E3">
              <w:rPr>
                <w:b/>
                <w:color w:val="2E287F" w:themeColor="text1" w:themeTint="BF"/>
                <w:sz w:val="20"/>
                <w:szCs w:val="20"/>
              </w:rPr>
              <w:t>[</w:t>
            </w:r>
            <w:r w:rsidR="00850204">
              <w:rPr>
                <w:b/>
                <w:color w:val="2E287F" w:themeColor="text1" w:themeTint="BF"/>
                <w:sz w:val="20"/>
                <w:szCs w:val="20"/>
              </w:rPr>
              <w:t>Add</w:t>
            </w:r>
            <w:r w:rsidR="00D85477" w:rsidRPr="00DF45E3">
              <w:rPr>
                <w:b/>
                <w:color w:val="2E287F" w:themeColor="text1" w:themeTint="BF"/>
                <w:sz w:val="20"/>
                <w:szCs w:val="20"/>
              </w:rPr>
              <w:t xml:space="preserve"> Timeline]</w:t>
            </w:r>
            <w:r w:rsidR="00D85477" w:rsidRPr="00DF45E3">
              <w:rPr>
                <w:color w:val="2E287F" w:themeColor="text1" w:themeTint="BF"/>
                <w:sz w:val="20"/>
                <w:szCs w:val="20"/>
              </w:rPr>
              <w:t xml:space="preserve"> </w:t>
            </w:r>
            <w:r w:rsidR="00D85477" w:rsidRPr="00DF45E3">
              <w:rPr>
                <w:sz w:val="20"/>
                <w:szCs w:val="20"/>
              </w:rPr>
              <w:t>of incident</w:t>
            </w:r>
            <w:r w:rsidRPr="00DF45E3">
              <w:rPr>
                <w:sz w:val="20"/>
                <w:szCs w:val="20"/>
              </w:rPr>
              <w:t>.</w:t>
            </w:r>
          </w:p>
        </w:tc>
      </w:tr>
      <w:tr w:rsidR="007A1200" w14:paraId="73CDC148" w14:textId="77777777" w:rsidTr="00271640">
        <w:tc>
          <w:tcPr>
            <w:tcW w:w="2785" w:type="dxa"/>
            <w:vAlign w:val="center"/>
          </w:tcPr>
          <w:p w14:paraId="109066D0" w14:textId="30D13796" w:rsidR="007A1200" w:rsidRPr="00101C8B" w:rsidRDefault="00D85477" w:rsidP="00271640">
            <w:pPr>
              <w:pStyle w:val="Bullet"/>
              <w:numPr>
                <w:ilvl w:val="0"/>
                <w:numId w:val="0"/>
              </w:numPr>
              <w:spacing w:after="0"/>
              <w:rPr>
                <w:sz w:val="20"/>
                <w:szCs w:val="20"/>
              </w:rPr>
            </w:pPr>
            <w:r w:rsidRPr="00101C8B">
              <w:rPr>
                <w:sz w:val="20"/>
                <w:szCs w:val="20"/>
              </w:rPr>
              <w:t xml:space="preserve">Lesser Incidents </w:t>
            </w:r>
          </w:p>
        </w:tc>
        <w:tc>
          <w:tcPr>
            <w:tcW w:w="6565" w:type="dxa"/>
            <w:vAlign w:val="center"/>
          </w:tcPr>
          <w:p w14:paraId="0EC4E3C0" w14:textId="6816A5EB" w:rsidR="007A1200" w:rsidRPr="00DF45E3" w:rsidRDefault="00C6631A" w:rsidP="00271640">
            <w:pPr>
              <w:pStyle w:val="Bullet"/>
              <w:numPr>
                <w:ilvl w:val="0"/>
                <w:numId w:val="0"/>
              </w:numPr>
              <w:spacing w:after="0"/>
              <w:rPr>
                <w:sz w:val="20"/>
                <w:szCs w:val="20"/>
              </w:rPr>
            </w:pPr>
            <w:r w:rsidRPr="007F5C70">
              <w:rPr>
                <w:sz w:val="20"/>
                <w:szCs w:val="20"/>
              </w:rPr>
              <w:t xml:space="preserve">Conduct </w:t>
            </w:r>
            <w:r w:rsidR="00E26F17" w:rsidRPr="007F5C70">
              <w:rPr>
                <w:sz w:val="20"/>
                <w:szCs w:val="20"/>
              </w:rPr>
              <w:t xml:space="preserve">a </w:t>
            </w:r>
            <w:r w:rsidR="00921181" w:rsidRPr="00DF45E3">
              <w:rPr>
                <w:sz w:val="20"/>
                <w:szCs w:val="20"/>
              </w:rPr>
              <w:t>lesson</w:t>
            </w:r>
            <w:r w:rsidR="00064472" w:rsidRPr="00DF45E3">
              <w:rPr>
                <w:sz w:val="20"/>
                <w:szCs w:val="20"/>
              </w:rPr>
              <w:t>s</w:t>
            </w:r>
            <w:r w:rsidR="00E26F17" w:rsidRPr="00DF45E3">
              <w:rPr>
                <w:sz w:val="20"/>
                <w:szCs w:val="20"/>
              </w:rPr>
              <w:t xml:space="preserve"> learned process for any lesser incidents that have occurred every </w:t>
            </w:r>
            <w:r w:rsidR="00E26F17" w:rsidRPr="00DF45E3">
              <w:rPr>
                <w:b/>
                <w:color w:val="2E287F" w:themeColor="text1" w:themeTint="BF"/>
                <w:sz w:val="20"/>
                <w:szCs w:val="20"/>
              </w:rPr>
              <w:t>[</w:t>
            </w:r>
            <w:r w:rsidR="00850204">
              <w:rPr>
                <w:b/>
                <w:color w:val="2E287F" w:themeColor="text1" w:themeTint="BF"/>
                <w:sz w:val="20"/>
                <w:szCs w:val="20"/>
              </w:rPr>
              <w:t>Add</w:t>
            </w:r>
            <w:r w:rsidR="00E26F17" w:rsidRPr="00DF45E3">
              <w:rPr>
                <w:b/>
                <w:color w:val="2E287F" w:themeColor="text1" w:themeTint="BF"/>
                <w:sz w:val="20"/>
                <w:szCs w:val="20"/>
              </w:rPr>
              <w:t xml:space="preserve"> Frequency]</w:t>
            </w:r>
            <w:r w:rsidR="00E26F17" w:rsidRPr="00DF45E3">
              <w:rPr>
                <w:sz w:val="20"/>
                <w:szCs w:val="20"/>
              </w:rPr>
              <w:t>.</w:t>
            </w:r>
          </w:p>
        </w:tc>
      </w:tr>
    </w:tbl>
    <w:p w14:paraId="08ED4C9B" w14:textId="12A09B78" w:rsidR="00374662" w:rsidRPr="00271640" w:rsidRDefault="00374662" w:rsidP="00E2217E">
      <w:pPr>
        <w:pStyle w:val="Bullet"/>
        <w:numPr>
          <w:ilvl w:val="0"/>
          <w:numId w:val="0"/>
        </w:numPr>
        <w:spacing w:after="0"/>
      </w:pPr>
    </w:p>
    <w:p w14:paraId="5901B17F" w14:textId="078796F4" w:rsidR="008D6491" w:rsidRDefault="00374662" w:rsidP="00D235A0">
      <w:pPr>
        <w:pStyle w:val="Bullet"/>
        <w:numPr>
          <w:ilvl w:val="0"/>
          <w:numId w:val="0"/>
        </w:numPr>
      </w:pPr>
      <w:r w:rsidRPr="00271640">
        <w:t>After these lessons learned meetings</w:t>
      </w:r>
      <w:r w:rsidR="00C82409">
        <w:t xml:space="preserve">, the organization </w:t>
      </w:r>
      <w:r w:rsidR="00055609" w:rsidRPr="00271640">
        <w:t>will use the identified lessons learned to</w:t>
      </w:r>
      <w:r w:rsidR="008D6491">
        <w:t>:</w:t>
      </w:r>
    </w:p>
    <w:p w14:paraId="3FB3C30A" w14:textId="66A63E54" w:rsidR="00520324" w:rsidRDefault="00055609" w:rsidP="008D6491">
      <w:pPr>
        <w:pStyle w:val="Bullet"/>
        <w:numPr>
          <w:ilvl w:val="0"/>
          <w:numId w:val="0"/>
        </w:numPr>
        <w:rPr>
          <w:b/>
          <w:color w:val="2E287F" w:themeColor="text1" w:themeTint="BF"/>
        </w:rPr>
      </w:pPr>
      <w:r>
        <w:rPr>
          <w:b/>
          <w:color w:val="2E287F" w:themeColor="text1" w:themeTint="BF"/>
        </w:rPr>
        <w:t>[</w:t>
      </w:r>
      <w:r w:rsidR="00850204">
        <w:rPr>
          <w:b/>
          <w:color w:val="2E287F" w:themeColor="text1" w:themeTint="BF"/>
        </w:rPr>
        <w:t>Add</w:t>
      </w:r>
      <w:r>
        <w:rPr>
          <w:b/>
          <w:color w:val="2E287F" w:themeColor="text1" w:themeTint="BF"/>
        </w:rPr>
        <w:t xml:space="preserve"> a description </w:t>
      </w:r>
      <w:r w:rsidR="008F0D4B">
        <w:rPr>
          <w:b/>
          <w:color w:val="2E287F" w:themeColor="text1" w:themeTint="BF"/>
        </w:rPr>
        <w:t xml:space="preserve">of any lessons learned </w:t>
      </w:r>
      <w:r w:rsidR="008D0577">
        <w:rPr>
          <w:b/>
          <w:color w:val="2E287F" w:themeColor="text1" w:themeTint="BF"/>
        </w:rPr>
        <w:t xml:space="preserve">products </w:t>
      </w:r>
      <w:r w:rsidR="008D6491">
        <w:rPr>
          <w:b/>
          <w:color w:val="2E287F" w:themeColor="text1" w:themeTint="BF"/>
        </w:rPr>
        <w:t xml:space="preserve">(e.g., trainings, best practice presentations, </w:t>
      </w:r>
      <w:r w:rsidR="0011385B">
        <w:rPr>
          <w:b/>
          <w:color w:val="2E287F" w:themeColor="text1" w:themeTint="BF"/>
        </w:rPr>
        <w:t>guidance material</w:t>
      </w:r>
      <w:r w:rsidR="008D6491">
        <w:rPr>
          <w:b/>
          <w:color w:val="2E287F" w:themeColor="text1" w:themeTint="BF"/>
        </w:rPr>
        <w:t xml:space="preserve">) </w:t>
      </w:r>
      <w:r w:rsidR="008D0577">
        <w:rPr>
          <w:b/>
          <w:color w:val="2E287F" w:themeColor="text1" w:themeTint="BF"/>
        </w:rPr>
        <w:t xml:space="preserve">that you would like your IRT to develop based on the </w:t>
      </w:r>
      <w:r w:rsidR="00A55822">
        <w:rPr>
          <w:b/>
          <w:color w:val="2E287F" w:themeColor="text1" w:themeTint="BF"/>
        </w:rPr>
        <w:t>key takeaways from the lessons learned meetings].</w:t>
      </w:r>
      <w:r w:rsidR="00291525">
        <w:rPr>
          <w:b/>
          <w:color w:val="2E287F" w:themeColor="text1" w:themeTint="BF"/>
        </w:rPr>
        <w:t xml:space="preserve"> </w:t>
      </w:r>
    </w:p>
    <w:p w14:paraId="3679172C" w14:textId="2DEF0CBE" w:rsidR="00374662" w:rsidRDefault="00D21A9D" w:rsidP="00D235A0">
      <w:pPr>
        <w:pStyle w:val="Bullet"/>
        <w:numPr>
          <w:ilvl w:val="0"/>
          <w:numId w:val="0"/>
        </w:numPr>
      </w:pPr>
      <w:r w:rsidRPr="00161C05">
        <w:rPr>
          <w:b/>
          <w:bCs/>
        </w:rPr>
        <w:fldChar w:fldCharType="begin"/>
      </w:r>
      <w:r w:rsidRPr="00161C05">
        <w:rPr>
          <w:b/>
          <w:bCs/>
        </w:rPr>
        <w:instrText xml:space="preserve"> REF _Ref40168874 \h </w:instrText>
      </w:r>
      <w:r>
        <w:rPr>
          <w:b/>
          <w:bCs/>
        </w:rPr>
        <w:instrText xml:space="preserve"> \* MERGEFORMAT </w:instrText>
      </w:r>
      <w:r w:rsidRPr="00161C05">
        <w:rPr>
          <w:b/>
          <w:bCs/>
        </w:rPr>
      </w:r>
      <w:r w:rsidRPr="00161C05">
        <w:rPr>
          <w:b/>
          <w:bCs/>
        </w:rPr>
        <w:fldChar w:fldCharType="separate"/>
      </w:r>
      <w:r w:rsidR="0023393A" w:rsidRPr="0023393A">
        <w:rPr>
          <w:b/>
          <w:bCs/>
        </w:rPr>
        <w:t xml:space="preserve">Table </w:t>
      </w:r>
      <w:r w:rsidR="0023393A" w:rsidRPr="0023393A">
        <w:rPr>
          <w:b/>
          <w:bCs/>
          <w:noProof/>
        </w:rPr>
        <w:t>35</w:t>
      </w:r>
      <w:r w:rsidRPr="00161C05">
        <w:rPr>
          <w:b/>
          <w:bCs/>
        </w:rPr>
        <w:fldChar w:fldCharType="end"/>
      </w:r>
      <w:r w:rsidR="00291525" w:rsidRPr="00271640">
        <w:t xml:space="preserve"> describes </w:t>
      </w:r>
      <w:r w:rsidR="000D4039">
        <w:t>the</w:t>
      </w:r>
      <w:r w:rsidR="00DB15BF">
        <w:t xml:space="preserve"> lessons learned product</w:t>
      </w:r>
      <w:r w:rsidR="000D4039">
        <w:t>s</w:t>
      </w:r>
      <w:r w:rsidR="00B05889">
        <w:t xml:space="preserve"> that </w:t>
      </w:r>
      <w:r w:rsidR="00B05889" w:rsidRPr="00B05889">
        <w:rPr>
          <w:b/>
          <w:color w:val="2E287F" w:themeColor="text1" w:themeTint="BF"/>
        </w:rPr>
        <w:t>[</w:t>
      </w:r>
      <w:r w:rsidR="00850204">
        <w:rPr>
          <w:b/>
          <w:color w:val="2E287F" w:themeColor="text1" w:themeTint="BF"/>
        </w:rPr>
        <w:t>Add</w:t>
      </w:r>
      <w:r w:rsidR="00B05889" w:rsidRPr="00B05889">
        <w:rPr>
          <w:b/>
          <w:color w:val="2E287F" w:themeColor="text1" w:themeTint="BF"/>
        </w:rPr>
        <w:t xml:space="preserve"> Individual or Position(s) Name]</w:t>
      </w:r>
      <w:r w:rsidR="00B05889">
        <w:t xml:space="preserve"> will develop</w:t>
      </w:r>
      <w:r w:rsidR="00DB15BF">
        <w:t xml:space="preserve"> and provides a </w:t>
      </w:r>
      <w:r w:rsidR="00291525" w:rsidRPr="00271640">
        <w:t>timeline for development of the</w:t>
      </w:r>
      <w:r w:rsidR="00520324">
        <w:t>se</w:t>
      </w:r>
      <w:r w:rsidR="00291525" w:rsidRPr="00271640">
        <w:t xml:space="preserve"> product.</w:t>
      </w:r>
    </w:p>
    <w:p w14:paraId="49938891" w14:textId="2B975191" w:rsidR="00CA57A9" w:rsidRDefault="00CA57A9" w:rsidP="00161C05">
      <w:pPr>
        <w:pStyle w:val="Caption"/>
        <w:keepNext/>
        <w:spacing w:after="120"/>
        <w:jc w:val="center"/>
      </w:pPr>
      <w:bookmarkStart w:id="67" w:name="_Ref40168874"/>
      <w:r>
        <w:t xml:space="preserve">Table </w:t>
      </w:r>
      <w:fldSimple w:instr=" SEQ Table \* ARABIC ">
        <w:r w:rsidR="0023393A">
          <w:rPr>
            <w:noProof/>
          </w:rPr>
          <w:t>35</w:t>
        </w:r>
      </w:fldSimple>
      <w:bookmarkEnd w:id="67"/>
      <w:r w:rsidR="007A0C8D">
        <w:t xml:space="preserve">: </w:t>
      </w:r>
      <w:r w:rsidR="003D1712">
        <w:t>Lessons Learned Product Development</w:t>
      </w:r>
      <w:r w:rsidR="00902565">
        <w:t xml:space="preserve">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16"/>
        <w:gridCol w:w="3719"/>
        <w:gridCol w:w="2515"/>
      </w:tblGrid>
      <w:tr w:rsidR="00A40424" w14:paraId="2EEC3911" w14:textId="77777777" w:rsidTr="00161C05">
        <w:tc>
          <w:tcPr>
            <w:tcW w:w="3116" w:type="dxa"/>
            <w:shd w:val="clear" w:color="auto" w:fill="006699"/>
            <w:vAlign w:val="center"/>
          </w:tcPr>
          <w:p w14:paraId="1286BF00" w14:textId="77777777" w:rsidR="007A1200" w:rsidRPr="00101C8B" w:rsidRDefault="007A1200" w:rsidP="00271640">
            <w:pPr>
              <w:pStyle w:val="Bullet"/>
              <w:numPr>
                <w:ilvl w:val="0"/>
                <w:numId w:val="0"/>
              </w:numPr>
              <w:spacing w:after="0"/>
              <w:jc w:val="center"/>
              <w:rPr>
                <w:b/>
                <w:bCs/>
                <w:color w:val="FFFFFF" w:themeColor="background1"/>
                <w:sz w:val="20"/>
                <w:szCs w:val="20"/>
              </w:rPr>
            </w:pPr>
            <w:r w:rsidRPr="00101C8B">
              <w:rPr>
                <w:b/>
                <w:bCs/>
                <w:color w:val="FFFFFF" w:themeColor="background1"/>
                <w:sz w:val="20"/>
                <w:szCs w:val="20"/>
              </w:rPr>
              <w:t>Product</w:t>
            </w:r>
          </w:p>
        </w:tc>
        <w:tc>
          <w:tcPr>
            <w:tcW w:w="3719" w:type="dxa"/>
            <w:shd w:val="clear" w:color="auto" w:fill="006699"/>
            <w:vAlign w:val="center"/>
          </w:tcPr>
          <w:p w14:paraId="565A0B3C" w14:textId="77777777" w:rsidR="007A1200" w:rsidRPr="007F5C70" w:rsidRDefault="007A1200" w:rsidP="00271640">
            <w:pPr>
              <w:pStyle w:val="Bullet"/>
              <w:numPr>
                <w:ilvl w:val="0"/>
                <w:numId w:val="0"/>
              </w:numPr>
              <w:spacing w:after="0"/>
              <w:jc w:val="center"/>
              <w:rPr>
                <w:b/>
                <w:bCs/>
                <w:color w:val="FFFFFF" w:themeColor="background1"/>
                <w:sz w:val="20"/>
                <w:szCs w:val="20"/>
              </w:rPr>
            </w:pPr>
            <w:r w:rsidRPr="007F5C70">
              <w:rPr>
                <w:b/>
                <w:bCs/>
                <w:color w:val="FFFFFF" w:themeColor="background1"/>
                <w:sz w:val="20"/>
                <w:szCs w:val="20"/>
              </w:rPr>
              <w:t>Description</w:t>
            </w:r>
          </w:p>
        </w:tc>
        <w:tc>
          <w:tcPr>
            <w:tcW w:w="2515" w:type="dxa"/>
            <w:shd w:val="clear" w:color="auto" w:fill="006699"/>
            <w:vAlign w:val="center"/>
          </w:tcPr>
          <w:p w14:paraId="576DEB64" w14:textId="77777777" w:rsidR="007A1200" w:rsidRPr="00DF45E3" w:rsidRDefault="007A1200" w:rsidP="00271640">
            <w:pPr>
              <w:pStyle w:val="Bullet"/>
              <w:numPr>
                <w:ilvl w:val="0"/>
                <w:numId w:val="0"/>
              </w:numPr>
              <w:spacing w:after="0"/>
              <w:jc w:val="center"/>
              <w:rPr>
                <w:b/>
                <w:bCs/>
                <w:color w:val="FFFFFF" w:themeColor="background1"/>
                <w:sz w:val="20"/>
                <w:szCs w:val="20"/>
              </w:rPr>
            </w:pPr>
            <w:r w:rsidRPr="00DF45E3">
              <w:rPr>
                <w:b/>
                <w:bCs/>
                <w:color w:val="FFFFFF" w:themeColor="background1"/>
                <w:sz w:val="20"/>
                <w:szCs w:val="20"/>
              </w:rPr>
              <w:t>Timeline for Development</w:t>
            </w:r>
          </w:p>
        </w:tc>
      </w:tr>
      <w:tr w:rsidR="007A1200" w14:paraId="141BC2FE" w14:textId="77777777" w:rsidTr="00161C05">
        <w:tc>
          <w:tcPr>
            <w:tcW w:w="3116" w:type="dxa"/>
            <w:shd w:val="clear" w:color="auto" w:fill="E7E6E6" w:themeFill="background2"/>
            <w:vAlign w:val="center"/>
          </w:tcPr>
          <w:p w14:paraId="3755FD92" w14:textId="74E808CA" w:rsidR="007A1200" w:rsidRPr="00161C05" w:rsidRDefault="00E16E98" w:rsidP="00161C05">
            <w:pPr>
              <w:pStyle w:val="Bullet"/>
              <w:numPr>
                <w:ilvl w:val="0"/>
                <w:numId w:val="0"/>
              </w:numPr>
              <w:spacing w:after="0"/>
              <w:jc w:val="left"/>
              <w:rPr>
                <w:bCs/>
                <w:i/>
                <w:iCs/>
                <w:sz w:val="20"/>
                <w:szCs w:val="20"/>
              </w:rPr>
            </w:pPr>
            <w:r w:rsidRPr="00161C05">
              <w:rPr>
                <w:bCs/>
                <w:i/>
                <w:iCs/>
                <w:sz w:val="20"/>
                <w:szCs w:val="20"/>
              </w:rPr>
              <w:t>Incident</w:t>
            </w:r>
            <w:r w:rsidR="00384594">
              <w:rPr>
                <w:bCs/>
                <w:i/>
                <w:iCs/>
                <w:sz w:val="20"/>
                <w:szCs w:val="20"/>
              </w:rPr>
              <w:t xml:space="preserve"> Response Training</w:t>
            </w:r>
          </w:p>
        </w:tc>
        <w:tc>
          <w:tcPr>
            <w:tcW w:w="3719" w:type="dxa"/>
            <w:shd w:val="clear" w:color="auto" w:fill="E7E6E6" w:themeFill="background2"/>
            <w:vAlign w:val="center"/>
          </w:tcPr>
          <w:p w14:paraId="78ED8CF2" w14:textId="78E24664" w:rsidR="007A1200" w:rsidRPr="00161C05" w:rsidRDefault="00384594" w:rsidP="00161C05">
            <w:pPr>
              <w:pStyle w:val="Bullet"/>
              <w:numPr>
                <w:ilvl w:val="0"/>
                <w:numId w:val="0"/>
              </w:numPr>
              <w:spacing w:after="0"/>
              <w:jc w:val="left"/>
              <w:rPr>
                <w:bCs/>
                <w:i/>
                <w:iCs/>
                <w:color w:val="2E287F" w:themeColor="text1" w:themeTint="BF"/>
                <w:sz w:val="20"/>
                <w:szCs w:val="20"/>
              </w:rPr>
            </w:pPr>
            <w:r>
              <w:rPr>
                <w:bCs/>
                <w:i/>
                <w:iCs/>
                <w:sz w:val="20"/>
                <w:szCs w:val="20"/>
              </w:rPr>
              <w:t>Training</w:t>
            </w:r>
            <w:r w:rsidR="00680DF9" w:rsidRPr="00161C05">
              <w:rPr>
                <w:bCs/>
                <w:i/>
                <w:iCs/>
                <w:sz w:val="20"/>
                <w:szCs w:val="20"/>
              </w:rPr>
              <w:t xml:space="preserve"> will detail strengths,</w:t>
            </w:r>
            <w:r w:rsidR="001D6A3E">
              <w:rPr>
                <w:bCs/>
                <w:i/>
                <w:iCs/>
                <w:sz w:val="20"/>
                <w:szCs w:val="20"/>
              </w:rPr>
              <w:t xml:space="preserve"> previously identified</w:t>
            </w:r>
            <w:r w:rsidR="00680DF9" w:rsidRPr="00161C05">
              <w:rPr>
                <w:bCs/>
                <w:i/>
                <w:iCs/>
                <w:sz w:val="20"/>
                <w:szCs w:val="20"/>
              </w:rPr>
              <w:t xml:space="preserve"> areas for improvement, and best practices </w:t>
            </w:r>
            <w:r>
              <w:rPr>
                <w:bCs/>
                <w:i/>
                <w:iCs/>
                <w:sz w:val="20"/>
                <w:szCs w:val="20"/>
              </w:rPr>
              <w:t>for</w:t>
            </w:r>
            <w:r w:rsidR="00680DF9" w:rsidRPr="00161C05">
              <w:rPr>
                <w:bCs/>
                <w:i/>
                <w:iCs/>
                <w:sz w:val="20"/>
                <w:szCs w:val="20"/>
              </w:rPr>
              <w:t xml:space="preserve"> incident response</w:t>
            </w:r>
          </w:p>
        </w:tc>
        <w:tc>
          <w:tcPr>
            <w:tcW w:w="2515" w:type="dxa"/>
            <w:shd w:val="clear" w:color="auto" w:fill="E7E6E6" w:themeFill="background2"/>
            <w:vAlign w:val="center"/>
          </w:tcPr>
          <w:p w14:paraId="4C4527FC" w14:textId="5A26AC6B" w:rsidR="007A1200" w:rsidRPr="00161C05" w:rsidRDefault="00083A7B" w:rsidP="00B971F6">
            <w:pPr>
              <w:pStyle w:val="Bullet"/>
              <w:numPr>
                <w:ilvl w:val="0"/>
                <w:numId w:val="0"/>
              </w:numPr>
              <w:spacing w:after="0"/>
              <w:rPr>
                <w:bCs/>
                <w:i/>
                <w:iCs/>
                <w:color w:val="2E287F" w:themeColor="text1" w:themeTint="BF"/>
                <w:sz w:val="20"/>
                <w:szCs w:val="20"/>
              </w:rPr>
            </w:pPr>
            <w:r>
              <w:rPr>
                <w:bCs/>
                <w:i/>
                <w:iCs/>
                <w:sz w:val="20"/>
                <w:szCs w:val="20"/>
              </w:rPr>
              <w:t xml:space="preserve">Within 90 </w:t>
            </w:r>
            <w:r w:rsidR="00384594">
              <w:rPr>
                <w:bCs/>
                <w:i/>
                <w:iCs/>
                <w:sz w:val="20"/>
                <w:szCs w:val="20"/>
              </w:rPr>
              <w:t>D</w:t>
            </w:r>
            <w:r>
              <w:rPr>
                <w:bCs/>
                <w:i/>
                <w:iCs/>
                <w:sz w:val="20"/>
                <w:szCs w:val="20"/>
              </w:rPr>
              <w:t xml:space="preserve">ays of </w:t>
            </w:r>
            <w:r w:rsidR="00384594">
              <w:rPr>
                <w:bCs/>
                <w:i/>
                <w:iCs/>
                <w:sz w:val="20"/>
                <w:szCs w:val="20"/>
              </w:rPr>
              <w:t>I</w:t>
            </w:r>
            <w:r>
              <w:rPr>
                <w:bCs/>
                <w:i/>
                <w:iCs/>
                <w:sz w:val="20"/>
                <w:szCs w:val="20"/>
              </w:rPr>
              <w:t>ncid</w:t>
            </w:r>
            <w:r w:rsidR="00680DF9" w:rsidRPr="00161C05">
              <w:rPr>
                <w:bCs/>
                <w:i/>
                <w:iCs/>
                <w:sz w:val="20"/>
                <w:szCs w:val="20"/>
              </w:rPr>
              <w:t>e</w:t>
            </w:r>
            <w:r>
              <w:rPr>
                <w:bCs/>
                <w:i/>
                <w:iCs/>
                <w:sz w:val="20"/>
                <w:szCs w:val="20"/>
              </w:rPr>
              <w:t>nt Resolution</w:t>
            </w:r>
          </w:p>
        </w:tc>
      </w:tr>
      <w:tr w:rsidR="00CA57A9" w14:paraId="614629F4" w14:textId="77777777" w:rsidTr="00161C05">
        <w:tc>
          <w:tcPr>
            <w:tcW w:w="3116" w:type="dxa"/>
            <w:vAlign w:val="center"/>
          </w:tcPr>
          <w:p w14:paraId="081458F4" w14:textId="5F73F6E0" w:rsidR="00CA57A9" w:rsidRPr="00101C8B" w:rsidRDefault="00CA57A9" w:rsidP="00CA57A9">
            <w:pPr>
              <w:pStyle w:val="Bullet"/>
              <w:numPr>
                <w:ilvl w:val="0"/>
                <w:numId w:val="0"/>
              </w:numPr>
              <w:spacing w:after="0"/>
              <w:rPr>
                <w:sz w:val="20"/>
                <w:szCs w:val="20"/>
              </w:rPr>
            </w:pPr>
            <w:r w:rsidRPr="00101C8B">
              <w:rPr>
                <w:b/>
                <w:color w:val="2E287F" w:themeColor="text1" w:themeTint="BF"/>
                <w:sz w:val="20"/>
                <w:szCs w:val="20"/>
              </w:rPr>
              <w:t>[</w:t>
            </w:r>
            <w:r w:rsidR="00850204">
              <w:rPr>
                <w:b/>
                <w:color w:val="2E287F" w:themeColor="text1" w:themeTint="BF"/>
                <w:sz w:val="20"/>
                <w:szCs w:val="20"/>
              </w:rPr>
              <w:t xml:space="preserve">Add </w:t>
            </w:r>
            <w:r w:rsidRPr="00101C8B">
              <w:rPr>
                <w:b/>
                <w:color w:val="2E287F" w:themeColor="text1" w:themeTint="BF"/>
                <w:sz w:val="20"/>
                <w:szCs w:val="20"/>
              </w:rPr>
              <w:t>Product Name]</w:t>
            </w:r>
          </w:p>
        </w:tc>
        <w:tc>
          <w:tcPr>
            <w:tcW w:w="3719" w:type="dxa"/>
            <w:vAlign w:val="center"/>
          </w:tcPr>
          <w:p w14:paraId="0FA5317B" w14:textId="56F20BF7" w:rsidR="00CA57A9" w:rsidRPr="007F5C70" w:rsidRDefault="00CA57A9" w:rsidP="00CA57A9">
            <w:pPr>
              <w:pStyle w:val="Bullet"/>
              <w:numPr>
                <w:ilvl w:val="0"/>
                <w:numId w:val="0"/>
              </w:numPr>
              <w:spacing w:after="0"/>
              <w:rPr>
                <w:sz w:val="20"/>
                <w:szCs w:val="20"/>
              </w:rPr>
            </w:pPr>
            <w:r w:rsidRPr="007F5C70">
              <w:rPr>
                <w:b/>
                <w:color w:val="2E287F" w:themeColor="text1" w:themeTint="BF"/>
                <w:sz w:val="20"/>
                <w:szCs w:val="20"/>
              </w:rPr>
              <w:t>[</w:t>
            </w:r>
            <w:r w:rsidR="00850204">
              <w:rPr>
                <w:b/>
                <w:color w:val="2E287F" w:themeColor="text1" w:themeTint="BF"/>
                <w:sz w:val="20"/>
                <w:szCs w:val="20"/>
              </w:rPr>
              <w:t xml:space="preserve">Add </w:t>
            </w:r>
            <w:r w:rsidRPr="007F5C70">
              <w:rPr>
                <w:b/>
                <w:color w:val="2E287F" w:themeColor="text1" w:themeTint="BF"/>
                <w:sz w:val="20"/>
                <w:szCs w:val="20"/>
              </w:rPr>
              <w:t>Description of Product]</w:t>
            </w:r>
          </w:p>
        </w:tc>
        <w:tc>
          <w:tcPr>
            <w:tcW w:w="2515" w:type="dxa"/>
            <w:vAlign w:val="center"/>
          </w:tcPr>
          <w:p w14:paraId="4F67EEEF" w14:textId="5E8D442F" w:rsidR="00CA57A9" w:rsidRPr="00DF45E3" w:rsidRDefault="00CA57A9" w:rsidP="00CA57A9">
            <w:pPr>
              <w:pStyle w:val="Bullet"/>
              <w:numPr>
                <w:ilvl w:val="0"/>
                <w:numId w:val="0"/>
              </w:numPr>
              <w:spacing w:after="0"/>
              <w:rPr>
                <w:sz w:val="20"/>
                <w:szCs w:val="20"/>
              </w:rPr>
            </w:pPr>
            <w:r w:rsidRPr="00DF45E3">
              <w:rPr>
                <w:b/>
                <w:color w:val="2E287F" w:themeColor="text1" w:themeTint="BF"/>
                <w:sz w:val="20"/>
                <w:szCs w:val="20"/>
              </w:rPr>
              <w:t>[</w:t>
            </w:r>
            <w:r w:rsidR="00850204">
              <w:rPr>
                <w:b/>
                <w:color w:val="2E287F" w:themeColor="text1" w:themeTint="BF"/>
                <w:sz w:val="20"/>
                <w:szCs w:val="20"/>
              </w:rPr>
              <w:t xml:space="preserve">Add </w:t>
            </w:r>
            <w:r w:rsidRPr="00DF45E3">
              <w:rPr>
                <w:b/>
                <w:color w:val="2E287F" w:themeColor="text1" w:themeTint="BF"/>
                <w:sz w:val="20"/>
                <w:szCs w:val="20"/>
              </w:rPr>
              <w:t>Timeline]</w:t>
            </w:r>
          </w:p>
        </w:tc>
      </w:tr>
      <w:tr w:rsidR="00850204" w14:paraId="78DFDE49" w14:textId="77777777" w:rsidTr="00161C05">
        <w:tc>
          <w:tcPr>
            <w:tcW w:w="3116" w:type="dxa"/>
            <w:vAlign w:val="center"/>
          </w:tcPr>
          <w:p w14:paraId="50D0C1EC" w14:textId="37907D3B" w:rsidR="00850204" w:rsidRPr="00101C8B" w:rsidRDefault="00850204" w:rsidP="00850204">
            <w:pPr>
              <w:pStyle w:val="Bullet"/>
              <w:numPr>
                <w:ilvl w:val="0"/>
                <w:numId w:val="0"/>
              </w:numPr>
              <w:spacing w:after="0"/>
              <w:rPr>
                <w:b/>
                <w:color w:val="2E287F" w:themeColor="text1" w:themeTint="BF"/>
                <w:sz w:val="20"/>
                <w:szCs w:val="20"/>
              </w:rPr>
            </w:pPr>
            <w:r w:rsidRPr="00101C8B">
              <w:rPr>
                <w:b/>
                <w:color w:val="2E287F" w:themeColor="text1" w:themeTint="BF"/>
                <w:sz w:val="20"/>
                <w:szCs w:val="20"/>
              </w:rPr>
              <w:t>[</w:t>
            </w:r>
            <w:r>
              <w:rPr>
                <w:b/>
                <w:color w:val="2E287F" w:themeColor="text1" w:themeTint="BF"/>
                <w:sz w:val="20"/>
                <w:szCs w:val="20"/>
              </w:rPr>
              <w:t xml:space="preserve">Add </w:t>
            </w:r>
            <w:r w:rsidRPr="00101C8B">
              <w:rPr>
                <w:b/>
                <w:color w:val="2E287F" w:themeColor="text1" w:themeTint="BF"/>
                <w:sz w:val="20"/>
                <w:szCs w:val="20"/>
              </w:rPr>
              <w:t>Product Name]</w:t>
            </w:r>
          </w:p>
        </w:tc>
        <w:tc>
          <w:tcPr>
            <w:tcW w:w="3719" w:type="dxa"/>
            <w:vAlign w:val="center"/>
          </w:tcPr>
          <w:p w14:paraId="73AC5133" w14:textId="3A8F3A61" w:rsidR="00850204" w:rsidRPr="00DF45E3" w:rsidRDefault="00850204" w:rsidP="00850204">
            <w:pPr>
              <w:pStyle w:val="Bullet"/>
              <w:numPr>
                <w:ilvl w:val="0"/>
                <w:numId w:val="0"/>
              </w:numPr>
              <w:spacing w:after="0"/>
              <w:rPr>
                <w:b/>
                <w:color w:val="2E287F" w:themeColor="text1" w:themeTint="BF"/>
                <w:sz w:val="20"/>
                <w:szCs w:val="20"/>
              </w:rPr>
            </w:pPr>
            <w:r w:rsidRPr="007F5C70">
              <w:rPr>
                <w:b/>
                <w:color w:val="2E287F" w:themeColor="text1" w:themeTint="BF"/>
                <w:sz w:val="20"/>
                <w:szCs w:val="20"/>
              </w:rPr>
              <w:t>[</w:t>
            </w:r>
            <w:r>
              <w:rPr>
                <w:b/>
                <w:color w:val="2E287F" w:themeColor="text1" w:themeTint="BF"/>
                <w:sz w:val="20"/>
                <w:szCs w:val="20"/>
              </w:rPr>
              <w:t xml:space="preserve">Add </w:t>
            </w:r>
            <w:r w:rsidRPr="007F5C70">
              <w:rPr>
                <w:b/>
                <w:color w:val="2E287F" w:themeColor="text1" w:themeTint="BF"/>
                <w:sz w:val="20"/>
                <w:szCs w:val="20"/>
              </w:rPr>
              <w:t>Description of Product]</w:t>
            </w:r>
          </w:p>
        </w:tc>
        <w:tc>
          <w:tcPr>
            <w:tcW w:w="2515" w:type="dxa"/>
            <w:vAlign w:val="center"/>
          </w:tcPr>
          <w:p w14:paraId="34B402E5" w14:textId="7F8BB982" w:rsidR="00850204" w:rsidRPr="00DF45E3" w:rsidRDefault="00850204" w:rsidP="00850204">
            <w:pPr>
              <w:pStyle w:val="Bullet"/>
              <w:numPr>
                <w:ilvl w:val="0"/>
                <w:numId w:val="0"/>
              </w:numPr>
              <w:spacing w:after="0"/>
              <w:rPr>
                <w:b/>
                <w:color w:val="2E287F" w:themeColor="text1" w:themeTint="BF"/>
                <w:sz w:val="20"/>
                <w:szCs w:val="20"/>
              </w:rPr>
            </w:pPr>
            <w:r w:rsidRPr="00DF45E3">
              <w:rPr>
                <w:b/>
                <w:color w:val="2E287F" w:themeColor="text1" w:themeTint="BF"/>
                <w:sz w:val="20"/>
                <w:szCs w:val="20"/>
              </w:rPr>
              <w:t>[</w:t>
            </w:r>
            <w:r>
              <w:rPr>
                <w:b/>
                <w:color w:val="2E287F" w:themeColor="text1" w:themeTint="BF"/>
                <w:sz w:val="20"/>
                <w:szCs w:val="20"/>
              </w:rPr>
              <w:t xml:space="preserve">Add </w:t>
            </w:r>
            <w:r w:rsidRPr="00DF45E3">
              <w:rPr>
                <w:b/>
                <w:color w:val="2E287F" w:themeColor="text1" w:themeTint="BF"/>
                <w:sz w:val="20"/>
                <w:szCs w:val="20"/>
              </w:rPr>
              <w:t>Timeline]</w:t>
            </w:r>
          </w:p>
        </w:tc>
      </w:tr>
    </w:tbl>
    <w:p w14:paraId="2F143BBE" w14:textId="77777777" w:rsidR="00B05E04" w:rsidRPr="007A1200" w:rsidRDefault="00B05E04" w:rsidP="00271640">
      <w:pPr>
        <w:pStyle w:val="Bullet"/>
        <w:numPr>
          <w:ilvl w:val="0"/>
          <w:numId w:val="0"/>
        </w:numPr>
        <w:spacing w:after="0"/>
      </w:pPr>
    </w:p>
    <w:p w14:paraId="1A5692B0" w14:textId="726B97AB" w:rsidR="008F6E5D" w:rsidRDefault="008F6E5D" w:rsidP="008F6E5D">
      <w:pPr>
        <w:pStyle w:val="Heading3"/>
      </w:pPr>
      <w:r>
        <w:t>Root Cause Analysis</w:t>
      </w:r>
    </w:p>
    <w:p w14:paraId="09B3F601" w14:textId="7ABF6115" w:rsidR="009453EB" w:rsidRDefault="00B36D48" w:rsidP="009453EB">
      <w:pPr>
        <w:pStyle w:val="NormalBody"/>
      </w:pPr>
      <w:r w:rsidRPr="00B36D48">
        <w:t xml:space="preserve">A root cause is a fundamental, underlying, system-related reason why an incident occurred that identifies one or more correctable system failures. By conducting a root cause analysis </w:t>
      </w:r>
      <w:r w:rsidR="008916C5">
        <w:t xml:space="preserve">following a cyber incident </w:t>
      </w:r>
      <w:r w:rsidRPr="00B36D48">
        <w:t xml:space="preserve">and addressing root causes, </w:t>
      </w:r>
      <w:r w:rsidR="008916C5" w:rsidRPr="00740FC1">
        <w:rPr>
          <w:b/>
          <w:color w:val="2E287F" w:themeColor="text1" w:themeTint="BF"/>
        </w:rPr>
        <w:t>[</w:t>
      </w:r>
      <w:r w:rsidR="00850204">
        <w:rPr>
          <w:b/>
          <w:color w:val="2E287F" w:themeColor="text1" w:themeTint="BF"/>
        </w:rPr>
        <w:t xml:space="preserve">Add </w:t>
      </w:r>
      <w:r w:rsidR="008916C5" w:rsidRPr="00740FC1">
        <w:rPr>
          <w:b/>
          <w:color w:val="2E287F" w:themeColor="text1" w:themeTint="BF"/>
        </w:rPr>
        <w:t>Organization Name]</w:t>
      </w:r>
      <w:r w:rsidRPr="00B36D48">
        <w:t xml:space="preserve"> may be able to substantially or completely prevent the same or a similar incident from recurring.</w:t>
      </w:r>
      <w:r w:rsidR="005356D2">
        <w:t xml:space="preserve"> </w:t>
      </w:r>
      <w:r w:rsidR="00E5594E" w:rsidRPr="00063739">
        <w:rPr>
          <w:b/>
          <w:color w:val="2E287F" w:themeColor="text1" w:themeTint="BF"/>
        </w:rPr>
        <w:t>[</w:t>
      </w:r>
      <w:r w:rsidR="00850204">
        <w:rPr>
          <w:b/>
          <w:color w:val="2E287F" w:themeColor="text1" w:themeTint="BF"/>
        </w:rPr>
        <w:t xml:space="preserve">Add </w:t>
      </w:r>
      <w:r w:rsidR="00E5594E" w:rsidRPr="00063739">
        <w:rPr>
          <w:b/>
          <w:color w:val="2E287F" w:themeColor="text1" w:themeTint="BF"/>
        </w:rPr>
        <w:t>Individual or Position]</w:t>
      </w:r>
      <w:r w:rsidR="00E5594E">
        <w:t xml:space="preserve"> will lead the </w:t>
      </w:r>
      <w:r w:rsidR="00176DF7" w:rsidRPr="00176DF7">
        <w:t xml:space="preserve">root cause analysis </w:t>
      </w:r>
      <w:r w:rsidR="00E5594E">
        <w:t xml:space="preserve">and </w:t>
      </w:r>
      <w:r w:rsidR="00194BE5">
        <w:t>will</w:t>
      </w:r>
      <w:r w:rsidR="009153BB">
        <w:t xml:space="preserve"> lead the review of logs, forms, report, and other incident documentation to</w:t>
      </w:r>
      <w:r w:rsidR="00176DF7" w:rsidRPr="00176DF7">
        <w:t xml:space="preserve"> focus on relevant assessment </w:t>
      </w:r>
      <w:r w:rsidR="00B1216B" w:rsidRPr="00B1216B">
        <w:t>objective</w:t>
      </w:r>
      <w:r w:rsidR="00BA4ABB">
        <w:t>,</w:t>
      </w:r>
      <w:r w:rsidR="00B1216B" w:rsidRPr="00B1216B">
        <w:t xml:space="preserve"> </w:t>
      </w:r>
      <w:r w:rsidR="00176DF7" w:rsidRPr="00176DF7">
        <w:t>including:</w:t>
      </w:r>
    </w:p>
    <w:p w14:paraId="57F14D0B" w14:textId="2348DD77" w:rsidR="009453EB" w:rsidRDefault="009453EB" w:rsidP="00B03DD1">
      <w:pPr>
        <w:pStyle w:val="Bullet"/>
      </w:pPr>
      <w:r>
        <w:t>Identifying recorded precursors and indicators</w:t>
      </w:r>
      <w:r w:rsidR="00BA4ABB">
        <w:t>;</w:t>
      </w:r>
    </w:p>
    <w:p w14:paraId="5F25802D" w14:textId="3D64DE12" w:rsidR="009453EB" w:rsidRDefault="009453EB" w:rsidP="00B03DD1">
      <w:pPr>
        <w:pStyle w:val="Bullet"/>
      </w:pPr>
      <w:r>
        <w:t>Determining if the incident caused damage before it was detected</w:t>
      </w:r>
      <w:r w:rsidR="00BA4ABB">
        <w:t>;</w:t>
      </w:r>
    </w:p>
    <w:p w14:paraId="3CB32EBE" w14:textId="61A82916" w:rsidR="009453EB" w:rsidRDefault="009453EB" w:rsidP="00B03DD1">
      <w:pPr>
        <w:pStyle w:val="Bullet"/>
      </w:pPr>
      <w:r>
        <w:t>Determining if the actual cause of the incident was identified</w:t>
      </w:r>
      <w:r w:rsidR="00BA4ABB">
        <w:t>;</w:t>
      </w:r>
    </w:p>
    <w:p w14:paraId="4114F42F" w14:textId="0B3D14F3" w:rsidR="009453EB" w:rsidRDefault="009453EB" w:rsidP="00B03DD1">
      <w:pPr>
        <w:pStyle w:val="Bullet"/>
      </w:pPr>
      <w:r>
        <w:t>Determining if the incident is a recurrence of a previous incident</w:t>
      </w:r>
      <w:r w:rsidR="00BA4ABB">
        <w:t>;</w:t>
      </w:r>
    </w:p>
    <w:p w14:paraId="5BE87BA6" w14:textId="45DCF90E" w:rsidR="009453EB" w:rsidRDefault="009453EB" w:rsidP="00B03DD1">
      <w:pPr>
        <w:pStyle w:val="Bullet"/>
      </w:pPr>
      <w:r>
        <w:t>Identifying measures, if any, that could have prevented the incident</w:t>
      </w:r>
      <w:r w:rsidR="00B03DD1">
        <w:t>; and</w:t>
      </w:r>
    </w:p>
    <w:p w14:paraId="6152431C" w14:textId="0FCFA2F5" w:rsidR="004B6A4A" w:rsidRPr="00153F88" w:rsidRDefault="009453EB" w:rsidP="00B03DD1">
      <w:pPr>
        <w:pStyle w:val="Bullet"/>
        <w:rPr>
          <w:b/>
          <w:color w:val="2E287F" w:themeColor="text1" w:themeTint="BF"/>
        </w:rPr>
      </w:pPr>
      <w:r w:rsidRPr="00153F88">
        <w:rPr>
          <w:b/>
          <w:color w:val="2E287F" w:themeColor="text1" w:themeTint="BF"/>
        </w:rPr>
        <w:t>[</w:t>
      </w:r>
      <w:r w:rsidR="00850204">
        <w:rPr>
          <w:b/>
          <w:color w:val="2E287F" w:themeColor="text1" w:themeTint="BF"/>
        </w:rPr>
        <w:t>Add</w:t>
      </w:r>
      <w:r w:rsidRPr="00153F88">
        <w:rPr>
          <w:b/>
          <w:color w:val="2E287F" w:themeColor="text1" w:themeTint="BF"/>
        </w:rPr>
        <w:t xml:space="preserve"> any additional </w:t>
      </w:r>
      <w:r w:rsidR="00896151" w:rsidRPr="00153F88">
        <w:rPr>
          <w:b/>
          <w:color w:val="2E287F" w:themeColor="text1" w:themeTint="BF"/>
        </w:rPr>
        <w:t>areas for analysis</w:t>
      </w:r>
      <w:r w:rsidRPr="00153F88">
        <w:rPr>
          <w:b/>
          <w:color w:val="2E287F" w:themeColor="text1" w:themeTint="BF"/>
        </w:rPr>
        <w:t>]</w:t>
      </w:r>
    </w:p>
    <w:p w14:paraId="7325E75F" w14:textId="1262E53E" w:rsidR="001F29D3" w:rsidRPr="008607FF" w:rsidRDefault="001F29D3" w:rsidP="00397853">
      <w:pPr>
        <w:rPr>
          <w:rFonts w:ascii="Franklin Gothic Book" w:hAnsi="Franklin Gothic Book"/>
          <w:color w:val="2E287F" w:themeColor="text1" w:themeTint="BF"/>
          <w:sz w:val="22"/>
        </w:rPr>
      </w:pPr>
      <w:r>
        <w:rPr>
          <w:rFonts w:ascii="Franklin Gothic Book" w:hAnsi="Franklin Gothic Book"/>
          <w:b w:val="0"/>
          <w:color w:val="auto"/>
          <w:sz w:val="22"/>
        </w:rPr>
        <w:t>Following the root cause analysis</w:t>
      </w:r>
      <w:r w:rsidR="006C569E">
        <w:rPr>
          <w:rFonts w:ascii="Franklin Gothic Book" w:hAnsi="Franklin Gothic Book"/>
          <w:b w:val="0"/>
          <w:color w:val="auto"/>
          <w:sz w:val="22"/>
        </w:rPr>
        <w:t>,</w:t>
      </w:r>
      <w:r>
        <w:rPr>
          <w:rFonts w:ascii="Franklin Gothic Book" w:hAnsi="Franklin Gothic Book"/>
          <w:b w:val="0"/>
          <w:color w:val="auto"/>
          <w:sz w:val="22"/>
        </w:rPr>
        <w:t xml:space="preserve"> </w:t>
      </w:r>
      <w:r w:rsidRPr="00A7343A">
        <w:rPr>
          <w:rFonts w:ascii="Franklin Gothic Book" w:hAnsi="Franklin Gothic Book"/>
          <w:color w:val="2E287F" w:themeColor="text1" w:themeTint="BF"/>
          <w:sz w:val="22"/>
        </w:rPr>
        <w:t>[</w:t>
      </w:r>
      <w:r w:rsidR="00850204">
        <w:rPr>
          <w:rFonts w:ascii="Franklin Gothic Book" w:hAnsi="Franklin Gothic Book"/>
          <w:color w:val="2E287F" w:themeColor="text1" w:themeTint="BF"/>
          <w:sz w:val="22"/>
        </w:rPr>
        <w:t xml:space="preserve">Add </w:t>
      </w:r>
      <w:r w:rsidRPr="00A7343A">
        <w:rPr>
          <w:rFonts w:ascii="Franklin Gothic Book" w:hAnsi="Franklin Gothic Book"/>
          <w:color w:val="2E287F" w:themeColor="text1" w:themeTint="BF"/>
          <w:sz w:val="22"/>
        </w:rPr>
        <w:t>Position or Name]</w:t>
      </w:r>
      <w:r w:rsidRPr="00A7343A">
        <w:rPr>
          <w:rFonts w:ascii="Franklin Gothic Book" w:hAnsi="Franklin Gothic Book"/>
          <w:b w:val="0"/>
          <w:color w:val="2E287F" w:themeColor="text1" w:themeTint="BF"/>
          <w:sz w:val="22"/>
        </w:rPr>
        <w:t xml:space="preserve"> </w:t>
      </w:r>
      <w:r>
        <w:rPr>
          <w:rFonts w:ascii="Franklin Gothic Book" w:hAnsi="Franklin Gothic Book"/>
          <w:b w:val="0"/>
          <w:color w:val="auto"/>
          <w:sz w:val="22"/>
        </w:rPr>
        <w:t xml:space="preserve">will </w:t>
      </w:r>
      <w:r w:rsidR="00E27987">
        <w:rPr>
          <w:rFonts w:ascii="Franklin Gothic Book" w:hAnsi="Franklin Gothic Book"/>
          <w:b w:val="0"/>
          <w:color w:val="auto"/>
          <w:sz w:val="22"/>
        </w:rPr>
        <w:t xml:space="preserve">oversee the </w:t>
      </w:r>
      <w:r w:rsidR="00C31BB4">
        <w:rPr>
          <w:rFonts w:ascii="Franklin Gothic Book" w:hAnsi="Franklin Gothic Book"/>
          <w:b w:val="0"/>
          <w:color w:val="auto"/>
          <w:sz w:val="22"/>
        </w:rPr>
        <w:t>documentation of</w:t>
      </w:r>
      <w:r w:rsidR="00B2342D">
        <w:rPr>
          <w:rFonts w:ascii="Franklin Gothic Book" w:hAnsi="Franklin Gothic Book"/>
          <w:b w:val="0"/>
          <w:color w:val="auto"/>
          <w:sz w:val="22"/>
        </w:rPr>
        <w:t xml:space="preserve"> the result</w:t>
      </w:r>
      <w:r w:rsidR="006C569E">
        <w:rPr>
          <w:rFonts w:ascii="Franklin Gothic Book" w:hAnsi="Franklin Gothic Book"/>
          <w:b w:val="0"/>
          <w:color w:val="auto"/>
          <w:sz w:val="22"/>
        </w:rPr>
        <w:t>s</w:t>
      </w:r>
      <w:r w:rsidR="00B2342D">
        <w:rPr>
          <w:rFonts w:ascii="Franklin Gothic Book" w:hAnsi="Franklin Gothic Book"/>
          <w:b w:val="0"/>
          <w:color w:val="auto"/>
          <w:sz w:val="22"/>
        </w:rPr>
        <w:t xml:space="preserve"> </w:t>
      </w:r>
      <w:r w:rsidR="00A7343A">
        <w:rPr>
          <w:rFonts w:ascii="Franklin Gothic Book" w:hAnsi="Franklin Gothic Book"/>
          <w:b w:val="0"/>
          <w:color w:val="auto"/>
          <w:sz w:val="22"/>
        </w:rPr>
        <w:t xml:space="preserve">for future reference and to guide continuous improvement. </w:t>
      </w:r>
      <w:r w:rsidR="00D931B4">
        <w:rPr>
          <w:rFonts w:ascii="Franklin Gothic Book" w:hAnsi="Franklin Gothic Book"/>
          <w:b w:val="0"/>
          <w:color w:val="auto"/>
          <w:sz w:val="22"/>
        </w:rPr>
        <w:t xml:space="preserve">These results will take the form of a </w:t>
      </w:r>
      <w:r w:rsidR="00D931B4" w:rsidRPr="00767681">
        <w:rPr>
          <w:rFonts w:ascii="Franklin Gothic Book" w:hAnsi="Franklin Gothic Book"/>
          <w:color w:val="2E287F" w:themeColor="text1" w:themeTint="BF"/>
          <w:sz w:val="22"/>
        </w:rPr>
        <w:t>[</w:t>
      </w:r>
      <w:r w:rsidR="006C569E">
        <w:rPr>
          <w:rFonts w:ascii="Franklin Gothic Book" w:hAnsi="Franklin Gothic Book"/>
          <w:color w:val="2E287F" w:themeColor="text1" w:themeTint="BF"/>
          <w:sz w:val="22"/>
        </w:rPr>
        <w:t>Add</w:t>
      </w:r>
      <w:r w:rsidR="00D931B4" w:rsidRPr="00767681">
        <w:rPr>
          <w:rFonts w:ascii="Franklin Gothic Book" w:hAnsi="Franklin Gothic Book"/>
          <w:color w:val="2E287F" w:themeColor="text1" w:themeTint="BF"/>
          <w:sz w:val="22"/>
        </w:rPr>
        <w:t xml:space="preserve"> a description </w:t>
      </w:r>
      <w:r w:rsidR="000C573F" w:rsidRPr="00767681">
        <w:rPr>
          <w:rFonts w:ascii="Franklin Gothic Book" w:hAnsi="Franklin Gothic Book"/>
          <w:color w:val="2E287F" w:themeColor="text1" w:themeTint="BF"/>
          <w:sz w:val="22"/>
        </w:rPr>
        <w:t>of how your organization will capture and disseminate the results of the root cause analysis</w:t>
      </w:r>
      <w:r w:rsidR="00CA24C8" w:rsidRPr="00767681">
        <w:rPr>
          <w:rFonts w:ascii="Franklin Gothic Book" w:hAnsi="Franklin Gothic Book"/>
          <w:color w:val="2E287F" w:themeColor="text1" w:themeTint="BF"/>
          <w:sz w:val="22"/>
        </w:rPr>
        <w:t xml:space="preserve"> (e.g., a report</w:t>
      </w:r>
      <w:r w:rsidR="005D4A89">
        <w:rPr>
          <w:rFonts w:ascii="Franklin Gothic Book" w:hAnsi="Franklin Gothic Book"/>
          <w:color w:val="2E287F" w:themeColor="text1" w:themeTint="BF"/>
          <w:sz w:val="22"/>
        </w:rPr>
        <w:t xml:space="preserve"> or</w:t>
      </w:r>
      <w:r w:rsidR="003E159E" w:rsidRPr="00767681">
        <w:rPr>
          <w:rFonts w:ascii="Franklin Gothic Book" w:hAnsi="Franklin Gothic Book"/>
          <w:color w:val="2E287F" w:themeColor="text1" w:themeTint="BF"/>
          <w:sz w:val="22"/>
        </w:rPr>
        <w:t xml:space="preserve"> presentation</w:t>
      </w:r>
      <w:r w:rsidR="00B036C3" w:rsidRPr="00767681">
        <w:rPr>
          <w:rFonts w:ascii="Franklin Gothic Book" w:hAnsi="Franklin Gothic Book"/>
          <w:color w:val="2E287F" w:themeColor="text1" w:themeTint="BF"/>
          <w:sz w:val="22"/>
        </w:rPr>
        <w:t>)</w:t>
      </w:r>
      <w:r w:rsidR="00314669" w:rsidRPr="00767681">
        <w:rPr>
          <w:rFonts w:ascii="Franklin Gothic Book" w:hAnsi="Franklin Gothic Book"/>
          <w:color w:val="2E287F" w:themeColor="text1" w:themeTint="BF"/>
          <w:sz w:val="22"/>
        </w:rPr>
        <w:t xml:space="preserve"> along with a description of </w:t>
      </w:r>
      <w:r w:rsidR="00264510" w:rsidRPr="00767681">
        <w:rPr>
          <w:rFonts w:ascii="Franklin Gothic Book" w:hAnsi="Franklin Gothic Book"/>
          <w:color w:val="2E287F" w:themeColor="text1" w:themeTint="BF"/>
          <w:sz w:val="22"/>
        </w:rPr>
        <w:t>who is responsible for development and the desired timeframes</w:t>
      </w:r>
      <w:r w:rsidR="00767681" w:rsidRPr="00767681">
        <w:rPr>
          <w:rFonts w:ascii="Franklin Gothic Book" w:hAnsi="Franklin Gothic Book"/>
          <w:color w:val="2E287F" w:themeColor="text1" w:themeTint="BF"/>
          <w:sz w:val="22"/>
        </w:rPr>
        <w:t>]</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767681" w:rsidRPr="00063739" w14:paraId="49906BF4" w14:textId="77777777" w:rsidTr="0012367F">
        <w:tc>
          <w:tcPr>
            <w:tcW w:w="1236" w:type="dxa"/>
            <w:vAlign w:val="center"/>
          </w:tcPr>
          <w:p w14:paraId="63A52908" w14:textId="77777777" w:rsidR="00767681" w:rsidRPr="00063739" w:rsidRDefault="00767681" w:rsidP="00B971F6">
            <w:pPr>
              <w:pStyle w:val="NormalBody"/>
              <w:jc w:val="center"/>
              <w:rPr>
                <w:sz w:val="20"/>
                <w:szCs w:val="20"/>
              </w:rPr>
            </w:pPr>
            <w:r w:rsidRPr="00063739">
              <w:rPr>
                <w:noProof/>
                <w:sz w:val="20"/>
                <w:szCs w:val="20"/>
              </w:rPr>
              <w:lastRenderedPageBreak/>
              <w:drawing>
                <wp:inline distT="0" distB="0" distL="0" distR="0" wp14:anchorId="448A4788" wp14:editId="6BD44081">
                  <wp:extent cx="638175" cy="638175"/>
                  <wp:effectExtent l="0" t="0" r="9525" b="9525"/>
                  <wp:docPr id="15" name="Graphic 15" descr="Icon of pencil writing on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4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vAlign w:val="center"/>
          </w:tcPr>
          <w:p w14:paraId="5223FC3C" w14:textId="77777777" w:rsidR="00767681" w:rsidRPr="00063739" w:rsidRDefault="00767681" w:rsidP="00B971F6">
            <w:pPr>
              <w:pStyle w:val="Break"/>
              <w:ind w:left="2" w:right="-19"/>
              <w:rPr>
                <w:sz w:val="20"/>
                <w:szCs w:val="20"/>
              </w:rPr>
            </w:pPr>
            <w:r w:rsidRPr="00063739">
              <w:rPr>
                <w:sz w:val="20"/>
                <w:szCs w:val="20"/>
              </w:rPr>
              <w:t xml:space="preserve">Development Guidance:   </w:t>
            </w:r>
            <w:r>
              <w:rPr>
                <w:b w:val="0"/>
                <w:bCs/>
                <w:sz w:val="20"/>
                <w:szCs w:val="20"/>
              </w:rPr>
              <w:t>If your organization chooses to complete the root cause analysis as part of the lessons learned products described above, you can delete this section from your plan and describe how the root cause analysis will fit into the lessons learned process above</w:t>
            </w:r>
            <w:r w:rsidRPr="00063739">
              <w:rPr>
                <w:b w:val="0"/>
                <w:bCs/>
                <w:sz w:val="20"/>
                <w:szCs w:val="20"/>
              </w:rPr>
              <w:t>.</w:t>
            </w:r>
          </w:p>
        </w:tc>
      </w:tr>
    </w:tbl>
    <w:p w14:paraId="3969ADFD" w14:textId="73613670" w:rsidR="00661280" w:rsidRDefault="00661280" w:rsidP="00661280">
      <w:pPr>
        <w:pStyle w:val="Heading2"/>
      </w:pPr>
      <w:r>
        <w:t>Recommendations</w:t>
      </w:r>
    </w:p>
    <w:p w14:paraId="1DD91E2D" w14:textId="5F1CE8F7" w:rsidR="00661280" w:rsidRPr="007965D2" w:rsidRDefault="00226F1D" w:rsidP="00F265EA">
      <w:pPr>
        <w:pStyle w:val="NormalBody"/>
        <w:rPr>
          <w:b/>
        </w:rPr>
      </w:pPr>
      <w:r w:rsidRPr="00C52727">
        <w:t xml:space="preserve">In addition to </w:t>
      </w:r>
      <w:r w:rsidR="00BC2244">
        <w:t>the</w:t>
      </w:r>
      <w:r w:rsidRPr="00C52727">
        <w:t xml:space="preserve"> </w:t>
      </w:r>
      <w:r w:rsidR="00513AF9" w:rsidRPr="00C52727">
        <w:t xml:space="preserve">lessons learned </w:t>
      </w:r>
      <w:r w:rsidR="00996938" w:rsidRPr="00C52727">
        <w:t>guidance</w:t>
      </w:r>
      <w:r w:rsidR="00513AF9" w:rsidRPr="00C52727">
        <w:t xml:space="preserve"> materials</w:t>
      </w:r>
      <w:r w:rsidR="000B3995">
        <w:t xml:space="preserve"> and </w:t>
      </w:r>
      <w:r w:rsidR="00850E85" w:rsidRPr="00C52727">
        <w:t>job aides described above,</w:t>
      </w:r>
      <w:r w:rsidR="00850E85">
        <w:rPr>
          <w:b/>
          <w:color w:val="2E287F" w:themeColor="text1" w:themeTint="BF"/>
        </w:rPr>
        <w:t xml:space="preserve"> </w:t>
      </w:r>
      <w:r w:rsidR="00884D58" w:rsidRPr="00312098">
        <w:rPr>
          <w:b/>
          <w:color w:val="2E287F" w:themeColor="text1" w:themeTint="BF"/>
        </w:rPr>
        <w:t>[</w:t>
      </w:r>
      <w:r w:rsidR="006C569E">
        <w:rPr>
          <w:b/>
          <w:color w:val="2E287F" w:themeColor="text1" w:themeTint="BF"/>
        </w:rPr>
        <w:t xml:space="preserve">Add </w:t>
      </w:r>
      <w:r w:rsidR="00884D58" w:rsidRPr="00312098">
        <w:rPr>
          <w:b/>
          <w:color w:val="2E287F" w:themeColor="text1" w:themeTint="BF"/>
        </w:rPr>
        <w:t xml:space="preserve">Organization Name] </w:t>
      </w:r>
      <w:r w:rsidR="00884D58">
        <w:t>will compose</w:t>
      </w:r>
      <w:r w:rsidR="00661280" w:rsidRPr="007965D2">
        <w:t xml:space="preserve"> a</w:t>
      </w:r>
      <w:r w:rsidR="00C3310F">
        <w:t xml:space="preserve">n </w:t>
      </w:r>
      <w:r w:rsidR="00416705">
        <w:t>after-action</w:t>
      </w:r>
      <w:r w:rsidR="00C3310F">
        <w:t xml:space="preserve"> </w:t>
      </w:r>
      <w:r w:rsidR="00661280" w:rsidRPr="007965D2">
        <w:t>report based on the lesson</w:t>
      </w:r>
      <w:r w:rsidR="00850E85">
        <w:t>s</w:t>
      </w:r>
      <w:r w:rsidR="00661280" w:rsidRPr="007965D2">
        <w:t xml:space="preserve"> learned and any shortfalls identified during the incident </w:t>
      </w:r>
      <w:r w:rsidR="00850E85">
        <w:t>response</w:t>
      </w:r>
      <w:r w:rsidR="00661280" w:rsidRPr="007965D2">
        <w:t xml:space="preserve"> process. </w:t>
      </w:r>
      <w:r w:rsidR="0054211C">
        <w:t>This report will</w:t>
      </w:r>
      <w:r w:rsidR="00661280" w:rsidRPr="007965D2">
        <w:t xml:space="preserve"> also detail</w:t>
      </w:r>
      <w:r w:rsidR="0054211C">
        <w:t xml:space="preserve"> </w:t>
      </w:r>
      <w:r w:rsidR="00661280" w:rsidRPr="007965D2">
        <w:t>how</w:t>
      </w:r>
      <w:r w:rsidR="00C82409">
        <w:t xml:space="preserve"> the organization</w:t>
      </w:r>
      <w:r w:rsidR="00507343" w:rsidRPr="000B3995">
        <w:rPr>
          <w:color w:val="2E287F" w:themeColor="text1" w:themeTint="BF"/>
        </w:rPr>
        <w:t xml:space="preserve"> </w:t>
      </w:r>
      <w:r w:rsidR="00507343">
        <w:t xml:space="preserve">will use the </w:t>
      </w:r>
      <w:r w:rsidR="00661280" w:rsidRPr="007965D2">
        <w:t xml:space="preserve">information </w:t>
      </w:r>
      <w:r w:rsidR="00507343">
        <w:t>to</w:t>
      </w:r>
      <w:r w:rsidR="00661280" w:rsidRPr="007965D2">
        <w:t xml:space="preserve"> update the </w:t>
      </w:r>
      <w:r w:rsidR="009B47F7">
        <w:t>C</w:t>
      </w:r>
      <w:r w:rsidR="00661280" w:rsidRPr="007965D2">
        <w:t xml:space="preserve">IRP, retrain the </w:t>
      </w:r>
      <w:r w:rsidR="002052EA">
        <w:t>IRT</w:t>
      </w:r>
      <w:r w:rsidR="00661280" w:rsidRPr="007965D2">
        <w:t xml:space="preserve"> as necessary, and share information with cybersecurity partners for them to use as lessons learned.</w:t>
      </w:r>
      <w:r w:rsidR="00A52650">
        <w:t xml:space="preserve"> </w:t>
      </w:r>
    </w:p>
    <w:p w14:paraId="01065F86" w14:textId="236A352E" w:rsidR="007965D2" w:rsidRPr="005B4502" w:rsidRDefault="00594115" w:rsidP="007965D2">
      <w:pPr>
        <w:pStyle w:val="NormalBody"/>
      </w:pPr>
      <w:r w:rsidRPr="005B4502">
        <w:t>This after-action report will include specific recommendations</w:t>
      </w:r>
      <w:r w:rsidR="00454BF1" w:rsidRPr="005B4502">
        <w:t xml:space="preserve"> that should be made to improve</w:t>
      </w:r>
      <w:r w:rsidR="00C82409" w:rsidRPr="00C82409">
        <w:t xml:space="preserve"> the organization’s</w:t>
      </w:r>
      <w:r w:rsidR="00C82409">
        <w:rPr>
          <w:b/>
          <w:color w:val="2E287F" w:themeColor="text1" w:themeTint="BF"/>
        </w:rPr>
        <w:t xml:space="preserve"> </w:t>
      </w:r>
      <w:r w:rsidR="00454BF1" w:rsidRPr="005B4502">
        <w:t>incident response processes</w:t>
      </w:r>
      <w:r w:rsidR="00200EE6" w:rsidRPr="005B4502">
        <w:t xml:space="preserve">. Each recommendation will </w:t>
      </w:r>
      <w:r w:rsidR="008F1F8F" w:rsidRPr="005B4502">
        <w:t xml:space="preserve">clearly capture when the recommendation was made, </w:t>
      </w:r>
      <w:r w:rsidR="00770964" w:rsidRPr="005B4502">
        <w:t xml:space="preserve">a target date for implementing the recommendation, and </w:t>
      </w:r>
      <w:r w:rsidR="00A23DE5" w:rsidRPr="005B4502">
        <w:t xml:space="preserve">the </w:t>
      </w:r>
      <w:r w:rsidR="00531B28" w:rsidRPr="005B4502">
        <w:t xml:space="preserve">individual(s) responsible for </w:t>
      </w:r>
      <w:r w:rsidR="00D47DE3" w:rsidRPr="005B4502">
        <w:t>implementing the recommendation</w:t>
      </w:r>
      <w:r w:rsidR="005971D2">
        <w:t xml:space="preserve">. </w:t>
      </w:r>
      <w:r w:rsidR="00101C8B">
        <w:t xml:space="preserve">This after-action report should be completed within </w:t>
      </w:r>
      <w:r w:rsidR="005971D2" w:rsidRPr="00F84C58">
        <w:rPr>
          <w:b/>
          <w:color w:val="2E287F" w:themeColor="text1" w:themeTint="BF"/>
        </w:rPr>
        <w:t>[</w:t>
      </w:r>
      <w:r w:rsidR="006C569E">
        <w:rPr>
          <w:b/>
          <w:color w:val="2E287F" w:themeColor="text1" w:themeTint="BF"/>
        </w:rPr>
        <w:t xml:space="preserve">Add </w:t>
      </w:r>
      <w:r w:rsidR="005971D2" w:rsidRPr="00F84C58">
        <w:rPr>
          <w:b/>
          <w:color w:val="2E287F" w:themeColor="text1" w:themeTint="BF"/>
        </w:rPr>
        <w:t>Timeframe]</w:t>
      </w:r>
      <w:r w:rsidR="005971D2">
        <w:t xml:space="preserve"> </w:t>
      </w:r>
      <w:r w:rsidR="00101C8B">
        <w:t xml:space="preserve">of the resolution of the incident. </w:t>
      </w:r>
      <w:r w:rsidR="00101C8B" w:rsidRPr="00416705">
        <w:t>Strong</w:t>
      </w:r>
      <w:r w:rsidR="005971D2" w:rsidRPr="00416705">
        <w:t>ly consider</w:t>
      </w:r>
      <w:r w:rsidR="001D6A3E" w:rsidRPr="00416705">
        <w:t xml:space="preserve"> sharing these lessons-learned s</w:t>
      </w:r>
      <w:r w:rsidR="005971D2" w:rsidRPr="00416705">
        <w:t>o that others can further protect themselves.</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43"/>
        <w:gridCol w:w="8117"/>
      </w:tblGrid>
      <w:tr w:rsidR="008E2D9F" w:rsidRPr="003D025F" w14:paraId="658F8A09" w14:textId="77777777" w:rsidTr="00CD2ED6">
        <w:tc>
          <w:tcPr>
            <w:tcW w:w="1236" w:type="dxa"/>
            <w:vAlign w:val="center"/>
          </w:tcPr>
          <w:p w14:paraId="783389F0" w14:textId="77777777" w:rsidR="008E2D9F" w:rsidRDefault="008E2D9F" w:rsidP="00B971F6">
            <w:pPr>
              <w:pStyle w:val="NormalBody"/>
              <w:spacing w:before="120" w:after="120"/>
              <w:jc w:val="center"/>
            </w:pPr>
            <w:bookmarkStart w:id="68" w:name="_Hlk38438882"/>
            <w:r>
              <w:rPr>
                <w:noProof/>
              </w:rPr>
              <w:drawing>
                <wp:inline distT="0" distB="0" distL="0" distR="0" wp14:anchorId="4EAF75C7" wp14:editId="07889277">
                  <wp:extent cx="652509" cy="640080"/>
                  <wp:effectExtent l="0" t="0" r="0" b="7620"/>
                  <wp:docPr id="11" name="Graphic 11" descr="Icon of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28">
                            <a:extLst>
                              <a:ext uri="{28A0092B-C50C-407E-A947-70E740481C1C}">
                                <a14:useLocalDpi xmlns:a14="http://schemas.microsoft.com/office/drawing/2010/main" val="0"/>
                              </a:ext>
                            </a:extLst>
                          </a:blip>
                          <a:stretch>
                            <a:fillRect/>
                          </a:stretch>
                        </pic:blipFill>
                        <pic:spPr>
                          <a:xfrm>
                            <a:off x="0" y="0"/>
                            <a:ext cx="652509" cy="640080"/>
                          </a:xfrm>
                          <a:prstGeom prst="rect">
                            <a:avLst/>
                          </a:prstGeom>
                        </pic:spPr>
                      </pic:pic>
                    </a:graphicData>
                  </a:graphic>
                </wp:inline>
              </w:drawing>
            </w:r>
          </w:p>
        </w:tc>
        <w:tc>
          <w:tcPr>
            <w:tcW w:w="8124" w:type="dxa"/>
            <w:vAlign w:val="center"/>
          </w:tcPr>
          <w:p w14:paraId="6C3FC5AE" w14:textId="753203D4" w:rsidR="008E2D9F" w:rsidRPr="003D025F" w:rsidRDefault="008E2D9F" w:rsidP="00B971F6">
            <w:pPr>
              <w:pStyle w:val="Break"/>
              <w:ind w:left="2" w:right="-19"/>
            </w:pPr>
            <w:r>
              <w:rPr>
                <w:sz w:val="20"/>
                <w:szCs w:val="20"/>
              </w:rPr>
              <w:t>Best Practice</w:t>
            </w:r>
            <w:r w:rsidRPr="00710A48">
              <w:rPr>
                <w:sz w:val="20"/>
                <w:szCs w:val="20"/>
              </w:rPr>
              <w:t>:</w:t>
            </w:r>
            <w:r w:rsidR="00283909">
              <w:rPr>
                <w:sz w:val="20"/>
                <w:szCs w:val="20"/>
              </w:rPr>
              <w:t xml:space="preserve"> </w:t>
            </w:r>
            <w:r w:rsidRPr="00271640">
              <w:rPr>
                <w:b w:val="0"/>
                <w:bCs/>
                <w:sz w:val="20"/>
                <w:szCs w:val="20"/>
              </w:rPr>
              <w:t xml:space="preserve">In addition to identifying </w:t>
            </w:r>
            <w:r w:rsidR="001D3E44">
              <w:rPr>
                <w:b w:val="0"/>
                <w:bCs/>
                <w:sz w:val="20"/>
                <w:szCs w:val="20"/>
              </w:rPr>
              <w:t>strengths, areas for improvement, and recommendations, this afte</w:t>
            </w:r>
            <w:r w:rsidR="00221D41">
              <w:rPr>
                <w:b w:val="0"/>
                <w:bCs/>
                <w:sz w:val="20"/>
                <w:szCs w:val="20"/>
              </w:rPr>
              <w:t>r</w:t>
            </w:r>
            <w:r w:rsidR="001D3E44">
              <w:rPr>
                <w:b w:val="0"/>
                <w:bCs/>
                <w:sz w:val="20"/>
                <w:szCs w:val="20"/>
              </w:rPr>
              <w:t>-action report</w:t>
            </w:r>
            <w:r w:rsidRPr="00271640">
              <w:rPr>
                <w:b w:val="0"/>
                <w:bCs/>
                <w:sz w:val="20"/>
                <w:szCs w:val="20"/>
              </w:rPr>
              <w:t xml:space="preserve"> can also be used to house other information about the incident response for future reference. For example, </w:t>
            </w:r>
            <w:r w:rsidR="00AD3F9F">
              <w:rPr>
                <w:b w:val="0"/>
                <w:bCs/>
                <w:sz w:val="20"/>
                <w:szCs w:val="20"/>
              </w:rPr>
              <w:t>it</w:t>
            </w:r>
            <w:r w:rsidRPr="00271640">
              <w:rPr>
                <w:b w:val="0"/>
                <w:bCs/>
                <w:sz w:val="20"/>
                <w:szCs w:val="20"/>
              </w:rPr>
              <w:t xml:space="preserve"> may include a formal event chronology (including time-stamped information from systems), a monetary estimate of the amount of damage the incident caused, and other information for the record.</w:t>
            </w:r>
          </w:p>
        </w:tc>
      </w:tr>
      <w:bookmarkEnd w:id="68"/>
    </w:tbl>
    <w:p w14:paraId="30C6728F" w14:textId="77777777" w:rsidR="008E2D9F" w:rsidRPr="00B05C71" w:rsidRDefault="008E2D9F" w:rsidP="007965D2">
      <w:pPr>
        <w:pStyle w:val="NormalBody"/>
      </w:pPr>
    </w:p>
    <w:p w14:paraId="76DC9681" w14:textId="1E4F5201" w:rsidR="00634A52" w:rsidRDefault="007965D2" w:rsidP="00D400EE">
      <w:pPr>
        <w:pStyle w:val="NormalBody"/>
        <w:numPr>
          <w:ilvl w:val="0"/>
          <w:numId w:val="12"/>
        </w:numPr>
      </w:pPr>
      <w:r>
        <w:br w:type="page"/>
      </w:r>
    </w:p>
    <w:p w14:paraId="0786D491" w14:textId="77777777" w:rsidR="00634A52" w:rsidRDefault="00634A52" w:rsidP="00634A52">
      <w:pPr>
        <w:pStyle w:val="NormalBody"/>
        <w:sectPr w:rsidR="00634A52" w:rsidSect="00382E45">
          <w:footerReference w:type="even" r:id="rId63"/>
          <w:footerReference w:type="default" r:id="rId64"/>
          <w:pgSz w:w="12240" w:h="15840"/>
          <w:pgMar w:top="1296" w:right="1440" w:bottom="1152" w:left="1440" w:header="288" w:footer="0" w:gutter="0"/>
          <w:cols w:space="720"/>
          <w:docGrid w:linePitch="382"/>
        </w:sectPr>
      </w:pPr>
    </w:p>
    <w:p w14:paraId="26D25A77" w14:textId="1B2B99C1" w:rsidR="0012280F" w:rsidRDefault="0012280F" w:rsidP="0012280F">
      <w:pPr>
        <w:pStyle w:val="Heading1"/>
      </w:pPr>
      <w:bookmarkStart w:id="69" w:name="_Toc40193951"/>
      <w:r>
        <w:lastRenderedPageBreak/>
        <w:t>Plan and Development Maintenance</w:t>
      </w:r>
      <w:bookmarkEnd w:id="69"/>
    </w:p>
    <w:p w14:paraId="7BE86B12" w14:textId="55B8D274" w:rsidR="00756990" w:rsidRDefault="00756990" w:rsidP="00756990">
      <w:pPr>
        <w:pStyle w:val="NormalBody"/>
      </w:pPr>
      <w:r>
        <w:t xml:space="preserve">The </w:t>
      </w:r>
      <w:r w:rsidR="00271E45">
        <w:t>CIRP</w:t>
      </w:r>
      <w:r>
        <w:t xml:space="preserve"> will be updated </w:t>
      </w:r>
      <w:r w:rsidRPr="004D7571">
        <w:rPr>
          <w:b/>
          <w:bCs/>
          <w:color w:val="2E287F" w:themeColor="text1" w:themeTint="BF"/>
        </w:rPr>
        <w:t>[Describe Update Frequency]</w:t>
      </w:r>
      <w:r>
        <w:t xml:space="preserve">, </w:t>
      </w:r>
      <w:r w:rsidRPr="004D7571">
        <w:t xml:space="preserve">or any time a major system update or upgrade is performed. </w:t>
      </w:r>
      <w:r w:rsidRPr="002860B4">
        <w:rPr>
          <w:b/>
          <w:bCs/>
          <w:color w:val="2E287F" w:themeColor="text1" w:themeTint="BF"/>
        </w:rPr>
        <w:t>[</w:t>
      </w:r>
      <w:r w:rsidR="006C569E">
        <w:rPr>
          <w:b/>
          <w:bCs/>
          <w:color w:val="2E287F" w:themeColor="text1" w:themeTint="BF"/>
        </w:rPr>
        <w:t xml:space="preserve">Add </w:t>
      </w:r>
      <w:r w:rsidRPr="002860B4">
        <w:rPr>
          <w:b/>
          <w:bCs/>
          <w:color w:val="2E287F" w:themeColor="text1" w:themeTint="BF"/>
        </w:rPr>
        <w:t>Individual or Position Name]</w:t>
      </w:r>
      <w:r>
        <w:t xml:space="preserve"> will be responsible for updating the </w:t>
      </w:r>
      <w:r w:rsidR="00D94A65">
        <w:t>plan</w:t>
      </w:r>
      <w:r>
        <w:t>, and so is permitted to request information and updates from other employees and departments within the organization in order to complete this task.</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43"/>
        <w:gridCol w:w="8117"/>
      </w:tblGrid>
      <w:tr w:rsidR="00D839EF" w:rsidRPr="003D025F" w14:paraId="71FCD8DF" w14:textId="77777777" w:rsidTr="008A58DC">
        <w:tc>
          <w:tcPr>
            <w:tcW w:w="1236" w:type="dxa"/>
          </w:tcPr>
          <w:p w14:paraId="452A4410" w14:textId="77777777" w:rsidR="00D839EF" w:rsidRDefault="00D839EF" w:rsidP="008A58DC">
            <w:pPr>
              <w:pStyle w:val="NormalBody"/>
              <w:spacing w:before="120" w:after="120"/>
              <w:jc w:val="center"/>
            </w:pPr>
            <w:r>
              <w:rPr>
                <w:noProof/>
              </w:rPr>
              <w:drawing>
                <wp:inline distT="0" distB="0" distL="0" distR="0" wp14:anchorId="0C18D488" wp14:editId="2B84E3A2">
                  <wp:extent cx="652509" cy="640080"/>
                  <wp:effectExtent l="0" t="0" r="0" b="7620"/>
                  <wp:docPr id="47" name="Graphic 47" descr="Icon of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28">
                            <a:extLst>
                              <a:ext uri="{28A0092B-C50C-407E-A947-70E740481C1C}">
                                <a14:useLocalDpi xmlns:a14="http://schemas.microsoft.com/office/drawing/2010/main" val="0"/>
                              </a:ext>
                            </a:extLst>
                          </a:blip>
                          <a:stretch>
                            <a:fillRect/>
                          </a:stretch>
                        </pic:blipFill>
                        <pic:spPr>
                          <a:xfrm>
                            <a:off x="0" y="0"/>
                            <a:ext cx="652509" cy="640080"/>
                          </a:xfrm>
                          <a:prstGeom prst="rect">
                            <a:avLst/>
                          </a:prstGeom>
                        </pic:spPr>
                      </pic:pic>
                    </a:graphicData>
                  </a:graphic>
                </wp:inline>
              </w:drawing>
            </w:r>
          </w:p>
        </w:tc>
        <w:tc>
          <w:tcPr>
            <w:tcW w:w="8124" w:type="dxa"/>
          </w:tcPr>
          <w:p w14:paraId="0181F767" w14:textId="1457F653" w:rsidR="00D839EF" w:rsidRPr="00416705" w:rsidRDefault="00D839EF" w:rsidP="008A58DC">
            <w:pPr>
              <w:pStyle w:val="Break"/>
              <w:ind w:left="2" w:right="-19"/>
              <w:rPr>
                <w:b w:val="0"/>
                <w:bCs/>
              </w:rPr>
            </w:pPr>
            <w:r>
              <w:rPr>
                <w:sz w:val="20"/>
                <w:szCs w:val="20"/>
              </w:rPr>
              <w:t>Best Practice</w:t>
            </w:r>
            <w:r w:rsidRPr="00710A48">
              <w:rPr>
                <w:sz w:val="20"/>
                <w:szCs w:val="20"/>
              </w:rPr>
              <w:t>:</w:t>
            </w:r>
            <w:r w:rsidR="00A260FA">
              <w:rPr>
                <w:sz w:val="20"/>
                <w:szCs w:val="20"/>
              </w:rPr>
              <w:t xml:space="preserve"> </w:t>
            </w:r>
            <w:r>
              <w:rPr>
                <w:b w:val="0"/>
                <w:sz w:val="20"/>
                <w:szCs w:val="20"/>
              </w:rPr>
              <w:t>In order</w:t>
            </w:r>
            <w:r w:rsidR="007A08AE">
              <w:rPr>
                <w:b w:val="0"/>
                <w:sz w:val="20"/>
                <w:szCs w:val="20"/>
              </w:rPr>
              <w:t xml:space="preserve"> to maintain operational relevan</w:t>
            </w:r>
            <w:r w:rsidR="001C2663">
              <w:rPr>
                <w:b w:val="0"/>
                <w:sz w:val="20"/>
                <w:szCs w:val="20"/>
              </w:rPr>
              <w:t>cy</w:t>
            </w:r>
            <w:r w:rsidR="007A08AE">
              <w:rPr>
                <w:b w:val="0"/>
                <w:sz w:val="20"/>
                <w:szCs w:val="20"/>
              </w:rPr>
              <w:t>,</w:t>
            </w:r>
            <w:r w:rsidR="001C2663">
              <w:rPr>
                <w:b w:val="0"/>
                <w:sz w:val="20"/>
                <w:szCs w:val="20"/>
              </w:rPr>
              <w:t xml:space="preserve"> the CIRP should be updated regularly.</w:t>
            </w:r>
            <w:r w:rsidR="00954F4A">
              <w:rPr>
                <w:b w:val="0"/>
                <w:sz w:val="20"/>
                <w:szCs w:val="20"/>
              </w:rPr>
              <w:t xml:space="preserve"> Ideally, the plan will be updated annually, though this is dependent on organization resources.</w:t>
            </w:r>
            <w:r>
              <w:rPr>
                <w:b w:val="0"/>
                <w:sz w:val="20"/>
                <w:szCs w:val="20"/>
              </w:rPr>
              <w:t xml:space="preserve"> </w:t>
            </w:r>
          </w:p>
        </w:tc>
      </w:tr>
    </w:tbl>
    <w:p w14:paraId="1E609D5C" w14:textId="74E766BE" w:rsidR="00756990" w:rsidRDefault="00756990" w:rsidP="00756990">
      <w:pPr>
        <w:pStyle w:val="NormalBody"/>
      </w:pPr>
      <w:r>
        <w:t xml:space="preserve">Maintenance of the </w:t>
      </w:r>
      <w:r w:rsidR="00271E45">
        <w:t>CIRP</w:t>
      </w:r>
      <w:r w:rsidR="00EB0F34">
        <w:t xml:space="preserve"> </w:t>
      </w:r>
      <w:r>
        <w:t>will include (but is not limited to) the following:</w:t>
      </w:r>
    </w:p>
    <w:p w14:paraId="7B8183CC" w14:textId="77777777" w:rsidR="00756990" w:rsidRDefault="00756990" w:rsidP="00756990">
      <w:pPr>
        <w:pStyle w:val="Bullet"/>
      </w:pPr>
      <w:r>
        <w:t>Ensuring that all team lists are complete and up to date;</w:t>
      </w:r>
    </w:p>
    <w:p w14:paraId="32AA1DD9" w14:textId="10DAE71D" w:rsidR="00756990" w:rsidRDefault="00756990" w:rsidP="00AF588F">
      <w:pPr>
        <w:pStyle w:val="Bullet"/>
      </w:pPr>
      <w:r>
        <w:t xml:space="preserve">Making any required updates to directions and guidance to reflect changes in </w:t>
      </w:r>
      <w:r w:rsidRPr="00B26639">
        <w:rPr>
          <w:b/>
          <w:bCs/>
          <w:color w:val="2E287F" w:themeColor="text1" w:themeTint="BF"/>
        </w:rPr>
        <w:t>[</w:t>
      </w:r>
      <w:r w:rsidR="006C569E">
        <w:rPr>
          <w:b/>
          <w:bCs/>
          <w:color w:val="2E287F" w:themeColor="text1" w:themeTint="BF"/>
        </w:rPr>
        <w:t xml:space="preserve">Add </w:t>
      </w:r>
      <w:r w:rsidRPr="00B26639">
        <w:rPr>
          <w:b/>
          <w:bCs/>
          <w:color w:val="2E287F" w:themeColor="text1" w:themeTint="BF"/>
        </w:rPr>
        <w:t>Organization Name]</w:t>
      </w:r>
      <w:r>
        <w:t xml:space="preserve">’s organization, policies, personnel, priorities, and </w:t>
      </w:r>
      <w:r w:rsidR="00AF588F">
        <w:t>IT</w:t>
      </w:r>
      <w:r>
        <w:t xml:space="preserve"> systems and equipment;</w:t>
      </w:r>
    </w:p>
    <w:p w14:paraId="4347E7AC" w14:textId="77777777" w:rsidR="00756990" w:rsidRDefault="00756990" w:rsidP="00756990">
      <w:pPr>
        <w:pStyle w:val="Bullet"/>
      </w:pPr>
      <w:r>
        <w:t xml:space="preserve">Ensuring that the plan is compliant with all requirements specified in new laws or regulations. </w:t>
      </w:r>
    </w:p>
    <w:p w14:paraId="388F8328" w14:textId="0319F464" w:rsidR="00756990" w:rsidRPr="006B5CDE" w:rsidRDefault="00756990" w:rsidP="00756990">
      <w:pPr>
        <w:pStyle w:val="Bullet"/>
        <w:rPr>
          <w:b/>
          <w:bCs/>
          <w:color w:val="2E287F" w:themeColor="text1" w:themeTint="BF"/>
        </w:rPr>
      </w:pPr>
      <w:r w:rsidRPr="006B5CDE">
        <w:rPr>
          <w:b/>
          <w:bCs/>
          <w:color w:val="2E287F" w:themeColor="text1" w:themeTint="BF"/>
        </w:rPr>
        <w:t>[</w:t>
      </w:r>
      <w:r w:rsidR="006C569E">
        <w:rPr>
          <w:b/>
          <w:bCs/>
          <w:color w:val="2E287F" w:themeColor="text1" w:themeTint="BF"/>
        </w:rPr>
        <w:t>Add</w:t>
      </w:r>
      <w:r w:rsidRPr="006B5CDE">
        <w:rPr>
          <w:b/>
          <w:bCs/>
          <w:color w:val="2E287F" w:themeColor="text1" w:themeTint="BF"/>
        </w:rPr>
        <w:t xml:space="preserve"> any actions or key considerations that your organization would like to include in the plan maintenance process]</w:t>
      </w:r>
    </w:p>
    <w:p w14:paraId="74A76EEB" w14:textId="2E9AB52D" w:rsidR="00756990" w:rsidRDefault="00756990" w:rsidP="00756990">
      <w:pPr>
        <w:pStyle w:val="NormalBody"/>
      </w:pPr>
      <w:r>
        <w:t>During the maintenance periods, all changes to the</w:t>
      </w:r>
      <w:r w:rsidR="0029194A">
        <w:t xml:space="preserve"> Incident Response </w:t>
      </w:r>
      <w:r>
        <w:t xml:space="preserve">Teams will be accounted for. If any member of </w:t>
      </w:r>
      <w:r w:rsidR="00C4714B">
        <w:t>an</w:t>
      </w:r>
      <w:r>
        <w:t xml:space="preserve"> </w:t>
      </w:r>
      <w:r w:rsidR="0029194A">
        <w:t>Incident Response</w:t>
      </w:r>
      <w:r>
        <w:t xml:space="preserve"> Team is no longer an employee </w:t>
      </w:r>
      <w:r w:rsidR="00F3744D">
        <w:t>of the organization.</w:t>
      </w:r>
      <w:r>
        <w:t xml:space="preserve"> it is the responsibility of the </w:t>
      </w:r>
      <w:r w:rsidR="00C4714B" w:rsidRPr="00C4714B">
        <w:rPr>
          <w:b/>
          <w:bCs/>
          <w:color w:val="2E287F" w:themeColor="text1" w:themeTint="BF"/>
        </w:rPr>
        <w:t>[Position]</w:t>
      </w:r>
      <w:r w:rsidRPr="00C4714B">
        <w:rPr>
          <w:color w:val="2E287F" w:themeColor="text1" w:themeTint="BF"/>
        </w:rPr>
        <w:t xml:space="preserve"> </w:t>
      </w:r>
      <w:r>
        <w:t>to appoint a new team member.</w:t>
      </w:r>
    </w:p>
    <w:p w14:paraId="565721F5" w14:textId="34C94329" w:rsidR="00756990" w:rsidRDefault="00756990" w:rsidP="00756990">
      <w:pPr>
        <w:pStyle w:val="NormalBody"/>
        <w:rPr>
          <w:b/>
          <w:bCs/>
          <w:color w:val="2E287F" w:themeColor="text1" w:themeTint="BF"/>
        </w:rPr>
      </w:pPr>
      <w:r w:rsidRPr="00D84225">
        <w:rPr>
          <w:b/>
          <w:bCs/>
          <w:color w:val="2E287F" w:themeColor="text1" w:themeTint="BF"/>
        </w:rPr>
        <w:t>[</w:t>
      </w:r>
      <w:r w:rsidR="00B25C4D">
        <w:rPr>
          <w:b/>
          <w:bCs/>
          <w:color w:val="2E287F" w:themeColor="text1" w:themeTint="BF"/>
        </w:rPr>
        <w:t>Add</w:t>
      </w:r>
      <w:r w:rsidRPr="00D84225">
        <w:rPr>
          <w:b/>
          <w:bCs/>
          <w:color w:val="2E287F" w:themeColor="text1" w:themeTint="BF"/>
        </w:rPr>
        <w:t xml:space="preserve"> any additional information about the process your organization will use to review and update the </w:t>
      </w:r>
      <w:r w:rsidR="00BC3C1E" w:rsidRPr="00D84225">
        <w:rPr>
          <w:b/>
          <w:bCs/>
          <w:color w:val="2E287F" w:themeColor="text1" w:themeTint="BF"/>
        </w:rPr>
        <w:t>plan</w:t>
      </w:r>
      <w:r w:rsidRPr="00D84225">
        <w:rPr>
          <w:b/>
          <w:bCs/>
          <w:color w:val="2E287F" w:themeColor="text1" w:themeTint="BF"/>
        </w:rPr>
        <w:t xml:space="preserve">] </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43"/>
        <w:gridCol w:w="8117"/>
      </w:tblGrid>
      <w:tr w:rsidR="00756990" w:rsidRPr="003D025F" w14:paraId="1670680C" w14:textId="77777777" w:rsidTr="00224B93">
        <w:tc>
          <w:tcPr>
            <w:tcW w:w="1236" w:type="dxa"/>
            <w:vAlign w:val="center"/>
          </w:tcPr>
          <w:p w14:paraId="67BEA61E" w14:textId="77777777" w:rsidR="00756990" w:rsidRDefault="00756990" w:rsidP="00224B93">
            <w:pPr>
              <w:pStyle w:val="NormalBody"/>
              <w:jc w:val="center"/>
            </w:pPr>
            <w:bookmarkStart w:id="70" w:name="_Hlk38437030"/>
            <w:r>
              <w:rPr>
                <w:noProof/>
              </w:rPr>
              <w:drawing>
                <wp:inline distT="0" distB="0" distL="0" distR="0" wp14:anchorId="71544283" wp14:editId="5B81C95B">
                  <wp:extent cx="652509" cy="640080"/>
                  <wp:effectExtent l="0" t="0" r="0" b="7620"/>
                  <wp:docPr id="13" name="Graphic 13" descr="Icon of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28">
                            <a:extLst>
                              <a:ext uri="{28A0092B-C50C-407E-A947-70E740481C1C}">
                                <a14:useLocalDpi xmlns:a14="http://schemas.microsoft.com/office/drawing/2010/main" val="0"/>
                              </a:ext>
                            </a:extLst>
                          </a:blip>
                          <a:stretch>
                            <a:fillRect/>
                          </a:stretch>
                        </pic:blipFill>
                        <pic:spPr>
                          <a:xfrm>
                            <a:off x="0" y="0"/>
                            <a:ext cx="652509" cy="640080"/>
                          </a:xfrm>
                          <a:prstGeom prst="rect">
                            <a:avLst/>
                          </a:prstGeom>
                        </pic:spPr>
                      </pic:pic>
                    </a:graphicData>
                  </a:graphic>
                </wp:inline>
              </w:drawing>
            </w:r>
          </w:p>
        </w:tc>
        <w:tc>
          <w:tcPr>
            <w:tcW w:w="8124" w:type="dxa"/>
          </w:tcPr>
          <w:p w14:paraId="17F7BF3E" w14:textId="496FD6C9" w:rsidR="00756990" w:rsidRPr="003D025F" w:rsidRDefault="00756990" w:rsidP="00224B93">
            <w:pPr>
              <w:pStyle w:val="Break"/>
              <w:ind w:left="2" w:right="-19"/>
            </w:pPr>
            <w:r w:rsidRPr="00DB3F9E">
              <w:rPr>
                <w:sz w:val="20"/>
                <w:szCs w:val="20"/>
              </w:rPr>
              <w:t xml:space="preserve">Best Practice:  </w:t>
            </w:r>
            <w:r w:rsidRPr="00DB3F9E">
              <w:rPr>
                <w:b w:val="0"/>
                <w:bCs/>
                <w:sz w:val="20"/>
                <w:szCs w:val="20"/>
              </w:rPr>
              <w:t xml:space="preserve">You may want to describe the specific coordination processes that your organization will use to review the </w:t>
            </w:r>
            <w:r w:rsidR="00503010">
              <w:rPr>
                <w:b w:val="0"/>
                <w:bCs/>
                <w:sz w:val="20"/>
                <w:szCs w:val="20"/>
              </w:rPr>
              <w:t>p</w:t>
            </w:r>
            <w:r w:rsidRPr="00DB3F9E">
              <w:rPr>
                <w:b w:val="0"/>
                <w:bCs/>
                <w:sz w:val="20"/>
                <w:szCs w:val="20"/>
              </w:rPr>
              <w:t xml:space="preserve">lan, identify gaps or required changes, update the </w:t>
            </w:r>
            <w:r w:rsidR="00503010">
              <w:rPr>
                <w:b w:val="0"/>
                <w:bCs/>
                <w:sz w:val="20"/>
                <w:szCs w:val="20"/>
              </w:rPr>
              <w:t>p</w:t>
            </w:r>
            <w:r w:rsidRPr="00DB3F9E">
              <w:rPr>
                <w:b w:val="0"/>
                <w:bCs/>
                <w:sz w:val="20"/>
                <w:szCs w:val="20"/>
              </w:rPr>
              <w:t>lan, and receive approval from leadership.</w:t>
            </w:r>
          </w:p>
        </w:tc>
      </w:tr>
      <w:bookmarkEnd w:id="70"/>
    </w:tbl>
    <w:p w14:paraId="5B89A866" w14:textId="7B605A75" w:rsidR="00756990" w:rsidRPr="00D67504" w:rsidRDefault="00756990" w:rsidP="0012280F">
      <w:pPr>
        <w:sectPr w:rsidR="00756990" w:rsidRPr="00D67504" w:rsidSect="00382E45">
          <w:footerReference w:type="even" r:id="rId65"/>
          <w:footerReference w:type="default" r:id="rId66"/>
          <w:pgSz w:w="12240" w:h="15840"/>
          <w:pgMar w:top="1296" w:right="1440" w:bottom="1152" w:left="1440" w:header="288" w:footer="0" w:gutter="0"/>
          <w:cols w:space="720"/>
          <w:docGrid w:linePitch="382"/>
        </w:sectPr>
      </w:pPr>
    </w:p>
    <w:p w14:paraId="7A50FC32" w14:textId="2221412C" w:rsidR="0012280F" w:rsidRDefault="00DE5DFB" w:rsidP="0012280F">
      <w:pPr>
        <w:pStyle w:val="Heading1"/>
      </w:pPr>
      <w:bookmarkStart w:id="71" w:name="_Toc40193952"/>
      <w:r>
        <w:lastRenderedPageBreak/>
        <w:t>A</w:t>
      </w:r>
      <w:r w:rsidR="00F11E83">
        <w:t>nnex</w:t>
      </w:r>
      <w:r>
        <w:t xml:space="preserve"> A: </w:t>
      </w:r>
      <w:r w:rsidR="0012280F">
        <w:t>Glossary and Acronyms</w:t>
      </w:r>
      <w:bookmarkEnd w:id="71"/>
    </w:p>
    <w:p w14:paraId="24A5CEFC" w14:textId="3C7B5208" w:rsidR="00F56C5C" w:rsidRDefault="00F56C5C" w:rsidP="00F56C5C">
      <w:pPr>
        <w:pStyle w:val="Heading2"/>
      </w:pPr>
      <w:r>
        <w:t>Glossary</w:t>
      </w:r>
    </w:p>
    <w:p w14:paraId="0970C225" w14:textId="77777777" w:rsidR="00F364EE" w:rsidRPr="00F364EE" w:rsidRDefault="00F364EE" w:rsidP="00D75074">
      <w:pPr>
        <w:spacing w:after="120"/>
        <w:jc w:val="both"/>
        <w:rPr>
          <w:rFonts w:ascii="Franklin Gothic Book" w:hAnsi="Franklin Gothic Book"/>
          <w:b w:val="0"/>
          <w:color w:val="auto"/>
          <w:sz w:val="22"/>
        </w:rPr>
      </w:pPr>
      <w:r w:rsidRPr="002B0CAA">
        <w:rPr>
          <w:rFonts w:ascii="Franklin Gothic Book" w:hAnsi="Franklin Gothic Book"/>
          <w:bCs/>
          <w:color w:val="auto"/>
          <w:sz w:val="22"/>
        </w:rPr>
        <w:t>Authentication</w:t>
      </w:r>
      <w:r w:rsidRPr="00F364EE">
        <w:rPr>
          <w:rFonts w:ascii="Franklin Gothic Book" w:hAnsi="Franklin Gothic Book"/>
          <w:b w:val="0"/>
          <w:color w:val="auto"/>
          <w:sz w:val="22"/>
        </w:rPr>
        <w:t>: security measure designed to establish the validity of a transmission, message, or</w:t>
      </w:r>
    </w:p>
    <w:p w14:paraId="45D4C3A2" w14:textId="77777777" w:rsidR="00F364EE" w:rsidRPr="00F364EE" w:rsidRDefault="00F364EE" w:rsidP="00D75074">
      <w:pPr>
        <w:spacing w:after="120"/>
        <w:jc w:val="both"/>
        <w:rPr>
          <w:rFonts w:ascii="Franklin Gothic Book" w:hAnsi="Franklin Gothic Book"/>
          <w:b w:val="0"/>
          <w:color w:val="auto"/>
          <w:sz w:val="22"/>
        </w:rPr>
      </w:pPr>
      <w:r w:rsidRPr="00F364EE">
        <w:rPr>
          <w:rFonts w:ascii="Franklin Gothic Book" w:hAnsi="Franklin Gothic Book"/>
          <w:b w:val="0"/>
          <w:color w:val="auto"/>
          <w:sz w:val="22"/>
        </w:rPr>
        <w:t>originator, or the identity confirmation process used to determine an individual’s authorization to access data or computer resources.</w:t>
      </w:r>
    </w:p>
    <w:p w14:paraId="6A865D48" w14:textId="77777777" w:rsidR="00F364EE" w:rsidRPr="00F364EE" w:rsidRDefault="00F364EE" w:rsidP="00D75074">
      <w:pPr>
        <w:spacing w:after="120"/>
        <w:jc w:val="both"/>
        <w:rPr>
          <w:rFonts w:ascii="Franklin Gothic Book" w:hAnsi="Franklin Gothic Book"/>
          <w:b w:val="0"/>
          <w:color w:val="auto"/>
          <w:sz w:val="22"/>
        </w:rPr>
      </w:pPr>
      <w:r w:rsidRPr="002B0CAA">
        <w:rPr>
          <w:rFonts w:ascii="Franklin Gothic Book" w:hAnsi="Franklin Gothic Book"/>
          <w:bCs/>
          <w:color w:val="auto"/>
          <w:sz w:val="22"/>
        </w:rPr>
        <w:t>Availability</w:t>
      </w:r>
      <w:r w:rsidRPr="00F364EE">
        <w:rPr>
          <w:rFonts w:ascii="Franklin Gothic Book" w:hAnsi="Franklin Gothic Book"/>
          <w:b w:val="0"/>
          <w:color w:val="auto"/>
          <w:sz w:val="22"/>
        </w:rPr>
        <w:t>: assurance that the systems responsible for delivering, storing, and processing information are accessible when needed by those who need them.</w:t>
      </w:r>
    </w:p>
    <w:p w14:paraId="2F70B54F" w14:textId="5EB2F8D2" w:rsidR="00F364EE" w:rsidRPr="00F364EE" w:rsidRDefault="00F364EE" w:rsidP="00D75074">
      <w:pPr>
        <w:spacing w:after="120"/>
        <w:jc w:val="both"/>
        <w:rPr>
          <w:rFonts w:ascii="Franklin Gothic Book" w:hAnsi="Franklin Gothic Book"/>
          <w:b w:val="0"/>
          <w:color w:val="auto"/>
          <w:sz w:val="22"/>
        </w:rPr>
      </w:pPr>
      <w:r w:rsidRPr="002B0CAA">
        <w:rPr>
          <w:rFonts w:ascii="Franklin Gothic Book" w:hAnsi="Franklin Gothic Book"/>
          <w:bCs/>
          <w:color w:val="auto"/>
          <w:sz w:val="22"/>
        </w:rPr>
        <w:t>Breach</w:t>
      </w:r>
      <w:r w:rsidRPr="00F364EE">
        <w:rPr>
          <w:rFonts w:ascii="Franklin Gothic Book" w:hAnsi="Franklin Gothic Book"/>
          <w:b w:val="0"/>
          <w:color w:val="auto"/>
          <w:sz w:val="22"/>
        </w:rPr>
        <w:t>: an impermissible use or disclosure by an unauthorized person or for an unauthorized purpose that compromises the security or privacy of Confidential Information such that the use or disclosure poses a significant risk of reputational harm, theft of financial information, identity theft, or medical</w:t>
      </w:r>
      <w:r>
        <w:rPr>
          <w:rFonts w:ascii="Franklin Gothic Book" w:hAnsi="Franklin Gothic Book"/>
          <w:b w:val="0"/>
          <w:color w:val="auto"/>
          <w:sz w:val="22"/>
        </w:rPr>
        <w:t xml:space="preserve"> </w:t>
      </w:r>
      <w:r w:rsidRPr="00F364EE">
        <w:rPr>
          <w:rFonts w:ascii="Franklin Gothic Book" w:hAnsi="Franklin Gothic Book"/>
          <w:b w:val="0"/>
          <w:color w:val="auto"/>
          <w:sz w:val="22"/>
        </w:rPr>
        <w:t xml:space="preserve">identity theft. </w:t>
      </w:r>
    </w:p>
    <w:p w14:paraId="66FBEF10" w14:textId="77777777" w:rsidR="00F364EE" w:rsidRPr="00F364EE" w:rsidRDefault="00F364EE" w:rsidP="00D75074">
      <w:pPr>
        <w:spacing w:after="120"/>
        <w:jc w:val="both"/>
        <w:rPr>
          <w:rFonts w:ascii="Franklin Gothic Book" w:hAnsi="Franklin Gothic Book"/>
          <w:b w:val="0"/>
          <w:color w:val="auto"/>
          <w:sz w:val="22"/>
        </w:rPr>
      </w:pPr>
      <w:r w:rsidRPr="002B0CAA">
        <w:rPr>
          <w:rFonts w:ascii="Franklin Gothic Book" w:hAnsi="Franklin Gothic Book"/>
          <w:bCs/>
          <w:color w:val="auto"/>
          <w:sz w:val="22"/>
        </w:rPr>
        <w:t>Confidentiality</w:t>
      </w:r>
      <w:r w:rsidRPr="00F364EE">
        <w:rPr>
          <w:rFonts w:ascii="Franklin Gothic Book" w:hAnsi="Franklin Gothic Book"/>
          <w:b w:val="0"/>
          <w:color w:val="auto"/>
          <w:sz w:val="22"/>
        </w:rPr>
        <w:t>: assurance that information is not disclosed to system users, processes, and devices unless they have been authorized to access the information.</w:t>
      </w:r>
    </w:p>
    <w:p w14:paraId="6A0F2A67" w14:textId="77777777" w:rsidR="00F364EE" w:rsidRPr="00F364EE" w:rsidRDefault="00F364EE" w:rsidP="00D75074">
      <w:pPr>
        <w:spacing w:after="120"/>
        <w:jc w:val="both"/>
        <w:rPr>
          <w:rFonts w:ascii="Franklin Gothic Book" w:hAnsi="Franklin Gothic Book"/>
          <w:b w:val="0"/>
          <w:color w:val="auto"/>
          <w:sz w:val="22"/>
        </w:rPr>
      </w:pPr>
      <w:r w:rsidRPr="002B0CAA">
        <w:rPr>
          <w:rFonts w:ascii="Franklin Gothic Book" w:hAnsi="Franklin Gothic Book"/>
          <w:bCs/>
          <w:color w:val="auto"/>
          <w:sz w:val="22"/>
        </w:rPr>
        <w:t>Containment</w:t>
      </w:r>
      <w:r w:rsidRPr="00F364EE">
        <w:rPr>
          <w:rFonts w:ascii="Franklin Gothic Book" w:hAnsi="Franklin Gothic Book"/>
          <w:b w:val="0"/>
          <w:color w:val="auto"/>
          <w:sz w:val="22"/>
        </w:rPr>
        <w:t>: the process of preventing the expansion of any harmful consequences arising from an Incident.</w:t>
      </w:r>
    </w:p>
    <w:p w14:paraId="4CAE6A15" w14:textId="4C573B41" w:rsidR="00F364EE" w:rsidRPr="00F364EE" w:rsidRDefault="00F364EE" w:rsidP="00D75074">
      <w:pPr>
        <w:spacing w:after="120"/>
        <w:jc w:val="both"/>
        <w:rPr>
          <w:rFonts w:ascii="Franklin Gothic Book" w:hAnsi="Franklin Gothic Book"/>
          <w:b w:val="0"/>
          <w:color w:val="auto"/>
          <w:sz w:val="22"/>
        </w:rPr>
      </w:pPr>
      <w:r w:rsidRPr="002B0CAA">
        <w:rPr>
          <w:rFonts w:ascii="Franklin Gothic Book" w:hAnsi="Franklin Gothic Book"/>
          <w:bCs/>
          <w:color w:val="auto"/>
          <w:sz w:val="22"/>
        </w:rPr>
        <w:t>Data</w:t>
      </w:r>
      <w:r w:rsidRPr="00F364EE">
        <w:rPr>
          <w:rFonts w:ascii="Franklin Gothic Book" w:hAnsi="Franklin Gothic Book"/>
          <w:b w:val="0"/>
          <w:color w:val="auto"/>
          <w:sz w:val="22"/>
        </w:rPr>
        <w:t>: information in an oral, written, or electronic format that allows it to be retrieved or transmitted.</w:t>
      </w:r>
    </w:p>
    <w:p w14:paraId="477FD924" w14:textId="77777777" w:rsidR="00F364EE" w:rsidRPr="00F364EE" w:rsidRDefault="00F364EE" w:rsidP="00D75074">
      <w:pPr>
        <w:spacing w:after="120"/>
        <w:jc w:val="both"/>
        <w:rPr>
          <w:rFonts w:ascii="Franklin Gothic Book" w:hAnsi="Franklin Gothic Book"/>
          <w:b w:val="0"/>
          <w:color w:val="auto"/>
          <w:sz w:val="22"/>
        </w:rPr>
      </w:pPr>
      <w:r w:rsidRPr="002B0CAA">
        <w:rPr>
          <w:rFonts w:ascii="Franklin Gothic Book" w:hAnsi="Franklin Gothic Book"/>
          <w:bCs/>
          <w:color w:val="auto"/>
          <w:sz w:val="22"/>
        </w:rPr>
        <w:t>Eradication</w:t>
      </w:r>
      <w:r w:rsidRPr="00F364EE">
        <w:rPr>
          <w:rFonts w:ascii="Franklin Gothic Book" w:hAnsi="Franklin Gothic Book"/>
          <w:b w:val="0"/>
          <w:color w:val="auto"/>
          <w:sz w:val="22"/>
        </w:rPr>
        <w:t>: the removal of a threat or damage to an information security system.</w:t>
      </w:r>
    </w:p>
    <w:p w14:paraId="11450AF2" w14:textId="77777777" w:rsidR="00F364EE" w:rsidRPr="00F364EE" w:rsidRDefault="00F364EE" w:rsidP="00D75074">
      <w:pPr>
        <w:spacing w:after="120"/>
        <w:jc w:val="both"/>
        <w:rPr>
          <w:rFonts w:ascii="Franklin Gothic Book" w:hAnsi="Franklin Gothic Book"/>
          <w:b w:val="0"/>
          <w:color w:val="auto"/>
          <w:sz w:val="22"/>
        </w:rPr>
      </w:pPr>
      <w:r w:rsidRPr="002B0CAA">
        <w:rPr>
          <w:rFonts w:ascii="Franklin Gothic Book" w:hAnsi="Franklin Gothic Book"/>
          <w:bCs/>
          <w:color w:val="auto"/>
          <w:sz w:val="22"/>
        </w:rPr>
        <w:t>Event</w:t>
      </w:r>
      <w:r w:rsidRPr="00F364EE">
        <w:rPr>
          <w:rFonts w:ascii="Franklin Gothic Book" w:hAnsi="Franklin Gothic Book"/>
          <w:b w:val="0"/>
          <w:color w:val="auto"/>
          <w:sz w:val="22"/>
        </w:rPr>
        <w:t>: an observable occurrence in a network or system or of confidential information.</w:t>
      </w:r>
    </w:p>
    <w:p w14:paraId="400F0D04" w14:textId="77777777" w:rsidR="00F364EE" w:rsidRPr="00F364EE" w:rsidRDefault="00F364EE" w:rsidP="00D75074">
      <w:pPr>
        <w:spacing w:after="120"/>
        <w:jc w:val="both"/>
        <w:rPr>
          <w:rFonts w:ascii="Franklin Gothic Book" w:hAnsi="Franklin Gothic Book"/>
          <w:b w:val="0"/>
          <w:color w:val="auto"/>
          <w:sz w:val="22"/>
        </w:rPr>
      </w:pPr>
      <w:r w:rsidRPr="002B0CAA">
        <w:rPr>
          <w:rFonts w:ascii="Franklin Gothic Book" w:hAnsi="Franklin Gothic Book"/>
          <w:bCs/>
          <w:color w:val="auto"/>
          <w:sz w:val="22"/>
        </w:rPr>
        <w:t>Forensics</w:t>
      </w:r>
      <w:r w:rsidRPr="00F364EE">
        <w:rPr>
          <w:rFonts w:ascii="Franklin Gothic Book" w:hAnsi="Franklin Gothic Book"/>
          <w:b w:val="0"/>
          <w:color w:val="auto"/>
          <w:sz w:val="22"/>
        </w:rPr>
        <w:t>: the practice of gathering, retaining, and analyzing information for investigative purposes in a manner that maintains the integrity of the information.</w:t>
      </w:r>
    </w:p>
    <w:p w14:paraId="171CD4AE" w14:textId="77777777" w:rsidR="00F364EE" w:rsidRPr="00F364EE" w:rsidRDefault="00F364EE" w:rsidP="00D75074">
      <w:pPr>
        <w:spacing w:after="120"/>
        <w:jc w:val="both"/>
        <w:rPr>
          <w:rFonts w:ascii="Franklin Gothic Book" w:hAnsi="Franklin Gothic Book"/>
          <w:b w:val="0"/>
          <w:color w:val="auto"/>
          <w:sz w:val="22"/>
        </w:rPr>
      </w:pPr>
      <w:r w:rsidRPr="002B0CAA">
        <w:rPr>
          <w:rFonts w:ascii="Franklin Gothic Book" w:hAnsi="Franklin Gothic Book"/>
          <w:bCs/>
          <w:color w:val="auto"/>
          <w:sz w:val="22"/>
        </w:rPr>
        <w:t>Hardware</w:t>
      </w:r>
      <w:r w:rsidRPr="00F364EE">
        <w:rPr>
          <w:rFonts w:ascii="Franklin Gothic Book" w:hAnsi="Franklin Gothic Book"/>
          <w:b w:val="0"/>
          <w:color w:val="auto"/>
          <w:sz w:val="22"/>
        </w:rPr>
        <w:t>: the physical technology used to process, manage, store, transmit, receive, or deliver information. The term does not include software. Examples include laptops, desktops, tablets, smartphones, thumb drives, mobile storage devices, CD-ROMs, and access control devices.</w:t>
      </w:r>
    </w:p>
    <w:p w14:paraId="7EAD35F1" w14:textId="456ED3ED" w:rsidR="00F364EE" w:rsidRPr="00F364EE" w:rsidRDefault="00F364EE" w:rsidP="00D75074">
      <w:pPr>
        <w:spacing w:after="120"/>
        <w:jc w:val="both"/>
        <w:rPr>
          <w:rFonts w:ascii="Franklin Gothic Book" w:hAnsi="Franklin Gothic Book"/>
          <w:b w:val="0"/>
          <w:color w:val="auto"/>
          <w:sz w:val="22"/>
        </w:rPr>
      </w:pPr>
      <w:r w:rsidRPr="002B0CAA">
        <w:rPr>
          <w:rFonts w:ascii="Franklin Gothic Book" w:hAnsi="Franklin Gothic Book"/>
          <w:bCs/>
          <w:color w:val="auto"/>
          <w:sz w:val="22"/>
        </w:rPr>
        <w:t>Incident</w:t>
      </w:r>
      <w:r w:rsidRPr="00F364EE">
        <w:rPr>
          <w:rFonts w:ascii="Franklin Gothic Book" w:hAnsi="Franklin Gothic Book"/>
          <w:b w:val="0"/>
          <w:color w:val="auto"/>
          <w:sz w:val="22"/>
        </w:rPr>
        <w:t>: an attempted or successful unauthorized access, use, disclosure, exposure, modification, destruction, release, theft, or loss of sensitive, protected, or confidential information or interference with syst</w:t>
      </w:r>
      <w:r>
        <w:rPr>
          <w:rFonts w:ascii="Franklin Gothic Book" w:hAnsi="Franklin Gothic Book"/>
          <w:b w:val="0"/>
          <w:color w:val="auto"/>
          <w:sz w:val="22"/>
        </w:rPr>
        <w:t>e</w:t>
      </w:r>
      <w:r w:rsidRPr="00F364EE">
        <w:rPr>
          <w:rFonts w:ascii="Franklin Gothic Book" w:hAnsi="Franklin Gothic Book"/>
          <w:b w:val="0"/>
          <w:color w:val="auto"/>
          <w:sz w:val="22"/>
        </w:rPr>
        <w:t>ms operations in an information system.</w:t>
      </w:r>
    </w:p>
    <w:p w14:paraId="545EF9BD" w14:textId="77777777" w:rsidR="00F364EE" w:rsidRPr="00F364EE" w:rsidRDefault="00F364EE" w:rsidP="00D75074">
      <w:pPr>
        <w:spacing w:after="120"/>
        <w:jc w:val="both"/>
        <w:rPr>
          <w:rFonts w:ascii="Franklin Gothic Book" w:hAnsi="Franklin Gothic Book"/>
          <w:b w:val="0"/>
          <w:color w:val="auto"/>
          <w:sz w:val="22"/>
        </w:rPr>
      </w:pPr>
      <w:r w:rsidRPr="002B0CAA">
        <w:rPr>
          <w:rFonts w:ascii="Franklin Gothic Book" w:hAnsi="Franklin Gothic Book"/>
          <w:bCs/>
          <w:color w:val="auto"/>
          <w:sz w:val="22"/>
        </w:rPr>
        <w:t>Incident Response Team (IRT)</w:t>
      </w:r>
      <w:r w:rsidRPr="00F364EE">
        <w:rPr>
          <w:rFonts w:ascii="Franklin Gothic Book" w:hAnsi="Franklin Gothic Book"/>
          <w:b w:val="0"/>
          <w:color w:val="auto"/>
          <w:sz w:val="22"/>
        </w:rPr>
        <w:t>: led by the Incident Response Lead, the core team composed of subject- matter experts and information privacy and security staff that aids in protecting the privacy and security of information that is confidential by law and provides a central resource for an immediate, effective, and orderly response to Incidents at all levels of escalation.</w:t>
      </w:r>
    </w:p>
    <w:p w14:paraId="39345AF9" w14:textId="77777777" w:rsidR="00F364EE" w:rsidRPr="00F364EE" w:rsidRDefault="00F364EE" w:rsidP="00D75074">
      <w:pPr>
        <w:spacing w:after="120"/>
        <w:jc w:val="both"/>
        <w:rPr>
          <w:rFonts w:ascii="Franklin Gothic Book" w:hAnsi="Franklin Gothic Book"/>
          <w:b w:val="0"/>
          <w:color w:val="auto"/>
          <w:sz w:val="22"/>
        </w:rPr>
      </w:pPr>
      <w:r w:rsidRPr="002B0CAA">
        <w:rPr>
          <w:rFonts w:ascii="Franklin Gothic Book" w:hAnsi="Franklin Gothic Book"/>
          <w:bCs/>
          <w:color w:val="auto"/>
          <w:sz w:val="22"/>
        </w:rPr>
        <w:t>Information Security</w:t>
      </w:r>
      <w:r w:rsidRPr="00F364EE">
        <w:rPr>
          <w:rFonts w:ascii="Franklin Gothic Book" w:hAnsi="Franklin Gothic Book"/>
          <w:b w:val="0"/>
          <w:color w:val="auto"/>
          <w:sz w:val="22"/>
        </w:rPr>
        <w:t>: the administrative, physical, and technical protection and safeguarding of data (and the individual elements that comprise the data).</w:t>
      </w:r>
    </w:p>
    <w:p w14:paraId="2608B68D" w14:textId="55EA1977" w:rsidR="00F364EE" w:rsidRPr="00F364EE" w:rsidRDefault="00F364EE" w:rsidP="00D75074">
      <w:pPr>
        <w:spacing w:after="120"/>
        <w:jc w:val="both"/>
        <w:rPr>
          <w:rFonts w:ascii="Franklin Gothic Book" w:hAnsi="Franklin Gothic Book"/>
          <w:b w:val="0"/>
          <w:color w:val="auto"/>
          <w:sz w:val="22"/>
        </w:rPr>
      </w:pPr>
      <w:r w:rsidRPr="002B0CAA">
        <w:rPr>
          <w:rFonts w:ascii="Franklin Gothic Book" w:hAnsi="Franklin Gothic Book"/>
          <w:bCs/>
          <w:color w:val="auto"/>
          <w:sz w:val="22"/>
        </w:rPr>
        <w:t>Integrity</w:t>
      </w:r>
      <w:r w:rsidRPr="00F364EE">
        <w:rPr>
          <w:rFonts w:ascii="Franklin Gothic Book" w:hAnsi="Franklin Gothic Book"/>
          <w:b w:val="0"/>
          <w:color w:val="auto"/>
          <w:sz w:val="22"/>
        </w:rPr>
        <w:t>: assurance that the data are authentic, accurate, and complete and can be relied upon to be sufficiently accurate for their purpose.</w:t>
      </w:r>
    </w:p>
    <w:p w14:paraId="47E96899" w14:textId="77777777" w:rsidR="00F364EE" w:rsidRPr="00F364EE" w:rsidRDefault="00F364EE" w:rsidP="00D75074">
      <w:pPr>
        <w:spacing w:after="120"/>
        <w:jc w:val="both"/>
        <w:rPr>
          <w:rFonts w:ascii="Franklin Gothic Book" w:hAnsi="Franklin Gothic Book"/>
          <w:b w:val="0"/>
          <w:color w:val="auto"/>
          <w:sz w:val="22"/>
        </w:rPr>
      </w:pPr>
      <w:r w:rsidRPr="002B0CAA">
        <w:rPr>
          <w:rFonts w:ascii="Franklin Gothic Book" w:hAnsi="Franklin Gothic Book"/>
          <w:bCs/>
          <w:color w:val="auto"/>
          <w:sz w:val="22"/>
        </w:rPr>
        <w:t>Malware</w:t>
      </w:r>
      <w:r w:rsidRPr="00F364EE">
        <w:rPr>
          <w:rFonts w:ascii="Franklin Gothic Book" w:hAnsi="Franklin Gothic Book"/>
          <w:b w:val="0"/>
          <w:color w:val="auto"/>
          <w:sz w:val="22"/>
        </w:rPr>
        <w:t>: a generic term for a number of different types of malicious code.</w:t>
      </w:r>
    </w:p>
    <w:p w14:paraId="0CD1F172" w14:textId="77777777" w:rsidR="00F364EE" w:rsidRPr="00F364EE" w:rsidRDefault="00F364EE" w:rsidP="00D75074">
      <w:pPr>
        <w:spacing w:after="120"/>
        <w:jc w:val="both"/>
        <w:rPr>
          <w:rFonts w:ascii="Franklin Gothic Book" w:hAnsi="Franklin Gothic Book"/>
          <w:b w:val="0"/>
          <w:color w:val="auto"/>
          <w:sz w:val="22"/>
        </w:rPr>
      </w:pPr>
      <w:r w:rsidRPr="002B0CAA">
        <w:rPr>
          <w:rFonts w:ascii="Franklin Gothic Book" w:hAnsi="Franklin Gothic Book"/>
          <w:bCs/>
          <w:color w:val="auto"/>
          <w:sz w:val="22"/>
        </w:rPr>
        <w:lastRenderedPageBreak/>
        <w:t>Protected Health Information (PHI)</w:t>
      </w:r>
      <w:r w:rsidRPr="00F364EE">
        <w:rPr>
          <w:rFonts w:ascii="Franklin Gothic Book" w:hAnsi="Franklin Gothic Book"/>
          <w:b w:val="0"/>
          <w:color w:val="auto"/>
          <w:sz w:val="22"/>
        </w:rPr>
        <w:t>: information subject to HIPAA: Individually identifiable health information in any form that is created or received by a HIPAA Covered Entity, and relates to the</w:t>
      </w:r>
    </w:p>
    <w:p w14:paraId="6D28513E" w14:textId="77777777" w:rsidR="00F364EE" w:rsidRPr="00F364EE" w:rsidRDefault="00F364EE" w:rsidP="00D75074">
      <w:pPr>
        <w:spacing w:after="120"/>
        <w:jc w:val="both"/>
        <w:rPr>
          <w:rFonts w:ascii="Franklin Gothic Book" w:hAnsi="Franklin Gothic Book"/>
          <w:b w:val="0"/>
          <w:color w:val="auto"/>
          <w:sz w:val="22"/>
        </w:rPr>
      </w:pPr>
      <w:r w:rsidRPr="00F364EE">
        <w:rPr>
          <w:rFonts w:ascii="Franklin Gothic Book" w:hAnsi="Franklin Gothic Book"/>
          <w:b w:val="0"/>
          <w:color w:val="auto"/>
          <w:sz w:val="22"/>
        </w:rPr>
        <w:t>individual’s healthcare condition, provision of healthcare, or payment for the provision of healthcare as further described and defined in the HIPAA Privacy Regulations.</w:t>
      </w:r>
    </w:p>
    <w:p w14:paraId="3EC1A585" w14:textId="77777777" w:rsidR="00F364EE" w:rsidRPr="00F364EE" w:rsidRDefault="00F364EE" w:rsidP="00D75074">
      <w:pPr>
        <w:spacing w:after="120"/>
        <w:jc w:val="both"/>
        <w:rPr>
          <w:rFonts w:ascii="Franklin Gothic Book" w:hAnsi="Franklin Gothic Book"/>
          <w:b w:val="0"/>
          <w:color w:val="auto"/>
          <w:sz w:val="22"/>
        </w:rPr>
      </w:pPr>
      <w:r w:rsidRPr="002B0CAA">
        <w:rPr>
          <w:rFonts w:ascii="Franklin Gothic Book" w:hAnsi="Franklin Gothic Book"/>
          <w:bCs/>
          <w:color w:val="auto"/>
          <w:sz w:val="22"/>
        </w:rPr>
        <w:t>Personal Identifying Information (PII)</w:t>
      </w:r>
      <w:r w:rsidRPr="00F364EE">
        <w:rPr>
          <w:rFonts w:ascii="Franklin Gothic Book" w:hAnsi="Franklin Gothic Book"/>
          <w:b w:val="0"/>
          <w:color w:val="auto"/>
          <w:sz w:val="22"/>
        </w:rPr>
        <w:t>: Under California Civil Code4 §1798.80 81</w:t>
      </w:r>
    </w:p>
    <w:p w14:paraId="25F7ABAC" w14:textId="77777777" w:rsidR="00F364EE" w:rsidRPr="00F364EE" w:rsidRDefault="00F364EE" w:rsidP="00D75074">
      <w:pPr>
        <w:spacing w:after="120"/>
        <w:jc w:val="both"/>
        <w:rPr>
          <w:rFonts w:ascii="Franklin Gothic Book" w:hAnsi="Franklin Gothic Book"/>
          <w:b w:val="0"/>
          <w:color w:val="auto"/>
          <w:sz w:val="22"/>
        </w:rPr>
      </w:pPr>
      <w:r w:rsidRPr="00F364EE">
        <w:rPr>
          <w:rFonts w:ascii="Franklin Gothic Book" w:hAnsi="Franklin Gothic Book"/>
          <w:b w:val="0"/>
          <w:color w:val="auto"/>
          <w:sz w:val="22"/>
        </w:rPr>
        <w:t>"Personal information" means any information that identifies, relates to, describes or is capable of being associated with a particular individual, including, but not limited to:</w:t>
      </w:r>
    </w:p>
    <w:p w14:paraId="29819C7C" w14:textId="7BAE491A" w:rsidR="00F364EE" w:rsidRPr="00F364EE" w:rsidRDefault="00F364EE" w:rsidP="00D75074">
      <w:pPr>
        <w:pStyle w:val="ListParagraph"/>
        <w:numPr>
          <w:ilvl w:val="0"/>
          <w:numId w:val="15"/>
        </w:numPr>
        <w:spacing w:after="120"/>
        <w:contextualSpacing w:val="0"/>
        <w:jc w:val="both"/>
        <w:rPr>
          <w:rFonts w:ascii="Franklin Gothic Book" w:hAnsi="Franklin Gothic Book"/>
        </w:rPr>
      </w:pPr>
      <w:r w:rsidRPr="00F364EE">
        <w:rPr>
          <w:rFonts w:ascii="Franklin Gothic Book" w:hAnsi="Franklin Gothic Book"/>
        </w:rPr>
        <w:t>name, address, social security number, date of birth;</w:t>
      </w:r>
    </w:p>
    <w:p w14:paraId="6C5D00F5" w14:textId="341C8A86" w:rsidR="00F364EE" w:rsidRPr="00F364EE" w:rsidRDefault="00F364EE" w:rsidP="00D75074">
      <w:pPr>
        <w:pStyle w:val="ListParagraph"/>
        <w:numPr>
          <w:ilvl w:val="0"/>
          <w:numId w:val="15"/>
        </w:numPr>
        <w:spacing w:after="120"/>
        <w:contextualSpacing w:val="0"/>
        <w:jc w:val="both"/>
        <w:rPr>
          <w:rFonts w:ascii="Franklin Gothic Book" w:hAnsi="Franklin Gothic Book"/>
        </w:rPr>
      </w:pPr>
      <w:r w:rsidRPr="00F364EE">
        <w:rPr>
          <w:rFonts w:ascii="Franklin Gothic Book" w:hAnsi="Franklin Gothic Book"/>
        </w:rPr>
        <w:t>government-issued identification number; driver’s license; state ID card;</w:t>
      </w:r>
    </w:p>
    <w:p w14:paraId="46FAB4E2" w14:textId="45F3FAD7" w:rsidR="00F364EE" w:rsidRPr="00F364EE" w:rsidRDefault="00F364EE" w:rsidP="00D75074">
      <w:pPr>
        <w:pStyle w:val="ListParagraph"/>
        <w:numPr>
          <w:ilvl w:val="0"/>
          <w:numId w:val="15"/>
        </w:numPr>
        <w:spacing w:after="120"/>
        <w:contextualSpacing w:val="0"/>
        <w:jc w:val="both"/>
        <w:rPr>
          <w:rFonts w:ascii="Franklin Gothic Book" w:hAnsi="Franklin Gothic Book"/>
        </w:rPr>
      </w:pPr>
      <w:r w:rsidRPr="00F364EE">
        <w:rPr>
          <w:rFonts w:ascii="Franklin Gothic Book" w:hAnsi="Franklin Gothic Book"/>
        </w:rPr>
        <w:t>mother’s maiden name; signature, medical information; insurance information;</w:t>
      </w:r>
    </w:p>
    <w:p w14:paraId="1AFA21F0" w14:textId="300A6821" w:rsidR="00F364EE" w:rsidRPr="00F364EE" w:rsidRDefault="00F364EE" w:rsidP="00D75074">
      <w:pPr>
        <w:pStyle w:val="ListParagraph"/>
        <w:numPr>
          <w:ilvl w:val="0"/>
          <w:numId w:val="15"/>
        </w:numPr>
        <w:spacing w:after="120"/>
        <w:contextualSpacing w:val="0"/>
        <w:jc w:val="both"/>
        <w:rPr>
          <w:rFonts w:ascii="Franklin Gothic Book" w:hAnsi="Franklin Gothic Book"/>
        </w:rPr>
      </w:pPr>
      <w:r w:rsidRPr="00F364EE">
        <w:rPr>
          <w:rFonts w:ascii="Franklin Gothic Book" w:hAnsi="Franklin Gothic Book"/>
        </w:rPr>
        <w:t>unique biometric data, including the individual’s fingerprint, voice print, and retina or iris image;</w:t>
      </w:r>
    </w:p>
    <w:p w14:paraId="08F4B3E1" w14:textId="471BC6F5" w:rsidR="00F364EE" w:rsidRPr="00F364EE" w:rsidRDefault="00F364EE" w:rsidP="00D75074">
      <w:pPr>
        <w:pStyle w:val="ListParagraph"/>
        <w:numPr>
          <w:ilvl w:val="0"/>
          <w:numId w:val="15"/>
        </w:numPr>
        <w:spacing w:after="120"/>
        <w:contextualSpacing w:val="0"/>
        <w:jc w:val="both"/>
        <w:rPr>
          <w:rFonts w:ascii="Franklin Gothic Book" w:hAnsi="Franklin Gothic Book"/>
        </w:rPr>
      </w:pPr>
      <w:r w:rsidRPr="00F364EE">
        <w:rPr>
          <w:rFonts w:ascii="Franklin Gothic Book" w:hAnsi="Franklin Gothic Book"/>
        </w:rPr>
        <w:t>unique electronic identification number, address, or routing code; banking information;</w:t>
      </w:r>
    </w:p>
    <w:p w14:paraId="2EA5815A" w14:textId="7F2B02BD" w:rsidR="00F364EE" w:rsidRPr="00F364EE" w:rsidRDefault="00F364EE" w:rsidP="00D75074">
      <w:pPr>
        <w:pStyle w:val="ListParagraph"/>
        <w:numPr>
          <w:ilvl w:val="0"/>
          <w:numId w:val="15"/>
        </w:numPr>
        <w:spacing w:after="120"/>
        <w:contextualSpacing w:val="0"/>
        <w:jc w:val="both"/>
        <w:rPr>
          <w:rFonts w:ascii="Franklin Gothic Book" w:hAnsi="Franklin Gothic Book"/>
        </w:rPr>
      </w:pPr>
      <w:r w:rsidRPr="00F364EE">
        <w:rPr>
          <w:rFonts w:ascii="Franklin Gothic Book" w:hAnsi="Franklin Gothic Book"/>
        </w:rPr>
        <w:t>credit card / debit card information, education, employment (current and/or history).</w:t>
      </w:r>
    </w:p>
    <w:p w14:paraId="6FBA7ED0" w14:textId="77777777" w:rsidR="00F364EE" w:rsidRPr="00F364EE" w:rsidRDefault="00F364EE" w:rsidP="00D75074">
      <w:pPr>
        <w:spacing w:after="120"/>
        <w:jc w:val="both"/>
        <w:rPr>
          <w:rFonts w:ascii="Franklin Gothic Book" w:hAnsi="Franklin Gothic Book"/>
          <w:b w:val="0"/>
          <w:color w:val="auto"/>
          <w:sz w:val="22"/>
        </w:rPr>
      </w:pPr>
      <w:r w:rsidRPr="002B0CAA">
        <w:rPr>
          <w:rFonts w:ascii="Franklin Gothic Book" w:hAnsi="Franklin Gothic Book"/>
          <w:bCs/>
          <w:color w:val="auto"/>
          <w:sz w:val="22"/>
        </w:rPr>
        <w:t>Recovery</w:t>
      </w:r>
      <w:r w:rsidRPr="00F364EE">
        <w:rPr>
          <w:rFonts w:ascii="Franklin Gothic Book" w:hAnsi="Franklin Gothic Book"/>
          <w:b w:val="0"/>
          <w:color w:val="auto"/>
          <w:sz w:val="22"/>
        </w:rPr>
        <w:t>: process of recreating files which have disappeared or become corrupted from backup copies.</w:t>
      </w:r>
    </w:p>
    <w:p w14:paraId="4F6C0489" w14:textId="77777777" w:rsidR="00F364EE" w:rsidRPr="00F364EE" w:rsidRDefault="00F364EE" w:rsidP="00D75074">
      <w:pPr>
        <w:spacing w:after="120"/>
        <w:jc w:val="both"/>
        <w:rPr>
          <w:rFonts w:ascii="Franklin Gothic Book" w:hAnsi="Franklin Gothic Book"/>
          <w:b w:val="0"/>
          <w:color w:val="auto"/>
          <w:sz w:val="22"/>
        </w:rPr>
      </w:pPr>
      <w:r w:rsidRPr="002B0CAA">
        <w:rPr>
          <w:rFonts w:ascii="Franklin Gothic Book" w:hAnsi="Franklin Gothic Book"/>
          <w:bCs/>
          <w:color w:val="auto"/>
          <w:sz w:val="22"/>
        </w:rPr>
        <w:t>Sensitive Data</w:t>
      </w:r>
      <w:r w:rsidRPr="00F364EE">
        <w:rPr>
          <w:rFonts w:ascii="Franklin Gothic Book" w:hAnsi="Franklin Gothic Book"/>
          <w:b w:val="0"/>
          <w:color w:val="auto"/>
          <w:sz w:val="22"/>
        </w:rPr>
        <w:t>: while not necessarily protected by law from use or disclosure, data that is deemed to require some level of protection as determined by an individual agency’s standards and risk management decisions. Some examples of “Sensitive Data” include but are not limited to:</w:t>
      </w:r>
    </w:p>
    <w:p w14:paraId="7DF6D41B" w14:textId="3D333626" w:rsidR="00F364EE" w:rsidRPr="00F364EE" w:rsidRDefault="00F364EE" w:rsidP="00D75074">
      <w:pPr>
        <w:pStyle w:val="ListParagraph"/>
        <w:numPr>
          <w:ilvl w:val="0"/>
          <w:numId w:val="16"/>
        </w:numPr>
        <w:spacing w:after="120"/>
        <w:contextualSpacing w:val="0"/>
        <w:jc w:val="both"/>
        <w:rPr>
          <w:rFonts w:ascii="Franklin Gothic Book" w:hAnsi="Franklin Gothic Book"/>
        </w:rPr>
      </w:pPr>
      <w:r w:rsidRPr="00F364EE">
        <w:rPr>
          <w:rFonts w:ascii="Franklin Gothic Book" w:hAnsi="Franklin Gothic Book"/>
        </w:rPr>
        <w:t>Operational information</w:t>
      </w:r>
    </w:p>
    <w:p w14:paraId="013415EF" w14:textId="6EF2B120" w:rsidR="00F364EE" w:rsidRPr="00F364EE" w:rsidRDefault="00F364EE" w:rsidP="00D75074">
      <w:pPr>
        <w:pStyle w:val="ListParagraph"/>
        <w:numPr>
          <w:ilvl w:val="0"/>
          <w:numId w:val="16"/>
        </w:numPr>
        <w:spacing w:after="120"/>
        <w:contextualSpacing w:val="0"/>
        <w:jc w:val="both"/>
        <w:rPr>
          <w:rFonts w:ascii="Franklin Gothic Book" w:hAnsi="Franklin Gothic Book"/>
        </w:rPr>
      </w:pPr>
      <w:r w:rsidRPr="00F364EE">
        <w:rPr>
          <w:rFonts w:ascii="Franklin Gothic Book" w:hAnsi="Franklin Gothic Book"/>
        </w:rPr>
        <w:t>Personnel records</w:t>
      </w:r>
    </w:p>
    <w:p w14:paraId="463A2AB2" w14:textId="168A72CB" w:rsidR="00F364EE" w:rsidRPr="00F364EE" w:rsidRDefault="00F364EE" w:rsidP="00D75074">
      <w:pPr>
        <w:pStyle w:val="ListParagraph"/>
        <w:numPr>
          <w:ilvl w:val="0"/>
          <w:numId w:val="16"/>
        </w:numPr>
        <w:spacing w:after="120"/>
        <w:contextualSpacing w:val="0"/>
        <w:jc w:val="both"/>
        <w:rPr>
          <w:rFonts w:ascii="Franklin Gothic Book" w:hAnsi="Franklin Gothic Book"/>
        </w:rPr>
      </w:pPr>
      <w:r w:rsidRPr="00F364EE">
        <w:rPr>
          <w:rFonts w:ascii="Franklin Gothic Book" w:hAnsi="Franklin Gothic Book"/>
        </w:rPr>
        <w:t>Information security procedures</w:t>
      </w:r>
    </w:p>
    <w:p w14:paraId="4084C356" w14:textId="475C744A" w:rsidR="00F364EE" w:rsidRPr="00F364EE" w:rsidRDefault="00F364EE" w:rsidP="00D75074">
      <w:pPr>
        <w:pStyle w:val="ListParagraph"/>
        <w:numPr>
          <w:ilvl w:val="0"/>
          <w:numId w:val="16"/>
        </w:numPr>
        <w:spacing w:after="120"/>
        <w:contextualSpacing w:val="0"/>
        <w:jc w:val="both"/>
        <w:rPr>
          <w:rFonts w:ascii="Franklin Gothic Book" w:hAnsi="Franklin Gothic Book"/>
        </w:rPr>
      </w:pPr>
      <w:r w:rsidRPr="00F364EE">
        <w:rPr>
          <w:rFonts w:ascii="Franklin Gothic Book" w:hAnsi="Franklin Gothic Book"/>
        </w:rPr>
        <w:t>Internal communications</w:t>
      </w:r>
    </w:p>
    <w:p w14:paraId="404682EC" w14:textId="1A33CE3A" w:rsidR="00F364EE" w:rsidRPr="00F364EE" w:rsidRDefault="00F364EE" w:rsidP="00D75074">
      <w:pPr>
        <w:pStyle w:val="ListParagraph"/>
        <w:numPr>
          <w:ilvl w:val="0"/>
          <w:numId w:val="16"/>
        </w:numPr>
        <w:spacing w:after="120"/>
        <w:contextualSpacing w:val="0"/>
        <w:jc w:val="both"/>
        <w:rPr>
          <w:rFonts w:ascii="Franklin Gothic Book" w:hAnsi="Franklin Gothic Book"/>
        </w:rPr>
      </w:pPr>
      <w:r w:rsidRPr="00F364EE">
        <w:rPr>
          <w:rFonts w:ascii="Franklin Gothic Book" w:hAnsi="Franklin Gothic Book"/>
        </w:rPr>
        <w:t>Information determined to be authorized for use or disclosure only on a “need-to-know” basis</w:t>
      </w:r>
    </w:p>
    <w:p w14:paraId="53C60D53" w14:textId="225FCB4A" w:rsidR="00F364EE" w:rsidRPr="002B0CAA" w:rsidRDefault="00F364EE" w:rsidP="00D75074">
      <w:pPr>
        <w:spacing w:after="120"/>
        <w:jc w:val="both"/>
        <w:rPr>
          <w:rFonts w:ascii="Franklin Gothic Book" w:hAnsi="Franklin Gothic Book"/>
          <w:b w:val="0"/>
          <w:color w:val="auto"/>
          <w:sz w:val="22"/>
        </w:rPr>
      </w:pPr>
      <w:r w:rsidRPr="002B0CAA">
        <w:rPr>
          <w:rFonts w:ascii="Franklin Gothic Book" w:hAnsi="Franklin Gothic Book"/>
          <w:bCs/>
          <w:color w:val="auto"/>
          <w:sz w:val="22"/>
        </w:rPr>
        <w:t>Threat</w:t>
      </w:r>
      <w:r w:rsidRPr="002B0CAA">
        <w:rPr>
          <w:rFonts w:ascii="Franklin Gothic Book" w:hAnsi="Franklin Gothic Book"/>
          <w:b w:val="0"/>
          <w:color w:val="auto"/>
          <w:sz w:val="22"/>
        </w:rPr>
        <w:t>: any circumstance or event with the potential to adversely impact an information system through the unauthorized access, destruction, disclosure, modification of data and/or denial of service.</w:t>
      </w:r>
    </w:p>
    <w:p w14:paraId="67F51D8D" w14:textId="77777777" w:rsidR="00F364EE" w:rsidRPr="00F364EE" w:rsidRDefault="00F364EE" w:rsidP="00D75074">
      <w:pPr>
        <w:spacing w:after="120"/>
        <w:jc w:val="both"/>
        <w:rPr>
          <w:rFonts w:ascii="Franklin Gothic Book" w:hAnsi="Franklin Gothic Book"/>
          <w:b w:val="0"/>
          <w:color w:val="auto"/>
          <w:sz w:val="22"/>
        </w:rPr>
      </w:pPr>
      <w:r w:rsidRPr="002B0CAA">
        <w:rPr>
          <w:rFonts w:ascii="Franklin Gothic Book" w:hAnsi="Franklin Gothic Book"/>
          <w:bCs/>
          <w:color w:val="auto"/>
          <w:sz w:val="22"/>
        </w:rPr>
        <w:t>Vulnerability</w:t>
      </w:r>
      <w:r w:rsidRPr="00F364EE">
        <w:rPr>
          <w:rFonts w:ascii="Franklin Gothic Book" w:hAnsi="Franklin Gothic Book"/>
          <w:b w:val="0"/>
          <w:color w:val="auto"/>
          <w:sz w:val="22"/>
        </w:rPr>
        <w:t>: weakness in an information system, system security procedures, internal controls, or implementation that could be exploited.</w:t>
      </w:r>
    </w:p>
    <w:p w14:paraId="27D0E63A" w14:textId="77777777" w:rsidR="00503010" w:rsidRDefault="00503010">
      <w:pPr>
        <w:spacing w:after="200"/>
        <w:rPr>
          <w:rFonts w:ascii="Franklin Gothic Demi" w:eastAsiaTheme="majorEastAsia" w:hAnsi="Franklin Gothic Demi" w:cstheme="majorBidi"/>
          <w:b w:val="0"/>
          <w:color w:val="006699"/>
          <w:szCs w:val="26"/>
        </w:rPr>
      </w:pPr>
      <w:r>
        <w:br w:type="page"/>
      </w:r>
    </w:p>
    <w:p w14:paraId="28E31879" w14:textId="65C3E910" w:rsidR="00F56C5C" w:rsidRDefault="00F56C5C" w:rsidP="00F56C5C">
      <w:pPr>
        <w:pStyle w:val="Heading2"/>
      </w:pPr>
      <w:r>
        <w:lastRenderedPageBreak/>
        <w:t>Acronyms</w:t>
      </w:r>
    </w:p>
    <w:p w14:paraId="035C490D" w14:textId="795BF703" w:rsidR="009341EC" w:rsidRPr="009341EC" w:rsidRDefault="009341EC" w:rsidP="00913900">
      <w:pPr>
        <w:pStyle w:val="NormalBody"/>
      </w:pPr>
      <w:r>
        <w:t>Refer to</w:t>
      </w:r>
      <w:r w:rsidR="00D21A9D">
        <w:t xml:space="preserve"> </w:t>
      </w:r>
      <w:r w:rsidR="0059169A" w:rsidRPr="00954F4A">
        <w:rPr>
          <w:b/>
          <w:bCs/>
        </w:rPr>
        <w:fldChar w:fldCharType="begin"/>
      </w:r>
      <w:r w:rsidR="0059169A" w:rsidRPr="00954F4A">
        <w:rPr>
          <w:b/>
          <w:bCs/>
        </w:rPr>
        <w:instrText xml:space="preserve"> REF _Ref40169202 \h </w:instrText>
      </w:r>
      <w:r w:rsidR="0059169A">
        <w:rPr>
          <w:b/>
          <w:bCs/>
        </w:rPr>
        <w:instrText xml:space="preserve"> \* MERGEFORMAT </w:instrText>
      </w:r>
      <w:r w:rsidR="0059169A" w:rsidRPr="00954F4A">
        <w:rPr>
          <w:b/>
          <w:bCs/>
        </w:rPr>
      </w:r>
      <w:r w:rsidR="0059169A" w:rsidRPr="00954F4A">
        <w:rPr>
          <w:b/>
          <w:bCs/>
        </w:rPr>
        <w:fldChar w:fldCharType="separate"/>
      </w:r>
      <w:r w:rsidR="0023393A" w:rsidRPr="0023393A">
        <w:rPr>
          <w:b/>
          <w:bCs/>
        </w:rPr>
        <w:t xml:space="preserve">Table </w:t>
      </w:r>
      <w:r w:rsidR="0023393A" w:rsidRPr="0023393A">
        <w:rPr>
          <w:b/>
          <w:bCs/>
          <w:noProof/>
        </w:rPr>
        <w:t>36</w:t>
      </w:r>
      <w:r w:rsidR="0059169A" w:rsidRPr="00954F4A">
        <w:rPr>
          <w:b/>
          <w:bCs/>
        </w:rPr>
        <w:fldChar w:fldCharType="end"/>
      </w:r>
      <w:r>
        <w:t xml:space="preserve"> for </w:t>
      </w:r>
      <w:r w:rsidR="0087612E">
        <w:t>definitions of all acronyms used in t</w:t>
      </w:r>
      <w:r w:rsidR="00376B76">
        <w:t>his</w:t>
      </w:r>
      <w:r w:rsidR="0087612E">
        <w:t xml:space="preserve"> </w:t>
      </w:r>
      <w:r w:rsidR="00A306ED">
        <w:t>plan</w:t>
      </w:r>
      <w:r w:rsidR="0087612E">
        <w:t>.</w:t>
      </w:r>
    </w:p>
    <w:p w14:paraId="2DA3DE32" w14:textId="0071AECA" w:rsidR="0059169A" w:rsidRDefault="0059169A" w:rsidP="00954F4A">
      <w:pPr>
        <w:pStyle w:val="Caption"/>
        <w:keepNext/>
        <w:spacing w:after="120"/>
        <w:jc w:val="center"/>
      </w:pPr>
      <w:bookmarkStart w:id="72" w:name="_Ref40169202"/>
      <w:r>
        <w:t xml:space="preserve">Table </w:t>
      </w:r>
      <w:fldSimple w:instr=" SEQ Table \* ARABIC ">
        <w:r w:rsidR="0023393A">
          <w:rPr>
            <w:noProof/>
          </w:rPr>
          <w:t>36</w:t>
        </w:r>
      </w:fldSimple>
      <w:bookmarkEnd w:id="72"/>
      <w:r>
        <w:t>: Acronym List</w:t>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75"/>
        <w:gridCol w:w="8275"/>
      </w:tblGrid>
      <w:tr w:rsidR="004F0CFB" w:rsidRPr="003A3663" w14:paraId="2951EDFB" w14:textId="77777777" w:rsidTr="0080630B">
        <w:trPr>
          <w:trHeight w:val="70"/>
          <w:tblHeader/>
          <w:jc w:val="center"/>
        </w:trPr>
        <w:tc>
          <w:tcPr>
            <w:tcW w:w="1075" w:type="dxa"/>
            <w:shd w:val="clear" w:color="auto" w:fill="006699"/>
            <w:vAlign w:val="center"/>
          </w:tcPr>
          <w:p w14:paraId="44EA2485" w14:textId="0FB61266" w:rsidR="004F0CFB" w:rsidRPr="00101C8B" w:rsidRDefault="004F0CFB" w:rsidP="007133F8">
            <w:pPr>
              <w:pStyle w:val="NormalBody"/>
              <w:spacing w:after="0"/>
              <w:jc w:val="center"/>
              <w:rPr>
                <w:b/>
                <w:color w:val="FFFFFF" w:themeColor="background1"/>
                <w:sz w:val="20"/>
                <w:szCs w:val="20"/>
              </w:rPr>
            </w:pPr>
            <w:r w:rsidRPr="00101C8B">
              <w:rPr>
                <w:b/>
                <w:color w:val="FFFFFF" w:themeColor="background1"/>
                <w:sz w:val="20"/>
                <w:szCs w:val="20"/>
              </w:rPr>
              <w:t>Acronym</w:t>
            </w:r>
          </w:p>
        </w:tc>
        <w:tc>
          <w:tcPr>
            <w:tcW w:w="8275" w:type="dxa"/>
            <w:shd w:val="clear" w:color="auto" w:fill="006699"/>
            <w:vAlign w:val="center"/>
          </w:tcPr>
          <w:p w14:paraId="6587E465" w14:textId="77777777" w:rsidR="004F0CFB" w:rsidRPr="007F5C70" w:rsidRDefault="004F0CFB" w:rsidP="007133F8">
            <w:pPr>
              <w:pStyle w:val="NormalBody"/>
              <w:spacing w:after="0"/>
              <w:jc w:val="center"/>
              <w:rPr>
                <w:b/>
                <w:color w:val="FFFFFF" w:themeColor="background1"/>
                <w:sz w:val="20"/>
                <w:szCs w:val="20"/>
              </w:rPr>
            </w:pPr>
            <w:r w:rsidRPr="007F5C70">
              <w:rPr>
                <w:b/>
                <w:color w:val="FFFFFF" w:themeColor="background1"/>
                <w:sz w:val="20"/>
                <w:szCs w:val="20"/>
              </w:rPr>
              <w:t>Definition</w:t>
            </w:r>
          </w:p>
        </w:tc>
      </w:tr>
      <w:tr w:rsidR="0015312C" w:rsidRPr="003A3663" w14:paraId="1F26CDEC" w14:textId="77777777" w:rsidTr="0080630B">
        <w:trPr>
          <w:trHeight w:val="374"/>
          <w:jc w:val="center"/>
        </w:trPr>
        <w:tc>
          <w:tcPr>
            <w:tcW w:w="1075" w:type="dxa"/>
            <w:vAlign w:val="center"/>
          </w:tcPr>
          <w:p w14:paraId="4410B757" w14:textId="78A6052B" w:rsidR="0015312C" w:rsidRPr="00101C8B" w:rsidRDefault="0015312C" w:rsidP="007133F8">
            <w:pPr>
              <w:pStyle w:val="NormalBody"/>
              <w:spacing w:after="0"/>
              <w:jc w:val="center"/>
              <w:rPr>
                <w:sz w:val="20"/>
                <w:szCs w:val="20"/>
              </w:rPr>
            </w:pPr>
            <w:r w:rsidRPr="00101C8B">
              <w:rPr>
                <w:sz w:val="20"/>
                <w:szCs w:val="20"/>
              </w:rPr>
              <w:t>BES</w:t>
            </w:r>
          </w:p>
        </w:tc>
        <w:tc>
          <w:tcPr>
            <w:tcW w:w="8275" w:type="dxa"/>
            <w:vAlign w:val="center"/>
          </w:tcPr>
          <w:p w14:paraId="50567080" w14:textId="1B5E0972" w:rsidR="0015312C" w:rsidRPr="00DF45E3" w:rsidRDefault="009F24D5" w:rsidP="007133F8">
            <w:pPr>
              <w:pStyle w:val="NormalBody"/>
              <w:spacing w:after="0"/>
              <w:rPr>
                <w:sz w:val="20"/>
                <w:szCs w:val="20"/>
              </w:rPr>
            </w:pPr>
            <w:r w:rsidRPr="007F5C70">
              <w:rPr>
                <w:sz w:val="20"/>
                <w:szCs w:val="20"/>
              </w:rPr>
              <w:t>Bulk Electrical Systems</w:t>
            </w:r>
          </w:p>
        </w:tc>
      </w:tr>
      <w:tr w:rsidR="0015312C" w:rsidRPr="003A3663" w14:paraId="479CFD10" w14:textId="77777777" w:rsidTr="0080630B">
        <w:trPr>
          <w:trHeight w:val="374"/>
          <w:jc w:val="center"/>
        </w:trPr>
        <w:tc>
          <w:tcPr>
            <w:tcW w:w="1075" w:type="dxa"/>
            <w:vAlign w:val="center"/>
          </w:tcPr>
          <w:p w14:paraId="7D8989CD" w14:textId="24CC9FB0" w:rsidR="0015312C" w:rsidRPr="00DF45E3" w:rsidRDefault="0015312C" w:rsidP="007133F8">
            <w:pPr>
              <w:pStyle w:val="NormalBody"/>
              <w:spacing w:after="0"/>
              <w:jc w:val="center"/>
              <w:rPr>
                <w:sz w:val="20"/>
                <w:szCs w:val="20"/>
              </w:rPr>
            </w:pPr>
            <w:r w:rsidRPr="00101C8B">
              <w:rPr>
                <w:sz w:val="20"/>
                <w:szCs w:val="20"/>
              </w:rPr>
              <w:t>C</w:t>
            </w:r>
            <w:r w:rsidR="00B905AF" w:rsidRPr="00101C8B">
              <w:rPr>
                <w:sz w:val="20"/>
                <w:szCs w:val="20"/>
              </w:rPr>
              <w:t>al</w:t>
            </w:r>
            <w:r w:rsidRPr="007F5C70">
              <w:rPr>
                <w:sz w:val="20"/>
                <w:szCs w:val="20"/>
              </w:rPr>
              <w:t>-CSIC</w:t>
            </w:r>
          </w:p>
        </w:tc>
        <w:tc>
          <w:tcPr>
            <w:tcW w:w="8275" w:type="dxa"/>
            <w:vAlign w:val="center"/>
          </w:tcPr>
          <w:p w14:paraId="2078713D" w14:textId="700BFA59" w:rsidR="0015312C" w:rsidRPr="00DF45E3" w:rsidRDefault="00100EAF" w:rsidP="007133F8">
            <w:pPr>
              <w:pStyle w:val="NormalBody"/>
              <w:spacing w:after="0"/>
              <w:jc w:val="left"/>
              <w:rPr>
                <w:sz w:val="20"/>
                <w:szCs w:val="20"/>
              </w:rPr>
            </w:pPr>
            <w:r w:rsidRPr="00DF45E3">
              <w:rPr>
                <w:sz w:val="20"/>
                <w:szCs w:val="20"/>
              </w:rPr>
              <w:t>California Cybersecurity Integration Center</w:t>
            </w:r>
          </w:p>
        </w:tc>
      </w:tr>
      <w:tr w:rsidR="0015312C" w:rsidRPr="003A3663" w14:paraId="0E754319" w14:textId="77777777" w:rsidTr="0080630B">
        <w:trPr>
          <w:trHeight w:val="374"/>
          <w:jc w:val="center"/>
        </w:trPr>
        <w:tc>
          <w:tcPr>
            <w:tcW w:w="1075" w:type="dxa"/>
            <w:vAlign w:val="center"/>
          </w:tcPr>
          <w:p w14:paraId="4883F0EC" w14:textId="78502178" w:rsidR="0015312C" w:rsidRPr="00101C8B" w:rsidRDefault="0015312C" w:rsidP="007133F8">
            <w:pPr>
              <w:pStyle w:val="NormalBody"/>
              <w:spacing w:after="0"/>
              <w:jc w:val="center"/>
              <w:rPr>
                <w:sz w:val="20"/>
                <w:szCs w:val="20"/>
              </w:rPr>
            </w:pPr>
            <w:r w:rsidRPr="00101C8B">
              <w:rPr>
                <w:sz w:val="20"/>
                <w:szCs w:val="20"/>
              </w:rPr>
              <w:t>CCIU</w:t>
            </w:r>
          </w:p>
        </w:tc>
        <w:tc>
          <w:tcPr>
            <w:tcW w:w="8275" w:type="dxa"/>
            <w:vAlign w:val="center"/>
          </w:tcPr>
          <w:p w14:paraId="08BE7AAF" w14:textId="4C22A95A" w:rsidR="0015312C" w:rsidRPr="00DF45E3" w:rsidRDefault="005914D3" w:rsidP="007133F8">
            <w:pPr>
              <w:pStyle w:val="NormalBody"/>
              <w:spacing w:after="0"/>
              <w:jc w:val="left"/>
              <w:rPr>
                <w:sz w:val="20"/>
                <w:szCs w:val="20"/>
              </w:rPr>
            </w:pPr>
            <w:r w:rsidRPr="007F5C70">
              <w:rPr>
                <w:sz w:val="20"/>
                <w:szCs w:val="20"/>
              </w:rPr>
              <w:t>Cyber Crimes Investigation Unit</w:t>
            </w:r>
          </w:p>
        </w:tc>
      </w:tr>
      <w:tr w:rsidR="0015312C" w:rsidRPr="003A3663" w14:paraId="5F26E271" w14:textId="77777777" w:rsidTr="0080630B">
        <w:trPr>
          <w:trHeight w:val="374"/>
          <w:jc w:val="center"/>
        </w:trPr>
        <w:tc>
          <w:tcPr>
            <w:tcW w:w="1075" w:type="dxa"/>
            <w:vAlign w:val="center"/>
          </w:tcPr>
          <w:p w14:paraId="4AB013FF" w14:textId="352101B7" w:rsidR="0015312C" w:rsidRPr="00101C8B" w:rsidRDefault="0015312C" w:rsidP="007133F8">
            <w:pPr>
              <w:pStyle w:val="NormalBody"/>
              <w:spacing w:after="0"/>
              <w:jc w:val="center"/>
              <w:rPr>
                <w:sz w:val="20"/>
                <w:szCs w:val="20"/>
              </w:rPr>
            </w:pPr>
            <w:r w:rsidRPr="00101C8B">
              <w:rPr>
                <w:sz w:val="20"/>
                <w:szCs w:val="20"/>
              </w:rPr>
              <w:t>CDT</w:t>
            </w:r>
          </w:p>
        </w:tc>
        <w:tc>
          <w:tcPr>
            <w:tcW w:w="8275" w:type="dxa"/>
            <w:vAlign w:val="center"/>
          </w:tcPr>
          <w:p w14:paraId="5FFBEFAE" w14:textId="40BCC6F4" w:rsidR="0015312C" w:rsidRPr="00DF45E3" w:rsidRDefault="009612B9" w:rsidP="007133F8">
            <w:pPr>
              <w:pStyle w:val="NormalBody"/>
              <w:spacing w:after="0"/>
              <w:jc w:val="left"/>
              <w:rPr>
                <w:sz w:val="20"/>
                <w:szCs w:val="20"/>
              </w:rPr>
            </w:pPr>
            <w:r w:rsidRPr="007F5C70">
              <w:rPr>
                <w:sz w:val="20"/>
                <w:szCs w:val="20"/>
              </w:rPr>
              <w:t>California Department of Technology</w:t>
            </w:r>
          </w:p>
        </w:tc>
      </w:tr>
      <w:tr w:rsidR="0015312C" w:rsidRPr="003A3663" w14:paraId="0E602566" w14:textId="77777777" w:rsidTr="0080630B">
        <w:trPr>
          <w:trHeight w:val="374"/>
          <w:jc w:val="center"/>
        </w:trPr>
        <w:tc>
          <w:tcPr>
            <w:tcW w:w="1075" w:type="dxa"/>
            <w:vAlign w:val="center"/>
          </w:tcPr>
          <w:p w14:paraId="0341E013" w14:textId="4E4B8C8A" w:rsidR="0015312C" w:rsidRPr="00101C8B" w:rsidRDefault="0015312C" w:rsidP="007133F8">
            <w:pPr>
              <w:pStyle w:val="NormalBody"/>
              <w:spacing w:after="0"/>
              <w:jc w:val="center"/>
              <w:rPr>
                <w:sz w:val="20"/>
                <w:szCs w:val="20"/>
              </w:rPr>
            </w:pPr>
            <w:r w:rsidRPr="00101C8B">
              <w:rPr>
                <w:sz w:val="20"/>
                <w:szCs w:val="20"/>
              </w:rPr>
              <w:t>CHP</w:t>
            </w:r>
          </w:p>
        </w:tc>
        <w:tc>
          <w:tcPr>
            <w:tcW w:w="8275" w:type="dxa"/>
            <w:vAlign w:val="center"/>
          </w:tcPr>
          <w:p w14:paraId="113DE3FD" w14:textId="6721D758" w:rsidR="0015312C" w:rsidRPr="00DF45E3" w:rsidRDefault="006955F6" w:rsidP="007133F8">
            <w:pPr>
              <w:pStyle w:val="NormalBody"/>
              <w:spacing w:after="0"/>
              <w:jc w:val="left"/>
              <w:rPr>
                <w:sz w:val="20"/>
                <w:szCs w:val="20"/>
              </w:rPr>
            </w:pPr>
            <w:r w:rsidRPr="007F5C70">
              <w:rPr>
                <w:sz w:val="20"/>
                <w:szCs w:val="20"/>
              </w:rPr>
              <w:t>California Highway Patrol</w:t>
            </w:r>
          </w:p>
        </w:tc>
      </w:tr>
      <w:tr w:rsidR="002955DF" w:rsidRPr="003A3663" w14:paraId="18A76E78" w14:textId="77777777" w:rsidTr="0080630B">
        <w:trPr>
          <w:trHeight w:val="374"/>
          <w:jc w:val="center"/>
        </w:trPr>
        <w:tc>
          <w:tcPr>
            <w:tcW w:w="1075" w:type="dxa"/>
            <w:vAlign w:val="center"/>
          </w:tcPr>
          <w:p w14:paraId="20EA4185" w14:textId="6E538934" w:rsidR="002955DF" w:rsidRPr="00101C8B" w:rsidRDefault="002955DF" w:rsidP="007133F8">
            <w:pPr>
              <w:pStyle w:val="NormalBody"/>
              <w:spacing w:after="0"/>
              <w:jc w:val="center"/>
              <w:rPr>
                <w:sz w:val="20"/>
                <w:szCs w:val="20"/>
              </w:rPr>
            </w:pPr>
            <w:r w:rsidRPr="00101C8B">
              <w:rPr>
                <w:sz w:val="20"/>
                <w:szCs w:val="20"/>
              </w:rPr>
              <w:t>CIO</w:t>
            </w:r>
          </w:p>
        </w:tc>
        <w:tc>
          <w:tcPr>
            <w:tcW w:w="8275" w:type="dxa"/>
            <w:vAlign w:val="center"/>
          </w:tcPr>
          <w:p w14:paraId="55E04AEE" w14:textId="2C7532B1" w:rsidR="002955DF" w:rsidRPr="00DF45E3" w:rsidRDefault="002955DF" w:rsidP="007133F8">
            <w:pPr>
              <w:pStyle w:val="NormalBody"/>
              <w:spacing w:after="0"/>
              <w:jc w:val="left"/>
              <w:rPr>
                <w:sz w:val="20"/>
                <w:szCs w:val="20"/>
              </w:rPr>
            </w:pPr>
            <w:r w:rsidRPr="007F5C70">
              <w:rPr>
                <w:sz w:val="20"/>
                <w:szCs w:val="20"/>
              </w:rPr>
              <w:t>Chief Information Officer</w:t>
            </w:r>
          </w:p>
        </w:tc>
      </w:tr>
      <w:tr w:rsidR="0015312C" w:rsidRPr="003A3663" w14:paraId="2C9D574F" w14:textId="77777777" w:rsidTr="0080630B">
        <w:trPr>
          <w:trHeight w:val="374"/>
          <w:jc w:val="center"/>
        </w:trPr>
        <w:tc>
          <w:tcPr>
            <w:tcW w:w="1075" w:type="dxa"/>
            <w:vAlign w:val="center"/>
          </w:tcPr>
          <w:p w14:paraId="082212DA" w14:textId="435B79C7" w:rsidR="0015312C" w:rsidRPr="00101C8B" w:rsidRDefault="0015312C" w:rsidP="007133F8">
            <w:pPr>
              <w:pStyle w:val="NormalBody"/>
              <w:spacing w:after="0"/>
              <w:jc w:val="center"/>
              <w:rPr>
                <w:sz w:val="20"/>
                <w:szCs w:val="20"/>
              </w:rPr>
            </w:pPr>
            <w:r w:rsidRPr="00101C8B">
              <w:rPr>
                <w:sz w:val="20"/>
                <w:szCs w:val="20"/>
              </w:rPr>
              <w:t>CIP</w:t>
            </w:r>
          </w:p>
        </w:tc>
        <w:tc>
          <w:tcPr>
            <w:tcW w:w="8275" w:type="dxa"/>
            <w:vAlign w:val="center"/>
          </w:tcPr>
          <w:p w14:paraId="1E39DB43" w14:textId="6A614E75" w:rsidR="0015312C" w:rsidRPr="00DF45E3" w:rsidRDefault="00583F84" w:rsidP="007133F8">
            <w:pPr>
              <w:pStyle w:val="NormalBody"/>
              <w:spacing w:after="0"/>
              <w:jc w:val="left"/>
              <w:rPr>
                <w:sz w:val="20"/>
                <w:szCs w:val="20"/>
              </w:rPr>
            </w:pPr>
            <w:r w:rsidRPr="007F5C70">
              <w:rPr>
                <w:sz w:val="20"/>
                <w:szCs w:val="20"/>
              </w:rPr>
              <w:t>Critical Infrastructure Protection Teams</w:t>
            </w:r>
          </w:p>
        </w:tc>
      </w:tr>
      <w:tr w:rsidR="0015312C" w:rsidRPr="003A3663" w14:paraId="2E3AC169" w14:textId="77777777" w:rsidTr="0080630B">
        <w:trPr>
          <w:trHeight w:val="374"/>
          <w:jc w:val="center"/>
        </w:trPr>
        <w:tc>
          <w:tcPr>
            <w:tcW w:w="1075" w:type="dxa"/>
            <w:vAlign w:val="center"/>
          </w:tcPr>
          <w:p w14:paraId="60995F3D" w14:textId="275B937F" w:rsidR="0015312C" w:rsidRPr="00101C8B" w:rsidRDefault="0015312C" w:rsidP="007133F8">
            <w:pPr>
              <w:pStyle w:val="NormalBody"/>
              <w:spacing w:after="0"/>
              <w:jc w:val="center"/>
              <w:rPr>
                <w:sz w:val="20"/>
                <w:szCs w:val="20"/>
              </w:rPr>
            </w:pPr>
            <w:r w:rsidRPr="00101C8B">
              <w:rPr>
                <w:sz w:val="20"/>
                <w:szCs w:val="20"/>
              </w:rPr>
              <w:t>CIRP</w:t>
            </w:r>
          </w:p>
        </w:tc>
        <w:tc>
          <w:tcPr>
            <w:tcW w:w="8275" w:type="dxa"/>
            <w:vAlign w:val="center"/>
          </w:tcPr>
          <w:p w14:paraId="76E79B39" w14:textId="22942C29" w:rsidR="0015312C" w:rsidRPr="00DF45E3" w:rsidRDefault="00C315A2" w:rsidP="007133F8">
            <w:pPr>
              <w:pStyle w:val="NormalBody"/>
              <w:spacing w:after="0"/>
              <w:jc w:val="left"/>
              <w:rPr>
                <w:sz w:val="20"/>
                <w:szCs w:val="20"/>
              </w:rPr>
            </w:pPr>
            <w:r w:rsidRPr="007F5C70">
              <w:rPr>
                <w:sz w:val="20"/>
                <w:szCs w:val="20"/>
              </w:rPr>
              <w:t>Cyber Incident Response Plan</w:t>
            </w:r>
          </w:p>
        </w:tc>
      </w:tr>
      <w:tr w:rsidR="0015312C" w:rsidRPr="003A3663" w14:paraId="6AB57152" w14:textId="77777777" w:rsidTr="0080630B">
        <w:trPr>
          <w:trHeight w:val="374"/>
          <w:jc w:val="center"/>
        </w:trPr>
        <w:tc>
          <w:tcPr>
            <w:tcW w:w="1075" w:type="dxa"/>
            <w:vAlign w:val="center"/>
          </w:tcPr>
          <w:p w14:paraId="6606881E" w14:textId="7F363E8F" w:rsidR="0015312C" w:rsidRPr="00101C8B" w:rsidRDefault="0015312C" w:rsidP="007133F8">
            <w:pPr>
              <w:pStyle w:val="NormalBody"/>
              <w:spacing w:after="0"/>
              <w:jc w:val="center"/>
              <w:rPr>
                <w:sz w:val="20"/>
                <w:szCs w:val="20"/>
              </w:rPr>
            </w:pPr>
            <w:r w:rsidRPr="00101C8B">
              <w:rPr>
                <w:sz w:val="20"/>
                <w:szCs w:val="20"/>
              </w:rPr>
              <w:t>CISA</w:t>
            </w:r>
          </w:p>
        </w:tc>
        <w:tc>
          <w:tcPr>
            <w:tcW w:w="8275" w:type="dxa"/>
            <w:vAlign w:val="center"/>
          </w:tcPr>
          <w:p w14:paraId="23A0CBC1" w14:textId="72DAD62A" w:rsidR="0015312C" w:rsidRPr="00DF45E3" w:rsidRDefault="0078714C" w:rsidP="007133F8">
            <w:pPr>
              <w:pStyle w:val="NormalBody"/>
              <w:spacing w:after="0"/>
              <w:jc w:val="left"/>
              <w:rPr>
                <w:sz w:val="20"/>
                <w:szCs w:val="20"/>
              </w:rPr>
            </w:pPr>
            <w:r w:rsidRPr="007F5C70">
              <w:rPr>
                <w:sz w:val="20"/>
                <w:szCs w:val="20"/>
              </w:rPr>
              <w:t>Cybersecurity and Infrastructure Security Agency</w:t>
            </w:r>
          </w:p>
        </w:tc>
      </w:tr>
      <w:tr w:rsidR="0092685E" w:rsidRPr="003A3663" w14:paraId="444BAD44" w14:textId="77777777" w:rsidTr="0080630B">
        <w:trPr>
          <w:trHeight w:val="374"/>
          <w:jc w:val="center"/>
        </w:trPr>
        <w:tc>
          <w:tcPr>
            <w:tcW w:w="1075" w:type="dxa"/>
            <w:vAlign w:val="center"/>
          </w:tcPr>
          <w:p w14:paraId="7F27EA17" w14:textId="77A430DA" w:rsidR="0092685E" w:rsidRPr="00101C8B" w:rsidRDefault="0092685E" w:rsidP="007133F8">
            <w:pPr>
              <w:pStyle w:val="NormalBody"/>
              <w:spacing w:after="0"/>
              <w:jc w:val="center"/>
              <w:rPr>
                <w:sz w:val="20"/>
                <w:szCs w:val="20"/>
              </w:rPr>
            </w:pPr>
            <w:r w:rsidRPr="00101C8B">
              <w:rPr>
                <w:sz w:val="20"/>
                <w:szCs w:val="20"/>
              </w:rPr>
              <w:t>CISO</w:t>
            </w:r>
          </w:p>
        </w:tc>
        <w:tc>
          <w:tcPr>
            <w:tcW w:w="8275" w:type="dxa"/>
            <w:vAlign w:val="center"/>
          </w:tcPr>
          <w:p w14:paraId="394C6F04" w14:textId="099BACCD" w:rsidR="0092685E" w:rsidRPr="00DF45E3" w:rsidRDefault="0092685E" w:rsidP="007133F8">
            <w:pPr>
              <w:pStyle w:val="NormalBody"/>
              <w:spacing w:after="0"/>
              <w:jc w:val="left"/>
              <w:rPr>
                <w:sz w:val="20"/>
                <w:szCs w:val="20"/>
              </w:rPr>
            </w:pPr>
            <w:r w:rsidRPr="007F5C70">
              <w:rPr>
                <w:sz w:val="20"/>
                <w:szCs w:val="20"/>
              </w:rPr>
              <w:t>Chief Information Security Officer</w:t>
            </w:r>
          </w:p>
        </w:tc>
      </w:tr>
      <w:tr w:rsidR="00751B17" w:rsidRPr="003A3663" w14:paraId="1322F4E2" w14:textId="77777777" w:rsidTr="0080630B">
        <w:trPr>
          <w:trHeight w:val="374"/>
          <w:jc w:val="center"/>
        </w:trPr>
        <w:tc>
          <w:tcPr>
            <w:tcW w:w="1075" w:type="dxa"/>
            <w:vAlign w:val="center"/>
          </w:tcPr>
          <w:p w14:paraId="581783DD" w14:textId="7E14231D" w:rsidR="00751B17" w:rsidRPr="00101C8B" w:rsidRDefault="00751B17" w:rsidP="007133F8">
            <w:pPr>
              <w:pStyle w:val="NormalBody"/>
              <w:spacing w:after="0"/>
              <w:jc w:val="center"/>
              <w:rPr>
                <w:sz w:val="20"/>
                <w:szCs w:val="20"/>
              </w:rPr>
            </w:pPr>
            <w:r>
              <w:rPr>
                <w:sz w:val="20"/>
                <w:szCs w:val="20"/>
              </w:rPr>
              <w:t>CIOCC</w:t>
            </w:r>
          </w:p>
        </w:tc>
        <w:tc>
          <w:tcPr>
            <w:tcW w:w="8275" w:type="dxa"/>
            <w:vAlign w:val="center"/>
          </w:tcPr>
          <w:p w14:paraId="192A9F03" w14:textId="2E09F597" w:rsidR="00751B17" w:rsidRPr="007F5C70" w:rsidRDefault="00751B17" w:rsidP="007133F8">
            <w:pPr>
              <w:pStyle w:val="NormalBody"/>
              <w:spacing w:after="0"/>
              <w:jc w:val="left"/>
              <w:rPr>
                <w:sz w:val="20"/>
                <w:szCs w:val="20"/>
              </w:rPr>
            </w:pPr>
            <w:r>
              <w:rPr>
                <w:sz w:val="20"/>
                <w:szCs w:val="20"/>
              </w:rPr>
              <w:t>CISA Integrated Operations Coordination Center</w:t>
            </w:r>
          </w:p>
        </w:tc>
      </w:tr>
      <w:tr w:rsidR="0015312C" w:rsidRPr="003A3663" w14:paraId="06F1430C" w14:textId="77777777" w:rsidTr="0080630B">
        <w:trPr>
          <w:trHeight w:val="374"/>
          <w:jc w:val="center"/>
        </w:trPr>
        <w:tc>
          <w:tcPr>
            <w:tcW w:w="1075" w:type="dxa"/>
            <w:vAlign w:val="center"/>
          </w:tcPr>
          <w:p w14:paraId="18D06238" w14:textId="5F0AE278" w:rsidR="0015312C" w:rsidRPr="00101C8B" w:rsidRDefault="0015312C" w:rsidP="007133F8">
            <w:pPr>
              <w:pStyle w:val="NormalBody"/>
              <w:spacing w:after="0"/>
              <w:jc w:val="center"/>
              <w:rPr>
                <w:sz w:val="20"/>
                <w:szCs w:val="20"/>
              </w:rPr>
            </w:pPr>
            <w:r w:rsidRPr="00101C8B">
              <w:rPr>
                <w:sz w:val="20"/>
                <w:szCs w:val="20"/>
              </w:rPr>
              <w:t>COOP</w:t>
            </w:r>
          </w:p>
        </w:tc>
        <w:tc>
          <w:tcPr>
            <w:tcW w:w="8275" w:type="dxa"/>
            <w:vAlign w:val="center"/>
          </w:tcPr>
          <w:p w14:paraId="0D54BD5D" w14:textId="00E9D72C" w:rsidR="0015312C" w:rsidRPr="00DF45E3" w:rsidRDefault="00ED4B51" w:rsidP="007133F8">
            <w:pPr>
              <w:pStyle w:val="NormalBody"/>
              <w:spacing w:after="0"/>
              <w:jc w:val="left"/>
              <w:rPr>
                <w:sz w:val="20"/>
                <w:szCs w:val="20"/>
              </w:rPr>
            </w:pPr>
            <w:r w:rsidRPr="007F5C70">
              <w:rPr>
                <w:sz w:val="20"/>
                <w:szCs w:val="20"/>
              </w:rPr>
              <w:t>Continuity of Operations Plan</w:t>
            </w:r>
          </w:p>
        </w:tc>
      </w:tr>
      <w:tr w:rsidR="00F00052" w:rsidRPr="003A3663" w14:paraId="6CE297BA" w14:textId="77777777" w:rsidTr="0080630B">
        <w:trPr>
          <w:trHeight w:val="374"/>
          <w:jc w:val="center"/>
        </w:trPr>
        <w:tc>
          <w:tcPr>
            <w:tcW w:w="1075" w:type="dxa"/>
            <w:vAlign w:val="center"/>
          </w:tcPr>
          <w:p w14:paraId="2A54391D" w14:textId="7F43CBD4" w:rsidR="00F00052" w:rsidRPr="00101C8B" w:rsidRDefault="00F00052" w:rsidP="007133F8">
            <w:pPr>
              <w:pStyle w:val="NormalBody"/>
              <w:spacing w:after="0"/>
              <w:jc w:val="center"/>
              <w:rPr>
                <w:sz w:val="20"/>
                <w:szCs w:val="20"/>
              </w:rPr>
            </w:pPr>
            <w:r w:rsidRPr="00101C8B">
              <w:rPr>
                <w:sz w:val="20"/>
                <w:szCs w:val="20"/>
              </w:rPr>
              <w:t>CTO</w:t>
            </w:r>
          </w:p>
        </w:tc>
        <w:tc>
          <w:tcPr>
            <w:tcW w:w="8275" w:type="dxa"/>
            <w:vAlign w:val="center"/>
          </w:tcPr>
          <w:p w14:paraId="7C1FD95C" w14:textId="442357C3" w:rsidR="00F00052" w:rsidRPr="00DF45E3" w:rsidRDefault="00F00052" w:rsidP="007133F8">
            <w:pPr>
              <w:pStyle w:val="NormalBody"/>
              <w:spacing w:after="0"/>
              <w:jc w:val="left"/>
              <w:rPr>
                <w:sz w:val="20"/>
                <w:szCs w:val="20"/>
              </w:rPr>
            </w:pPr>
            <w:r w:rsidRPr="007F5C70">
              <w:rPr>
                <w:sz w:val="20"/>
                <w:szCs w:val="20"/>
              </w:rPr>
              <w:t>Chief Technology Officer</w:t>
            </w:r>
          </w:p>
        </w:tc>
      </w:tr>
      <w:tr w:rsidR="0015312C" w:rsidRPr="003A3663" w14:paraId="39BAD7C7" w14:textId="77777777" w:rsidTr="0080630B">
        <w:trPr>
          <w:trHeight w:val="374"/>
          <w:jc w:val="center"/>
        </w:trPr>
        <w:tc>
          <w:tcPr>
            <w:tcW w:w="1075" w:type="dxa"/>
            <w:vAlign w:val="center"/>
          </w:tcPr>
          <w:p w14:paraId="1E076A38" w14:textId="17CCAE83" w:rsidR="0015312C" w:rsidRPr="00101C8B" w:rsidRDefault="0015312C" w:rsidP="007133F8">
            <w:pPr>
              <w:pStyle w:val="NormalBody"/>
              <w:spacing w:after="0"/>
              <w:jc w:val="center"/>
              <w:rPr>
                <w:sz w:val="20"/>
                <w:szCs w:val="20"/>
              </w:rPr>
            </w:pPr>
            <w:r w:rsidRPr="00101C8B">
              <w:rPr>
                <w:sz w:val="20"/>
                <w:szCs w:val="20"/>
              </w:rPr>
              <w:t>ECS</w:t>
            </w:r>
          </w:p>
        </w:tc>
        <w:tc>
          <w:tcPr>
            <w:tcW w:w="8275" w:type="dxa"/>
            <w:vAlign w:val="center"/>
          </w:tcPr>
          <w:p w14:paraId="1D82B086" w14:textId="3F329A07" w:rsidR="0015312C" w:rsidRPr="00DF45E3" w:rsidRDefault="006A720E" w:rsidP="007133F8">
            <w:pPr>
              <w:pStyle w:val="NormalBody"/>
              <w:spacing w:after="0"/>
              <w:jc w:val="left"/>
              <w:rPr>
                <w:sz w:val="20"/>
                <w:szCs w:val="20"/>
              </w:rPr>
            </w:pPr>
            <w:r w:rsidRPr="007F5C70">
              <w:rPr>
                <w:sz w:val="20"/>
                <w:szCs w:val="20"/>
              </w:rPr>
              <w:t>Environmental Control Systems</w:t>
            </w:r>
          </w:p>
        </w:tc>
      </w:tr>
      <w:tr w:rsidR="0015312C" w:rsidRPr="003A3663" w14:paraId="5EFD99F3" w14:textId="77777777" w:rsidTr="0080630B">
        <w:trPr>
          <w:trHeight w:val="374"/>
          <w:jc w:val="center"/>
        </w:trPr>
        <w:tc>
          <w:tcPr>
            <w:tcW w:w="1075" w:type="dxa"/>
            <w:vAlign w:val="center"/>
          </w:tcPr>
          <w:p w14:paraId="051A8C2C" w14:textId="224F93E9" w:rsidR="0015312C" w:rsidRPr="00101C8B" w:rsidRDefault="0015312C" w:rsidP="007133F8">
            <w:pPr>
              <w:pStyle w:val="NormalBody"/>
              <w:spacing w:after="0"/>
              <w:jc w:val="center"/>
              <w:rPr>
                <w:sz w:val="20"/>
                <w:szCs w:val="20"/>
              </w:rPr>
            </w:pPr>
            <w:r w:rsidRPr="00101C8B">
              <w:rPr>
                <w:sz w:val="20"/>
                <w:szCs w:val="20"/>
              </w:rPr>
              <w:t>FBI</w:t>
            </w:r>
          </w:p>
        </w:tc>
        <w:tc>
          <w:tcPr>
            <w:tcW w:w="8275" w:type="dxa"/>
            <w:vAlign w:val="center"/>
          </w:tcPr>
          <w:p w14:paraId="668031A6" w14:textId="49972172" w:rsidR="0015312C" w:rsidRPr="00DF45E3" w:rsidRDefault="003519CD" w:rsidP="007133F8">
            <w:pPr>
              <w:pStyle w:val="NormalBody"/>
              <w:spacing w:after="0"/>
              <w:jc w:val="left"/>
              <w:rPr>
                <w:sz w:val="20"/>
                <w:szCs w:val="20"/>
              </w:rPr>
            </w:pPr>
            <w:r w:rsidRPr="007F5C70">
              <w:rPr>
                <w:sz w:val="20"/>
                <w:szCs w:val="20"/>
              </w:rPr>
              <w:t>Federal Bureau of Investigations</w:t>
            </w:r>
          </w:p>
        </w:tc>
      </w:tr>
      <w:tr w:rsidR="0015312C" w:rsidRPr="003A3663" w14:paraId="37EB26A7" w14:textId="77777777" w:rsidTr="0080630B">
        <w:trPr>
          <w:trHeight w:val="374"/>
          <w:jc w:val="center"/>
        </w:trPr>
        <w:tc>
          <w:tcPr>
            <w:tcW w:w="1075" w:type="dxa"/>
            <w:vAlign w:val="center"/>
          </w:tcPr>
          <w:p w14:paraId="0D1A31A5" w14:textId="61EA0D96" w:rsidR="0015312C" w:rsidRPr="00101C8B" w:rsidRDefault="0015312C" w:rsidP="007133F8">
            <w:pPr>
              <w:pStyle w:val="NormalBody"/>
              <w:spacing w:after="0"/>
              <w:jc w:val="center"/>
              <w:rPr>
                <w:sz w:val="20"/>
                <w:szCs w:val="20"/>
              </w:rPr>
            </w:pPr>
            <w:r w:rsidRPr="00101C8B">
              <w:rPr>
                <w:sz w:val="20"/>
                <w:szCs w:val="20"/>
              </w:rPr>
              <w:t>FERC</w:t>
            </w:r>
          </w:p>
        </w:tc>
        <w:tc>
          <w:tcPr>
            <w:tcW w:w="8275" w:type="dxa"/>
            <w:vAlign w:val="center"/>
          </w:tcPr>
          <w:p w14:paraId="40EF505F" w14:textId="0127071B" w:rsidR="0015312C" w:rsidRPr="00DF45E3" w:rsidRDefault="00D21569" w:rsidP="007133F8">
            <w:pPr>
              <w:pStyle w:val="NormalBody"/>
              <w:spacing w:after="0"/>
              <w:jc w:val="left"/>
              <w:rPr>
                <w:sz w:val="20"/>
                <w:szCs w:val="20"/>
              </w:rPr>
            </w:pPr>
            <w:r w:rsidRPr="007F5C70">
              <w:rPr>
                <w:sz w:val="20"/>
                <w:szCs w:val="20"/>
              </w:rPr>
              <w:t>Federal Energy Regulatory Commission</w:t>
            </w:r>
          </w:p>
        </w:tc>
      </w:tr>
      <w:tr w:rsidR="0015312C" w:rsidRPr="003A3663" w14:paraId="15167765" w14:textId="77777777" w:rsidTr="0080630B">
        <w:trPr>
          <w:trHeight w:val="374"/>
          <w:jc w:val="center"/>
        </w:trPr>
        <w:tc>
          <w:tcPr>
            <w:tcW w:w="1075" w:type="dxa"/>
            <w:vAlign w:val="center"/>
          </w:tcPr>
          <w:p w14:paraId="6B24C942" w14:textId="6B181951" w:rsidR="0015312C" w:rsidRPr="00101C8B" w:rsidRDefault="0015312C" w:rsidP="007133F8">
            <w:pPr>
              <w:pStyle w:val="NormalBody"/>
              <w:spacing w:after="0"/>
              <w:jc w:val="center"/>
              <w:rPr>
                <w:sz w:val="20"/>
                <w:szCs w:val="20"/>
              </w:rPr>
            </w:pPr>
            <w:r w:rsidRPr="00101C8B">
              <w:rPr>
                <w:sz w:val="20"/>
                <w:szCs w:val="20"/>
              </w:rPr>
              <w:t>HIPAA</w:t>
            </w:r>
          </w:p>
        </w:tc>
        <w:tc>
          <w:tcPr>
            <w:tcW w:w="8275" w:type="dxa"/>
            <w:vAlign w:val="center"/>
          </w:tcPr>
          <w:p w14:paraId="7D49D8FE" w14:textId="6F252B6E" w:rsidR="0015312C" w:rsidRPr="00DF45E3" w:rsidRDefault="0074660A" w:rsidP="007133F8">
            <w:pPr>
              <w:pStyle w:val="NormalBody"/>
              <w:spacing w:after="0"/>
              <w:jc w:val="left"/>
              <w:rPr>
                <w:sz w:val="20"/>
                <w:szCs w:val="20"/>
              </w:rPr>
            </w:pPr>
            <w:r w:rsidRPr="007F5C70">
              <w:rPr>
                <w:sz w:val="20"/>
                <w:szCs w:val="20"/>
              </w:rPr>
              <w:t>Health Insurance Portability and Accountability Act of 1993</w:t>
            </w:r>
          </w:p>
        </w:tc>
      </w:tr>
      <w:tr w:rsidR="0015312C" w:rsidRPr="003A3663" w14:paraId="67E213BB" w14:textId="77777777" w:rsidTr="0080630B">
        <w:trPr>
          <w:trHeight w:val="374"/>
          <w:jc w:val="center"/>
        </w:trPr>
        <w:tc>
          <w:tcPr>
            <w:tcW w:w="1075" w:type="dxa"/>
            <w:vAlign w:val="center"/>
          </w:tcPr>
          <w:p w14:paraId="1065AC0E" w14:textId="40D6C672" w:rsidR="0015312C" w:rsidRPr="00101C8B" w:rsidRDefault="0015312C" w:rsidP="007133F8">
            <w:pPr>
              <w:pStyle w:val="NormalBody"/>
              <w:spacing w:after="0"/>
              <w:jc w:val="center"/>
              <w:rPr>
                <w:sz w:val="20"/>
                <w:szCs w:val="20"/>
              </w:rPr>
            </w:pPr>
            <w:r w:rsidRPr="00101C8B">
              <w:rPr>
                <w:sz w:val="20"/>
                <w:szCs w:val="20"/>
              </w:rPr>
              <w:t>ICS</w:t>
            </w:r>
          </w:p>
        </w:tc>
        <w:tc>
          <w:tcPr>
            <w:tcW w:w="8275" w:type="dxa"/>
            <w:vAlign w:val="center"/>
          </w:tcPr>
          <w:p w14:paraId="278657C6" w14:textId="79DB621B" w:rsidR="0015312C" w:rsidRPr="00DF45E3" w:rsidRDefault="007D4B61" w:rsidP="007133F8">
            <w:pPr>
              <w:pStyle w:val="NormalBody"/>
              <w:spacing w:after="0"/>
              <w:jc w:val="left"/>
              <w:rPr>
                <w:sz w:val="20"/>
                <w:szCs w:val="20"/>
              </w:rPr>
            </w:pPr>
            <w:r w:rsidRPr="007F5C70">
              <w:rPr>
                <w:sz w:val="20"/>
                <w:szCs w:val="20"/>
              </w:rPr>
              <w:t>Industrial Control Systems</w:t>
            </w:r>
          </w:p>
        </w:tc>
      </w:tr>
      <w:tr w:rsidR="0015312C" w:rsidRPr="003A3663" w14:paraId="0D3151E2" w14:textId="77777777" w:rsidTr="0080630B">
        <w:trPr>
          <w:trHeight w:val="374"/>
          <w:jc w:val="center"/>
        </w:trPr>
        <w:tc>
          <w:tcPr>
            <w:tcW w:w="1075" w:type="dxa"/>
            <w:vAlign w:val="center"/>
          </w:tcPr>
          <w:p w14:paraId="5180D66C" w14:textId="0A87D2EB" w:rsidR="0015312C" w:rsidRPr="00101C8B" w:rsidRDefault="0015312C" w:rsidP="007133F8">
            <w:pPr>
              <w:pStyle w:val="NormalBody"/>
              <w:spacing w:after="0"/>
              <w:jc w:val="center"/>
              <w:rPr>
                <w:sz w:val="20"/>
                <w:szCs w:val="20"/>
              </w:rPr>
            </w:pPr>
            <w:r w:rsidRPr="00101C8B">
              <w:rPr>
                <w:sz w:val="20"/>
                <w:szCs w:val="20"/>
              </w:rPr>
              <w:t>IDS</w:t>
            </w:r>
          </w:p>
        </w:tc>
        <w:tc>
          <w:tcPr>
            <w:tcW w:w="8275" w:type="dxa"/>
            <w:vAlign w:val="center"/>
          </w:tcPr>
          <w:p w14:paraId="56AEDBC1" w14:textId="522202AC" w:rsidR="0015312C" w:rsidRPr="00DF45E3" w:rsidRDefault="009C3E9E" w:rsidP="007133F8">
            <w:pPr>
              <w:pStyle w:val="NormalBody"/>
              <w:spacing w:after="0"/>
              <w:jc w:val="left"/>
              <w:rPr>
                <w:sz w:val="20"/>
                <w:szCs w:val="20"/>
              </w:rPr>
            </w:pPr>
            <w:r w:rsidRPr="007F5C70">
              <w:rPr>
                <w:bCs/>
                <w:sz w:val="20"/>
                <w:szCs w:val="20"/>
              </w:rPr>
              <w:t>Intrusion Detection System</w:t>
            </w:r>
          </w:p>
        </w:tc>
      </w:tr>
      <w:tr w:rsidR="0015312C" w:rsidRPr="003A3663" w14:paraId="4B695C83" w14:textId="77777777" w:rsidTr="0080630B">
        <w:trPr>
          <w:trHeight w:val="374"/>
          <w:jc w:val="center"/>
        </w:trPr>
        <w:tc>
          <w:tcPr>
            <w:tcW w:w="1075" w:type="dxa"/>
            <w:vAlign w:val="center"/>
          </w:tcPr>
          <w:p w14:paraId="0BBEDC09" w14:textId="17B32A23" w:rsidR="0015312C" w:rsidRPr="00101C8B" w:rsidRDefault="0015312C" w:rsidP="007133F8">
            <w:pPr>
              <w:pStyle w:val="NormalBody"/>
              <w:spacing w:after="0"/>
              <w:jc w:val="center"/>
              <w:rPr>
                <w:sz w:val="20"/>
                <w:szCs w:val="20"/>
              </w:rPr>
            </w:pPr>
            <w:r w:rsidRPr="00101C8B">
              <w:rPr>
                <w:sz w:val="20"/>
                <w:szCs w:val="20"/>
              </w:rPr>
              <w:t>IPS</w:t>
            </w:r>
          </w:p>
        </w:tc>
        <w:tc>
          <w:tcPr>
            <w:tcW w:w="8275" w:type="dxa"/>
            <w:vAlign w:val="center"/>
          </w:tcPr>
          <w:p w14:paraId="340C0004" w14:textId="4A428A76" w:rsidR="0015312C" w:rsidRPr="00DF45E3" w:rsidRDefault="009C3E9E" w:rsidP="007133F8">
            <w:pPr>
              <w:pStyle w:val="NormalBody"/>
              <w:spacing w:after="0"/>
              <w:jc w:val="left"/>
              <w:rPr>
                <w:sz w:val="20"/>
                <w:szCs w:val="20"/>
              </w:rPr>
            </w:pPr>
            <w:r w:rsidRPr="007F5C70">
              <w:rPr>
                <w:bCs/>
                <w:sz w:val="20"/>
                <w:szCs w:val="20"/>
              </w:rPr>
              <w:t>Intrusion Prevention System</w:t>
            </w:r>
          </w:p>
        </w:tc>
      </w:tr>
      <w:tr w:rsidR="0015312C" w:rsidRPr="003A3663" w14:paraId="4216BEAC" w14:textId="77777777" w:rsidTr="0080630B">
        <w:trPr>
          <w:trHeight w:val="374"/>
          <w:jc w:val="center"/>
        </w:trPr>
        <w:tc>
          <w:tcPr>
            <w:tcW w:w="1075" w:type="dxa"/>
            <w:vAlign w:val="center"/>
          </w:tcPr>
          <w:p w14:paraId="79BFB62C" w14:textId="4F642CFF" w:rsidR="0015312C" w:rsidRPr="00101C8B" w:rsidRDefault="0015312C" w:rsidP="007133F8">
            <w:pPr>
              <w:pStyle w:val="NormalBody"/>
              <w:spacing w:after="0"/>
              <w:jc w:val="center"/>
              <w:rPr>
                <w:sz w:val="20"/>
                <w:szCs w:val="20"/>
              </w:rPr>
            </w:pPr>
            <w:r w:rsidRPr="00101C8B">
              <w:rPr>
                <w:sz w:val="20"/>
                <w:szCs w:val="20"/>
              </w:rPr>
              <w:t>IRT</w:t>
            </w:r>
          </w:p>
        </w:tc>
        <w:tc>
          <w:tcPr>
            <w:tcW w:w="8275" w:type="dxa"/>
            <w:vAlign w:val="center"/>
          </w:tcPr>
          <w:p w14:paraId="4ABCA51A" w14:textId="3EC44553" w:rsidR="0015312C" w:rsidRPr="00DF45E3" w:rsidRDefault="005C2DA7" w:rsidP="007133F8">
            <w:pPr>
              <w:pStyle w:val="NormalBody"/>
              <w:spacing w:after="0"/>
              <w:jc w:val="left"/>
              <w:rPr>
                <w:sz w:val="20"/>
                <w:szCs w:val="20"/>
              </w:rPr>
            </w:pPr>
            <w:r w:rsidRPr="007F5C70">
              <w:rPr>
                <w:sz w:val="20"/>
                <w:szCs w:val="20"/>
              </w:rPr>
              <w:t>Incident Response Team</w:t>
            </w:r>
          </w:p>
        </w:tc>
      </w:tr>
      <w:tr w:rsidR="00B0120C" w:rsidRPr="003A3663" w14:paraId="6FFD3A90" w14:textId="77777777" w:rsidTr="0080630B">
        <w:trPr>
          <w:trHeight w:val="374"/>
          <w:jc w:val="center"/>
        </w:trPr>
        <w:tc>
          <w:tcPr>
            <w:tcW w:w="1075" w:type="dxa"/>
            <w:vAlign w:val="center"/>
          </w:tcPr>
          <w:p w14:paraId="119A9D2D" w14:textId="7191A7C0" w:rsidR="00B0120C" w:rsidRPr="00101C8B" w:rsidRDefault="00B0120C" w:rsidP="007133F8">
            <w:pPr>
              <w:pStyle w:val="NormalBody"/>
              <w:spacing w:after="0"/>
              <w:jc w:val="center"/>
              <w:rPr>
                <w:sz w:val="20"/>
                <w:szCs w:val="20"/>
              </w:rPr>
            </w:pPr>
            <w:r w:rsidRPr="00101C8B">
              <w:rPr>
                <w:sz w:val="20"/>
                <w:szCs w:val="20"/>
              </w:rPr>
              <w:t>ISP</w:t>
            </w:r>
          </w:p>
        </w:tc>
        <w:tc>
          <w:tcPr>
            <w:tcW w:w="8275" w:type="dxa"/>
            <w:vAlign w:val="center"/>
          </w:tcPr>
          <w:p w14:paraId="738C7F51" w14:textId="7BDD5706" w:rsidR="00B0120C" w:rsidRPr="00DF45E3" w:rsidRDefault="00B0120C" w:rsidP="007133F8">
            <w:pPr>
              <w:pStyle w:val="NormalBody"/>
              <w:spacing w:after="0"/>
              <w:jc w:val="left"/>
              <w:rPr>
                <w:sz w:val="20"/>
                <w:szCs w:val="20"/>
              </w:rPr>
            </w:pPr>
            <w:r w:rsidRPr="007F5C70">
              <w:rPr>
                <w:sz w:val="20"/>
                <w:szCs w:val="20"/>
              </w:rPr>
              <w:t>Internet Service Providers</w:t>
            </w:r>
          </w:p>
        </w:tc>
      </w:tr>
      <w:tr w:rsidR="0015312C" w:rsidRPr="003A3663" w14:paraId="615BFE0D" w14:textId="77777777" w:rsidTr="0080630B">
        <w:trPr>
          <w:trHeight w:val="374"/>
          <w:jc w:val="center"/>
        </w:trPr>
        <w:tc>
          <w:tcPr>
            <w:tcW w:w="1075" w:type="dxa"/>
            <w:vAlign w:val="center"/>
          </w:tcPr>
          <w:p w14:paraId="4B40700E" w14:textId="3130FED8" w:rsidR="0015312C" w:rsidRPr="00101C8B" w:rsidRDefault="0015312C" w:rsidP="007133F8">
            <w:pPr>
              <w:pStyle w:val="NormalBody"/>
              <w:spacing w:after="0"/>
              <w:jc w:val="center"/>
              <w:rPr>
                <w:sz w:val="20"/>
                <w:szCs w:val="20"/>
              </w:rPr>
            </w:pPr>
            <w:r w:rsidRPr="00101C8B">
              <w:rPr>
                <w:sz w:val="20"/>
                <w:szCs w:val="20"/>
              </w:rPr>
              <w:t>IT</w:t>
            </w:r>
          </w:p>
        </w:tc>
        <w:tc>
          <w:tcPr>
            <w:tcW w:w="8275" w:type="dxa"/>
            <w:vAlign w:val="center"/>
          </w:tcPr>
          <w:p w14:paraId="0217AD32" w14:textId="53218A02" w:rsidR="0015312C" w:rsidRPr="00DF45E3" w:rsidRDefault="00CD21C8" w:rsidP="007133F8">
            <w:pPr>
              <w:pStyle w:val="NormalBody"/>
              <w:spacing w:after="0"/>
              <w:jc w:val="left"/>
              <w:rPr>
                <w:sz w:val="20"/>
                <w:szCs w:val="20"/>
              </w:rPr>
            </w:pPr>
            <w:r w:rsidRPr="007F5C70">
              <w:rPr>
                <w:sz w:val="20"/>
                <w:szCs w:val="20"/>
              </w:rPr>
              <w:t>Information Technology</w:t>
            </w:r>
          </w:p>
        </w:tc>
      </w:tr>
      <w:tr w:rsidR="0015312C" w:rsidRPr="003A3663" w14:paraId="3CEA02DA" w14:textId="77777777" w:rsidTr="0080630B">
        <w:trPr>
          <w:trHeight w:val="374"/>
          <w:jc w:val="center"/>
        </w:trPr>
        <w:tc>
          <w:tcPr>
            <w:tcW w:w="1075" w:type="dxa"/>
            <w:vAlign w:val="center"/>
          </w:tcPr>
          <w:p w14:paraId="5F67B48B" w14:textId="3FAD7518" w:rsidR="0015312C" w:rsidRPr="00101C8B" w:rsidRDefault="0015312C" w:rsidP="007133F8">
            <w:pPr>
              <w:pStyle w:val="NormalBody"/>
              <w:spacing w:after="0"/>
              <w:jc w:val="center"/>
              <w:rPr>
                <w:sz w:val="20"/>
                <w:szCs w:val="20"/>
              </w:rPr>
            </w:pPr>
            <w:r w:rsidRPr="00101C8B">
              <w:rPr>
                <w:sz w:val="20"/>
                <w:szCs w:val="20"/>
              </w:rPr>
              <w:t>MOA</w:t>
            </w:r>
          </w:p>
        </w:tc>
        <w:tc>
          <w:tcPr>
            <w:tcW w:w="8275" w:type="dxa"/>
            <w:vAlign w:val="center"/>
          </w:tcPr>
          <w:p w14:paraId="28862299" w14:textId="2330AA25" w:rsidR="0015312C" w:rsidRPr="00DF45E3" w:rsidRDefault="00797D29" w:rsidP="007133F8">
            <w:pPr>
              <w:pStyle w:val="NormalBody"/>
              <w:spacing w:after="0"/>
              <w:jc w:val="left"/>
              <w:rPr>
                <w:sz w:val="20"/>
                <w:szCs w:val="20"/>
              </w:rPr>
            </w:pPr>
            <w:r w:rsidRPr="007F5C70">
              <w:rPr>
                <w:sz w:val="20"/>
                <w:szCs w:val="20"/>
              </w:rPr>
              <w:t>Memorandum of Agreement</w:t>
            </w:r>
          </w:p>
        </w:tc>
      </w:tr>
      <w:tr w:rsidR="0015312C" w:rsidRPr="003A3663" w14:paraId="33566329" w14:textId="77777777" w:rsidTr="0080630B">
        <w:trPr>
          <w:trHeight w:val="374"/>
          <w:jc w:val="center"/>
        </w:trPr>
        <w:tc>
          <w:tcPr>
            <w:tcW w:w="1075" w:type="dxa"/>
            <w:vAlign w:val="center"/>
          </w:tcPr>
          <w:p w14:paraId="675334B2" w14:textId="7C71DE46" w:rsidR="0015312C" w:rsidRPr="00101C8B" w:rsidRDefault="0015312C" w:rsidP="007133F8">
            <w:pPr>
              <w:pStyle w:val="NormalBody"/>
              <w:spacing w:after="0"/>
              <w:jc w:val="center"/>
              <w:rPr>
                <w:sz w:val="20"/>
                <w:szCs w:val="20"/>
              </w:rPr>
            </w:pPr>
            <w:r w:rsidRPr="00101C8B">
              <w:rPr>
                <w:sz w:val="20"/>
                <w:szCs w:val="20"/>
              </w:rPr>
              <w:t>MOU</w:t>
            </w:r>
          </w:p>
        </w:tc>
        <w:tc>
          <w:tcPr>
            <w:tcW w:w="8275" w:type="dxa"/>
            <w:vAlign w:val="center"/>
          </w:tcPr>
          <w:p w14:paraId="7E198027" w14:textId="2E4E04CB" w:rsidR="0015312C" w:rsidRPr="00DF45E3" w:rsidRDefault="00427E8A" w:rsidP="007133F8">
            <w:pPr>
              <w:pStyle w:val="NormalBody"/>
              <w:spacing w:after="0"/>
              <w:jc w:val="left"/>
              <w:rPr>
                <w:sz w:val="20"/>
                <w:szCs w:val="20"/>
              </w:rPr>
            </w:pPr>
            <w:r w:rsidRPr="007F5C70">
              <w:rPr>
                <w:sz w:val="20"/>
                <w:szCs w:val="20"/>
              </w:rPr>
              <w:t>Memorandum of Agreement</w:t>
            </w:r>
          </w:p>
        </w:tc>
      </w:tr>
      <w:tr w:rsidR="0015312C" w:rsidRPr="003A3663" w14:paraId="3986909B" w14:textId="77777777" w:rsidTr="0080630B">
        <w:trPr>
          <w:trHeight w:val="374"/>
          <w:jc w:val="center"/>
        </w:trPr>
        <w:tc>
          <w:tcPr>
            <w:tcW w:w="1075" w:type="dxa"/>
            <w:vAlign w:val="center"/>
          </w:tcPr>
          <w:p w14:paraId="28AED784" w14:textId="37692B5A" w:rsidR="0015312C" w:rsidRPr="00101C8B" w:rsidRDefault="0015312C" w:rsidP="007133F8">
            <w:pPr>
              <w:pStyle w:val="NormalBody"/>
              <w:spacing w:after="0"/>
              <w:jc w:val="center"/>
              <w:rPr>
                <w:sz w:val="20"/>
                <w:szCs w:val="20"/>
              </w:rPr>
            </w:pPr>
            <w:r w:rsidRPr="00101C8B">
              <w:rPr>
                <w:sz w:val="20"/>
                <w:szCs w:val="20"/>
              </w:rPr>
              <w:t>MS-ISAC</w:t>
            </w:r>
          </w:p>
        </w:tc>
        <w:tc>
          <w:tcPr>
            <w:tcW w:w="8275" w:type="dxa"/>
            <w:vAlign w:val="center"/>
          </w:tcPr>
          <w:p w14:paraId="568EA616" w14:textId="5E4C9261" w:rsidR="0015312C" w:rsidRPr="00DF45E3" w:rsidRDefault="00236081" w:rsidP="007133F8">
            <w:pPr>
              <w:pStyle w:val="NormalBody"/>
              <w:spacing w:after="0"/>
              <w:jc w:val="left"/>
              <w:rPr>
                <w:sz w:val="20"/>
                <w:szCs w:val="20"/>
              </w:rPr>
            </w:pPr>
            <w:r w:rsidRPr="007F5C70">
              <w:rPr>
                <w:sz w:val="20"/>
                <w:szCs w:val="20"/>
              </w:rPr>
              <w:t>Multi-State Information Sharing &amp; Analysis Center</w:t>
            </w:r>
          </w:p>
        </w:tc>
      </w:tr>
      <w:tr w:rsidR="0015312C" w:rsidRPr="003A3663" w14:paraId="699A3CAD" w14:textId="77777777" w:rsidTr="0080630B">
        <w:trPr>
          <w:trHeight w:val="374"/>
          <w:jc w:val="center"/>
        </w:trPr>
        <w:tc>
          <w:tcPr>
            <w:tcW w:w="1075" w:type="dxa"/>
            <w:vAlign w:val="center"/>
          </w:tcPr>
          <w:p w14:paraId="445FB5FD" w14:textId="58B0E25A" w:rsidR="0015312C" w:rsidRPr="00101C8B" w:rsidRDefault="0015312C" w:rsidP="007133F8">
            <w:pPr>
              <w:pStyle w:val="NormalBody"/>
              <w:spacing w:after="0"/>
              <w:jc w:val="center"/>
              <w:rPr>
                <w:sz w:val="20"/>
                <w:szCs w:val="20"/>
              </w:rPr>
            </w:pPr>
            <w:r w:rsidRPr="00101C8B">
              <w:rPr>
                <w:sz w:val="20"/>
                <w:szCs w:val="20"/>
              </w:rPr>
              <w:t>NCATS</w:t>
            </w:r>
          </w:p>
        </w:tc>
        <w:tc>
          <w:tcPr>
            <w:tcW w:w="8275" w:type="dxa"/>
            <w:vAlign w:val="center"/>
          </w:tcPr>
          <w:p w14:paraId="26D58D4B" w14:textId="7DF2BB68" w:rsidR="0015312C" w:rsidRPr="00DF45E3" w:rsidRDefault="007F3D98" w:rsidP="007133F8">
            <w:pPr>
              <w:pStyle w:val="NormalBody"/>
              <w:spacing w:after="0"/>
              <w:jc w:val="left"/>
              <w:rPr>
                <w:sz w:val="20"/>
                <w:szCs w:val="20"/>
              </w:rPr>
            </w:pPr>
            <w:r w:rsidRPr="007F5C70">
              <w:rPr>
                <w:sz w:val="20"/>
                <w:szCs w:val="20"/>
              </w:rPr>
              <w:t>National Cybersecurity Assessments and Technical Services</w:t>
            </w:r>
          </w:p>
        </w:tc>
      </w:tr>
      <w:tr w:rsidR="0015312C" w:rsidRPr="003A3663" w14:paraId="7703A76C" w14:textId="77777777" w:rsidTr="0080630B">
        <w:trPr>
          <w:trHeight w:val="374"/>
          <w:jc w:val="center"/>
        </w:trPr>
        <w:tc>
          <w:tcPr>
            <w:tcW w:w="1075" w:type="dxa"/>
            <w:vAlign w:val="center"/>
          </w:tcPr>
          <w:p w14:paraId="56E4D292" w14:textId="14E87B8D" w:rsidR="0015312C" w:rsidRPr="00101C8B" w:rsidRDefault="0015312C" w:rsidP="007133F8">
            <w:pPr>
              <w:pStyle w:val="NormalBody"/>
              <w:spacing w:after="0"/>
              <w:jc w:val="center"/>
              <w:rPr>
                <w:sz w:val="20"/>
                <w:szCs w:val="20"/>
              </w:rPr>
            </w:pPr>
            <w:r w:rsidRPr="00101C8B">
              <w:rPr>
                <w:sz w:val="20"/>
                <w:szCs w:val="20"/>
              </w:rPr>
              <w:t>NCRIC</w:t>
            </w:r>
          </w:p>
        </w:tc>
        <w:tc>
          <w:tcPr>
            <w:tcW w:w="8275" w:type="dxa"/>
            <w:vAlign w:val="center"/>
          </w:tcPr>
          <w:p w14:paraId="236F119E" w14:textId="1F261049" w:rsidR="0015312C" w:rsidRPr="00DF45E3" w:rsidRDefault="008F65AB" w:rsidP="007133F8">
            <w:pPr>
              <w:pStyle w:val="NormalBody"/>
              <w:spacing w:after="0"/>
              <w:jc w:val="left"/>
              <w:rPr>
                <w:sz w:val="20"/>
                <w:szCs w:val="20"/>
              </w:rPr>
            </w:pPr>
            <w:r w:rsidRPr="007F5C70">
              <w:rPr>
                <w:bCs/>
                <w:sz w:val="20"/>
                <w:szCs w:val="20"/>
              </w:rPr>
              <w:t>Northern California Regional Intelligence Center</w:t>
            </w:r>
          </w:p>
        </w:tc>
      </w:tr>
      <w:tr w:rsidR="0015312C" w:rsidRPr="003A3663" w14:paraId="6C3FDF55" w14:textId="77777777" w:rsidTr="0080630B">
        <w:trPr>
          <w:trHeight w:val="374"/>
          <w:jc w:val="center"/>
        </w:trPr>
        <w:tc>
          <w:tcPr>
            <w:tcW w:w="1075" w:type="dxa"/>
            <w:vAlign w:val="center"/>
          </w:tcPr>
          <w:p w14:paraId="1D89C857" w14:textId="35D8966E" w:rsidR="0015312C" w:rsidRPr="00101C8B" w:rsidRDefault="0015312C" w:rsidP="007133F8">
            <w:pPr>
              <w:pStyle w:val="NormalBody"/>
              <w:spacing w:after="0"/>
              <w:jc w:val="center"/>
              <w:rPr>
                <w:sz w:val="20"/>
                <w:szCs w:val="20"/>
              </w:rPr>
            </w:pPr>
            <w:r w:rsidRPr="00101C8B">
              <w:rPr>
                <w:sz w:val="20"/>
                <w:szCs w:val="20"/>
              </w:rPr>
              <w:t>NERC</w:t>
            </w:r>
          </w:p>
        </w:tc>
        <w:tc>
          <w:tcPr>
            <w:tcW w:w="8275" w:type="dxa"/>
            <w:vAlign w:val="center"/>
          </w:tcPr>
          <w:p w14:paraId="49D78616" w14:textId="2D8E05C7" w:rsidR="0015312C" w:rsidRPr="00DF45E3" w:rsidRDefault="00EB3CB4" w:rsidP="007133F8">
            <w:pPr>
              <w:pStyle w:val="NormalBody"/>
              <w:spacing w:after="0"/>
              <w:jc w:val="left"/>
              <w:rPr>
                <w:sz w:val="20"/>
                <w:szCs w:val="20"/>
              </w:rPr>
            </w:pPr>
            <w:r w:rsidRPr="007F5C70">
              <w:rPr>
                <w:bCs/>
                <w:sz w:val="20"/>
                <w:szCs w:val="20"/>
              </w:rPr>
              <w:t>North American Electric Reliability Corporatio</w:t>
            </w:r>
            <w:r w:rsidRPr="00DF45E3">
              <w:rPr>
                <w:bCs/>
                <w:sz w:val="20"/>
                <w:szCs w:val="20"/>
              </w:rPr>
              <w:t>n</w:t>
            </w:r>
          </w:p>
        </w:tc>
      </w:tr>
      <w:tr w:rsidR="0015312C" w:rsidRPr="003A3663" w14:paraId="005CF347" w14:textId="77777777" w:rsidTr="0080630B">
        <w:trPr>
          <w:trHeight w:val="374"/>
          <w:jc w:val="center"/>
        </w:trPr>
        <w:tc>
          <w:tcPr>
            <w:tcW w:w="1075" w:type="dxa"/>
            <w:vAlign w:val="center"/>
          </w:tcPr>
          <w:p w14:paraId="39571E57" w14:textId="510FDB5E" w:rsidR="0015312C" w:rsidRPr="00101C8B" w:rsidRDefault="0015312C" w:rsidP="007133F8">
            <w:pPr>
              <w:pStyle w:val="NormalBody"/>
              <w:spacing w:after="0"/>
              <w:jc w:val="center"/>
              <w:rPr>
                <w:sz w:val="20"/>
                <w:szCs w:val="20"/>
              </w:rPr>
            </w:pPr>
            <w:r w:rsidRPr="00101C8B">
              <w:rPr>
                <w:sz w:val="20"/>
                <w:szCs w:val="20"/>
              </w:rPr>
              <w:t>NIST</w:t>
            </w:r>
          </w:p>
        </w:tc>
        <w:tc>
          <w:tcPr>
            <w:tcW w:w="8275" w:type="dxa"/>
            <w:vAlign w:val="center"/>
          </w:tcPr>
          <w:p w14:paraId="5E33B2BD" w14:textId="432360D0" w:rsidR="0015312C" w:rsidRPr="00DF45E3" w:rsidRDefault="005D36E3" w:rsidP="007133F8">
            <w:pPr>
              <w:pStyle w:val="NormalBody"/>
              <w:spacing w:after="0"/>
              <w:jc w:val="left"/>
              <w:rPr>
                <w:sz w:val="20"/>
                <w:szCs w:val="20"/>
              </w:rPr>
            </w:pPr>
            <w:r w:rsidRPr="007F5C70">
              <w:rPr>
                <w:sz w:val="20"/>
                <w:szCs w:val="20"/>
              </w:rPr>
              <w:t>National Institute of Standards and Technology</w:t>
            </w:r>
          </w:p>
        </w:tc>
      </w:tr>
      <w:tr w:rsidR="00D71265" w:rsidRPr="003A3663" w14:paraId="6038705D" w14:textId="77777777" w:rsidTr="0080630B">
        <w:trPr>
          <w:trHeight w:val="374"/>
          <w:jc w:val="center"/>
        </w:trPr>
        <w:tc>
          <w:tcPr>
            <w:tcW w:w="1075" w:type="dxa"/>
            <w:vAlign w:val="center"/>
          </w:tcPr>
          <w:p w14:paraId="479EA2AA" w14:textId="3736C3F5" w:rsidR="00D71265" w:rsidRPr="00101C8B" w:rsidRDefault="00D71265" w:rsidP="007133F8">
            <w:pPr>
              <w:pStyle w:val="NormalBody"/>
              <w:spacing w:after="0"/>
              <w:jc w:val="center"/>
              <w:rPr>
                <w:sz w:val="20"/>
                <w:szCs w:val="20"/>
              </w:rPr>
            </w:pPr>
            <w:r w:rsidRPr="00101C8B">
              <w:rPr>
                <w:sz w:val="20"/>
                <w:szCs w:val="20"/>
              </w:rPr>
              <w:lastRenderedPageBreak/>
              <w:t>OS</w:t>
            </w:r>
          </w:p>
        </w:tc>
        <w:tc>
          <w:tcPr>
            <w:tcW w:w="8275" w:type="dxa"/>
            <w:vAlign w:val="center"/>
          </w:tcPr>
          <w:p w14:paraId="2BD3322B" w14:textId="75F8B055" w:rsidR="00D71265" w:rsidRPr="00DF45E3" w:rsidRDefault="00D71265" w:rsidP="007133F8">
            <w:pPr>
              <w:pStyle w:val="NormalBody"/>
              <w:spacing w:after="0"/>
              <w:jc w:val="left"/>
              <w:rPr>
                <w:sz w:val="20"/>
                <w:szCs w:val="20"/>
              </w:rPr>
            </w:pPr>
            <w:r w:rsidRPr="007F5C70">
              <w:rPr>
                <w:sz w:val="20"/>
                <w:szCs w:val="20"/>
              </w:rPr>
              <w:t>Operat</w:t>
            </w:r>
            <w:r w:rsidRPr="00DF45E3">
              <w:rPr>
                <w:sz w:val="20"/>
                <w:szCs w:val="20"/>
              </w:rPr>
              <w:t>ing System</w:t>
            </w:r>
          </w:p>
        </w:tc>
      </w:tr>
      <w:tr w:rsidR="0015312C" w:rsidRPr="003A3663" w14:paraId="59A05094" w14:textId="77777777" w:rsidTr="0080630B">
        <w:trPr>
          <w:trHeight w:val="374"/>
          <w:jc w:val="center"/>
        </w:trPr>
        <w:tc>
          <w:tcPr>
            <w:tcW w:w="1075" w:type="dxa"/>
            <w:vAlign w:val="center"/>
          </w:tcPr>
          <w:p w14:paraId="41E40057" w14:textId="335AF8CA" w:rsidR="0015312C" w:rsidRPr="00101C8B" w:rsidRDefault="0015312C" w:rsidP="007133F8">
            <w:pPr>
              <w:pStyle w:val="NormalBody"/>
              <w:spacing w:after="0"/>
              <w:jc w:val="center"/>
              <w:rPr>
                <w:sz w:val="20"/>
                <w:szCs w:val="20"/>
              </w:rPr>
            </w:pPr>
            <w:r w:rsidRPr="00101C8B">
              <w:rPr>
                <w:sz w:val="20"/>
                <w:szCs w:val="20"/>
              </w:rPr>
              <w:t>PCII</w:t>
            </w:r>
          </w:p>
        </w:tc>
        <w:tc>
          <w:tcPr>
            <w:tcW w:w="8275" w:type="dxa"/>
            <w:vAlign w:val="center"/>
          </w:tcPr>
          <w:p w14:paraId="62EDD8BA" w14:textId="227D1B47" w:rsidR="0015312C" w:rsidRPr="00DF45E3" w:rsidRDefault="0050120E" w:rsidP="007133F8">
            <w:pPr>
              <w:pStyle w:val="NormalBody"/>
              <w:spacing w:after="0"/>
              <w:jc w:val="left"/>
              <w:rPr>
                <w:sz w:val="20"/>
                <w:szCs w:val="20"/>
              </w:rPr>
            </w:pPr>
            <w:r w:rsidRPr="007F5C70">
              <w:rPr>
                <w:sz w:val="20"/>
                <w:szCs w:val="20"/>
              </w:rPr>
              <w:t>Protected Critical Infrastructure Information</w:t>
            </w:r>
          </w:p>
        </w:tc>
      </w:tr>
      <w:tr w:rsidR="0015312C" w:rsidRPr="003A3663" w14:paraId="32D50725" w14:textId="77777777" w:rsidTr="0080630B">
        <w:trPr>
          <w:trHeight w:val="374"/>
          <w:jc w:val="center"/>
        </w:trPr>
        <w:tc>
          <w:tcPr>
            <w:tcW w:w="1075" w:type="dxa"/>
            <w:vAlign w:val="center"/>
          </w:tcPr>
          <w:p w14:paraId="3156CB04" w14:textId="44072B15" w:rsidR="0015312C" w:rsidRPr="00101C8B" w:rsidRDefault="0015312C" w:rsidP="007133F8">
            <w:pPr>
              <w:pStyle w:val="NormalBody"/>
              <w:spacing w:after="0"/>
              <w:jc w:val="center"/>
              <w:rPr>
                <w:sz w:val="20"/>
                <w:szCs w:val="20"/>
              </w:rPr>
            </w:pPr>
            <w:r w:rsidRPr="00101C8B">
              <w:rPr>
                <w:sz w:val="20"/>
                <w:szCs w:val="20"/>
              </w:rPr>
              <w:t>PHI</w:t>
            </w:r>
          </w:p>
        </w:tc>
        <w:tc>
          <w:tcPr>
            <w:tcW w:w="8275" w:type="dxa"/>
            <w:vAlign w:val="center"/>
          </w:tcPr>
          <w:p w14:paraId="69B72A0C" w14:textId="7D8E8A20" w:rsidR="0015312C" w:rsidRPr="00DF45E3" w:rsidRDefault="005E3B6D" w:rsidP="007133F8">
            <w:pPr>
              <w:pStyle w:val="NormalBody"/>
              <w:spacing w:after="0"/>
              <w:jc w:val="left"/>
              <w:rPr>
                <w:sz w:val="20"/>
                <w:szCs w:val="20"/>
              </w:rPr>
            </w:pPr>
            <w:r w:rsidRPr="007F5C70">
              <w:rPr>
                <w:sz w:val="20"/>
                <w:szCs w:val="20"/>
              </w:rPr>
              <w:t>Protected Health Information</w:t>
            </w:r>
          </w:p>
        </w:tc>
      </w:tr>
      <w:tr w:rsidR="0015312C" w:rsidRPr="003A3663" w14:paraId="349EE3FB" w14:textId="77777777" w:rsidTr="0080630B">
        <w:trPr>
          <w:trHeight w:val="374"/>
          <w:jc w:val="center"/>
        </w:trPr>
        <w:tc>
          <w:tcPr>
            <w:tcW w:w="1075" w:type="dxa"/>
            <w:vAlign w:val="center"/>
          </w:tcPr>
          <w:p w14:paraId="43BC67D3" w14:textId="620CAC54" w:rsidR="0015312C" w:rsidRPr="00101C8B" w:rsidRDefault="0015312C" w:rsidP="007133F8">
            <w:pPr>
              <w:pStyle w:val="NormalBody"/>
              <w:spacing w:after="0"/>
              <w:jc w:val="center"/>
              <w:rPr>
                <w:sz w:val="20"/>
                <w:szCs w:val="20"/>
              </w:rPr>
            </w:pPr>
            <w:r w:rsidRPr="00101C8B">
              <w:rPr>
                <w:sz w:val="20"/>
                <w:szCs w:val="20"/>
              </w:rPr>
              <w:t>PII</w:t>
            </w:r>
          </w:p>
        </w:tc>
        <w:tc>
          <w:tcPr>
            <w:tcW w:w="8275" w:type="dxa"/>
            <w:vAlign w:val="center"/>
          </w:tcPr>
          <w:p w14:paraId="2DE7E73D" w14:textId="4C481E45" w:rsidR="0015312C" w:rsidRPr="00DF45E3" w:rsidRDefault="0048342E" w:rsidP="007133F8">
            <w:pPr>
              <w:pStyle w:val="NormalBody"/>
              <w:spacing w:after="0"/>
              <w:jc w:val="left"/>
              <w:rPr>
                <w:sz w:val="20"/>
                <w:szCs w:val="20"/>
              </w:rPr>
            </w:pPr>
            <w:r w:rsidRPr="007F5C70">
              <w:rPr>
                <w:sz w:val="20"/>
                <w:szCs w:val="20"/>
              </w:rPr>
              <w:t>Personally Identifiable Information</w:t>
            </w:r>
          </w:p>
        </w:tc>
      </w:tr>
      <w:tr w:rsidR="00C25EBE" w:rsidRPr="003A3663" w14:paraId="4B888BBB" w14:textId="77777777" w:rsidTr="0080630B">
        <w:trPr>
          <w:trHeight w:val="374"/>
          <w:jc w:val="center"/>
        </w:trPr>
        <w:tc>
          <w:tcPr>
            <w:tcW w:w="1075" w:type="dxa"/>
            <w:vAlign w:val="center"/>
          </w:tcPr>
          <w:p w14:paraId="7760C69D" w14:textId="6BDADE73" w:rsidR="00C25EBE" w:rsidRPr="00101C8B" w:rsidRDefault="00C25EBE" w:rsidP="007133F8">
            <w:pPr>
              <w:pStyle w:val="NormalBody"/>
              <w:spacing w:after="0"/>
              <w:jc w:val="center"/>
              <w:rPr>
                <w:sz w:val="20"/>
                <w:szCs w:val="20"/>
              </w:rPr>
            </w:pPr>
            <w:r w:rsidRPr="00101C8B">
              <w:rPr>
                <w:sz w:val="20"/>
                <w:szCs w:val="20"/>
              </w:rPr>
              <w:t>PPD</w:t>
            </w:r>
          </w:p>
        </w:tc>
        <w:tc>
          <w:tcPr>
            <w:tcW w:w="8275" w:type="dxa"/>
            <w:vAlign w:val="center"/>
          </w:tcPr>
          <w:p w14:paraId="56B07BC1" w14:textId="31CBE74A" w:rsidR="00C25EBE" w:rsidRPr="00DF45E3" w:rsidRDefault="00C25EBE" w:rsidP="007133F8">
            <w:pPr>
              <w:pStyle w:val="NormalBody"/>
              <w:spacing w:after="0"/>
              <w:jc w:val="left"/>
              <w:rPr>
                <w:sz w:val="20"/>
                <w:szCs w:val="20"/>
              </w:rPr>
            </w:pPr>
            <w:r w:rsidRPr="007F5C70">
              <w:rPr>
                <w:sz w:val="20"/>
                <w:szCs w:val="20"/>
              </w:rPr>
              <w:t>Presidential Policy Directive</w:t>
            </w:r>
          </w:p>
        </w:tc>
      </w:tr>
      <w:tr w:rsidR="00B0150C" w:rsidRPr="003A3663" w14:paraId="7A92CF6F" w14:textId="77777777" w:rsidTr="0080630B">
        <w:trPr>
          <w:trHeight w:val="374"/>
          <w:jc w:val="center"/>
        </w:trPr>
        <w:tc>
          <w:tcPr>
            <w:tcW w:w="1075" w:type="dxa"/>
            <w:vAlign w:val="center"/>
          </w:tcPr>
          <w:p w14:paraId="27B0F12F" w14:textId="781A49B4" w:rsidR="00B0150C" w:rsidRPr="00101C8B" w:rsidRDefault="00B0150C" w:rsidP="007133F8">
            <w:pPr>
              <w:pStyle w:val="NormalBody"/>
              <w:spacing w:after="0"/>
              <w:jc w:val="center"/>
              <w:rPr>
                <w:sz w:val="20"/>
                <w:szCs w:val="20"/>
              </w:rPr>
            </w:pPr>
            <w:r w:rsidRPr="00101C8B">
              <w:rPr>
                <w:sz w:val="20"/>
                <w:szCs w:val="20"/>
              </w:rPr>
              <w:t>SANS</w:t>
            </w:r>
          </w:p>
        </w:tc>
        <w:tc>
          <w:tcPr>
            <w:tcW w:w="8275" w:type="dxa"/>
            <w:vAlign w:val="center"/>
          </w:tcPr>
          <w:p w14:paraId="4A214CF9" w14:textId="0E531555" w:rsidR="00B0150C" w:rsidRPr="00DF45E3" w:rsidRDefault="00B0150C" w:rsidP="007133F8">
            <w:pPr>
              <w:pStyle w:val="NormalBody"/>
              <w:spacing w:after="0"/>
              <w:jc w:val="left"/>
              <w:rPr>
                <w:sz w:val="20"/>
                <w:szCs w:val="20"/>
              </w:rPr>
            </w:pPr>
            <w:r w:rsidRPr="007F5C70">
              <w:rPr>
                <w:sz w:val="20"/>
                <w:szCs w:val="20"/>
              </w:rPr>
              <w:t>Sys</w:t>
            </w:r>
            <w:r w:rsidR="000170F4">
              <w:rPr>
                <w:sz w:val="20"/>
                <w:szCs w:val="20"/>
              </w:rPr>
              <w:t xml:space="preserve">tem </w:t>
            </w:r>
            <w:r w:rsidRPr="007F5C70">
              <w:rPr>
                <w:sz w:val="20"/>
                <w:szCs w:val="20"/>
              </w:rPr>
              <w:t>Admin</w:t>
            </w:r>
            <w:r w:rsidR="000170F4">
              <w:rPr>
                <w:sz w:val="20"/>
                <w:szCs w:val="20"/>
              </w:rPr>
              <w:t>istration</w:t>
            </w:r>
            <w:r w:rsidRPr="007F5C70">
              <w:rPr>
                <w:sz w:val="20"/>
                <w:szCs w:val="20"/>
              </w:rPr>
              <w:t>, Audit, Network, and Security</w:t>
            </w:r>
            <w:r w:rsidRPr="00DF45E3">
              <w:rPr>
                <w:sz w:val="20"/>
                <w:szCs w:val="20"/>
              </w:rPr>
              <w:t xml:space="preserve"> </w:t>
            </w:r>
          </w:p>
        </w:tc>
      </w:tr>
      <w:tr w:rsidR="0015312C" w:rsidRPr="003A3663" w14:paraId="482E4623" w14:textId="77777777" w:rsidTr="0080630B">
        <w:trPr>
          <w:trHeight w:val="374"/>
          <w:jc w:val="center"/>
        </w:trPr>
        <w:tc>
          <w:tcPr>
            <w:tcW w:w="1075" w:type="dxa"/>
            <w:vAlign w:val="center"/>
          </w:tcPr>
          <w:p w14:paraId="5538A331" w14:textId="672616DD" w:rsidR="0015312C" w:rsidRPr="00101C8B" w:rsidRDefault="0015312C" w:rsidP="007133F8">
            <w:pPr>
              <w:pStyle w:val="NormalBody"/>
              <w:spacing w:after="0"/>
              <w:jc w:val="center"/>
              <w:rPr>
                <w:sz w:val="20"/>
                <w:szCs w:val="20"/>
              </w:rPr>
            </w:pPr>
            <w:r w:rsidRPr="00101C8B">
              <w:rPr>
                <w:sz w:val="20"/>
                <w:szCs w:val="20"/>
              </w:rPr>
              <w:t>SIEM</w:t>
            </w:r>
          </w:p>
        </w:tc>
        <w:tc>
          <w:tcPr>
            <w:tcW w:w="8275" w:type="dxa"/>
            <w:vAlign w:val="center"/>
          </w:tcPr>
          <w:p w14:paraId="78D96CC2" w14:textId="32AB06D9" w:rsidR="0015312C" w:rsidRPr="00DF45E3" w:rsidRDefault="00C9243C" w:rsidP="007133F8">
            <w:pPr>
              <w:pStyle w:val="NormalBody"/>
              <w:spacing w:after="0"/>
              <w:jc w:val="left"/>
              <w:rPr>
                <w:sz w:val="20"/>
                <w:szCs w:val="20"/>
              </w:rPr>
            </w:pPr>
            <w:r w:rsidRPr="007F5C70">
              <w:rPr>
                <w:sz w:val="20"/>
                <w:szCs w:val="20"/>
              </w:rPr>
              <w:t>Security Information and Event Management</w:t>
            </w:r>
          </w:p>
        </w:tc>
      </w:tr>
      <w:tr w:rsidR="0015312C" w:rsidRPr="003A3663" w14:paraId="610AABE5" w14:textId="77777777" w:rsidTr="0080630B">
        <w:trPr>
          <w:trHeight w:val="374"/>
          <w:jc w:val="center"/>
        </w:trPr>
        <w:tc>
          <w:tcPr>
            <w:tcW w:w="1075" w:type="dxa"/>
            <w:vAlign w:val="center"/>
          </w:tcPr>
          <w:p w14:paraId="384A540D" w14:textId="3B480975" w:rsidR="0015312C" w:rsidRPr="00101C8B" w:rsidRDefault="0015312C" w:rsidP="007133F8">
            <w:pPr>
              <w:pStyle w:val="NormalBody"/>
              <w:spacing w:after="0"/>
              <w:jc w:val="center"/>
              <w:rPr>
                <w:sz w:val="20"/>
                <w:szCs w:val="20"/>
              </w:rPr>
            </w:pPr>
            <w:r w:rsidRPr="00101C8B">
              <w:rPr>
                <w:sz w:val="20"/>
                <w:szCs w:val="20"/>
              </w:rPr>
              <w:t>SLA</w:t>
            </w:r>
          </w:p>
        </w:tc>
        <w:tc>
          <w:tcPr>
            <w:tcW w:w="8275" w:type="dxa"/>
            <w:vAlign w:val="center"/>
          </w:tcPr>
          <w:p w14:paraId="16875669" w14:textId="66E5EA78" w:rsidR="0015312C" w:rsidRPr="00DF45E3" w:rsidRDefault="002E32A4" w:rsidP="007133F8">
            <w:pPr>
              <w:pStyle w:val="NormalBody"/>
              <w:spacing w:after="0"/>
              <w:jc w:val="left"/>
              <w:rPr>
                <w:sz w:val="20"/>
                <w:szCs w:val="20"/>
              </w:rPr>
            </w:pPr>
            <w:r w:rsidRPr="007F5C70">
              <w:rPr>
                <w:sz w:val="20"/>
                <w:szCs w:val="20"/>
              </w:rPr>
              <w:t>Service Level Agreement</w:t>
            </w:r>
          </w:p>
        </w:tc>
      </w:tr>
      <w:tr w:rsidR="0015312C" w:rsidRPr="003A3663" w14:paraId="4EC07630" w14:textId="77777777" w:rsidTr="0080630B">
        <w:trPr>
          <w:trHeight w:val="374"/>
          <w:jc w:val="center"/>
        </w:trPr>
        <w:tc>
          <w:tcPr>
            <w:tcW w:w="1075" w:type="dxa"/>
            <w:vAlign w:val="center"/>
          </w:tcPr>
          <w:p w14:paraId="2552AC0E" w14:textId="66E123CA" w:rsidR="0015312C" w:rsidRPr="00101C8B" w:rsidRDefault="0015312C" w:rsidP="007133F8">
            <w:pPr>
              <w:pStyle w:val="NormalBody"/>
              <w:spacing w:after="0"/>
              <w:jc w:val="center"/>
              <w:rPr>
                <w:sz w:val="20"/>
                <w:szCs w:val="20"/>
              </w:rPr>
            </w:pPr>
            <w:r w:rsidRPr="00101C8B">
              <w:rPr>
                <w:sz w:val="20"/>
                <w:szCs w:val="20"/>
              </w:rPr>
              <w:t>SOW</w:t>
            </w:r>
          </w:p>
        </w:tc>
        <w:tc>
          <w:tcPr>
            <w:tcW w:w="8275" w:type="dxa"/>
            <w:vAlign w:val="center"/>
          </w:tcPr>
          <w:p w14:paraId="6F9F5659" w14:textId="4F021149" w:rsidR="0015312C" w:rsidRPr="00DF45E3" w:rsidRDefault="001F70F1" w:rsidP="007133F8">
            <w:pPr>
              <w:pStyle w:val="NormalBody"/>
              <w:spacing w:after="0"/>
              <w:jc w:val="left"/>
              <w:rPr>
                <w:sz w:val="20"/>
                <w:szCs w:val="20"/>
              </w:rPr>
            </w:pPr>
            <w:r w:rsidRPr="007F5C70">
              <w:rPr>
                <w:sz w:val="20"/>
                <w:szCs w:val="20"/>
              </w:rPr>
              <w:t>Statement of Work</w:t>
            </w:r>
          </w:p>
        </w:tc>
      </w:tr>
      <w:tr w:rsidR="001107AF" w:rsidRPr="003A3663" w14:paraId="08AA5028" w14:textId="77777777" w:rsidTr="0080630B">
        <w:trPr>
          <w:trHeight w:val="374"/>
          <w:jc w:val="center"/>
        </w:trPr>
        <w:tc>
          <w:tcPr>
            <w:tcW w:w="1075" w:type="dxa"/>
            <w:vAlign w:val="center"/>
          </w:tcPr>
          <w:p w14:paraId="326E5737" w14:textId="017563B5" w:rsidR="001107AF" w:rsidRPr="00101C8B" w:rsidRDefault="001107AF" w:rsidP="007133F8">
            <w:pPr>
              <w:pStyle w:val="NormalBody"/>
              <w:spacing w:after="0"/>
              <w:jc w:val="center"/>
              <w:rPr>
                <w:sz w:val="20"/>
                <w:szCs w:val="20"/>
              </w:rPr>
            </w:pPr>
            <w:r>
              <w:rPr>
                <w:sz w:val="20"/>
                <w:szCs w:val="20"/>
              </w:rPr>
              <w:t>TRP</w:t>
            </w:r>
          </w:p>
        </w:tc>
        <w:tc>
          <w:tcPr>
            <w:tcW w:w="8275" w:type="dxa"/>
            <w:vAlign w:val="center"/>
          </w:tcPr>
          <w:p w14:paraId="4E14A27C" w14:textId="24C508AF" w:rsidR="001107AF" w:rsidRPr="007F5C70" w:rsidRDefault="001107AF" w:rsidP="007133F8">
            <w:pPr>
              <w:pStyle w:val="NormalBody"/>
              <w:spacing w:after="0"/>
              <w:jc w:val="left"/>
              <w:rPr>
                <w:sz w:val="20"/>
                <w:szCs w:val="20"/>
              </w:rPr>
            </w:pPr>
            <w:r>
              <w:rPr>
                <w:sz w:val="20"/>
                <w:szCs w:val="20"/>
              </w:rPr>
              <w:t>Technology Recovery Plan</w:t>
            </w:r>
          </w:p>
        </w:tc>
      </w:tr>
      <w:tr w:rsidR="0015312C" w:rsidRPr="003A3663" w14:paraId="217832C3" w14:textId="77777777" w:rsidTr="0080630B">
        <w:trPr>
          <w:trHeight w:val="374"/>
          <w:jc w:val="center"/>
        </w:trPr>
        <w:tc>
          <w:tcPr>
            <w:tcW w:w="1075" w:type="dxa"/>
            <w:vAlign w:val="center"/>
          </w:tcPr>
          <w:p w14:paraId="69FFD6B3" w14:textId="6927AB84" w:rsidR="0015312C" w:rsidRPr="00101C8B" w:rsidRDefault="0015312C" w:rsidP="007133F8">
            <w:pPr>
              <w:pStyle w:val="NormalBody"/>
              <w:spacing w:after="0"/>
              <w:jc w:val="center"/>
              <w:rPr>
                <w:sz w:val="20"/>
                <w:szCs w:val="20"/>
              </w:rPr>
            </w:pPr>
            <w:r w:rsidRPr="00101C8B">
              <w:rPr>
                <w:sz w:val="20"/>
                <w:szCs w:val="20"/>
              </w:rPr>
              <w:t>UASI</w:t>
            </w:r>
          </w:p>
        </w:tc>
        <w:tc>
          <w:tcPr>
            <w:tcW w:w="8275" w:type="dxa"/>
            <w:vAlign w:val="center"/>
          </w:tcPr>
          <w:p w14:paraId="16DC6E17" w14:textId="17D7115F" w:rsidR="0015312C" w:rsidRPr="00DF45E3" w:rsidRDefault="00B82468" w:rsidP="007133F8">
            <w:pPr>
              <w:pStyle w:val="NormalBody"/>
              <w:spacing w:after="0"/>
              <w:jc w:val="left"/>
              <w:rPr>
                <w:sz w:val="20"/>
                <w:szCs w:val="20"/>
              </w:rPr>
            </w:pPr>
            <w:r w:rsidRPr="007F5C70">
              <w:rPr>
                <w:bCs/>
                <w:sz w:val="20"/>
                <w:szCs w:val="20"/>
              </w:rPr>
              <w:t>Urban Areas Security Initiative Program</w:t>
            </w:r>
          </w:p>
        </w:tc>
      </w:tr>
    </w:tbl>
    <w:p w14:paraId="2E777588" w14:textId="23BB2D95" w:rsidR="00855B62" w:rsidRDefault="00855B62" w:rsidP="00AB53BE">
      <w:pPr>
        <w:pStyle w:val="NormalBody"/>
      </w:pPr>
    </w:p>
    <w:p w14:paraId="2BE56E88" w14:textId="77777777" w:rsidR="00865D4A" w:rsidRDefault="00865D4A" w:rsidP="00AB53BE">
      <w:pPr>
        <w:pStyle w:val="NormalBody"/>
        <w:sectPr w:rsidR="00865D4A" w:rsidSect="00503010">
          <w:footerReference w:type="even" r:id="rId67"/>
          <w:pgSz w:w="12240" w:h="15840"/>
          <w:pgMar w:top="1296" w:right="1440" w:bottom="1152" w:left="1440" w:header="288" w:footer="0" w:gutter="0"/>
          <w:cols w:space="720"/>
          <w:docGrid w:linePitch="382"/>
        </w:sectPr>
      </w:pPr>
    </w:p>
    <w:p w14:paraId="5C105EFF" w14:textId="1EA7CAD0" w:rsidR="0001563E" w:rsidRDefault="0001563E" w:rsidP="0001563E">
      <w:pPr>
        <w:pStyle w:val="Heading1"/>
      </w:pPr>
      <w:bookmarkStart w:id="73" w:name="_Ref38442305"/>
      <w:bookmarkStart w:id="74" w:name="_Toc40193953"/>
      <w:r>
        <w:lastRenderedPageBreak/>
        <w:t>A</w:t>
      </w:r>
      <w:r w:rsidR="00F11E83">
        <w:t>nnex</w:t>
      </w:r>
      <w:r>
        <w:t xml:space="preserve"> B: Memorandum of Agreement</w:t>
      </w:r>
      <w:bookmarkEnd w:id="73"/>
      <w:bookmarkEnd w:id="74"/>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01563E" w:rsidRPr="003D025F" w14:paraId="31DD4C35" w14:textId="77777777" w:rsidTr="00B971F6">
        <w:tc>
          <w:tcPr>
            <w:tcW w:w="1236" w:type="dxa"/>
          </w:tcPr>
          <w:p w14:paraId="7B19539F" w14:textId="77777777" w:rsidR="0001563E" w:rsidRDefault="0001563E" w:rsidP="00B971F6">
            <w:pPr>
              <w:pStyle w:val="NormalBody"/>
              <w:jc w:val="center"/>
            </w:pPr>
            <w:r>
              <w:rPr>
                <w:noProof/>
              </w:rPr>
              <w:drawing>
                <wp:inline distT="0" distB="0" distL="0" distR="0" wp14:anchorId="3A52DD65" wp14:editId="5DF98E71">
                  <wp:extent cx="638175" cy="638175"/>
                  <wp:effectExtent l="0" t="0" r="9525" b="9525"/>
                  <wp:docPr id="14" name="Graphic 14" descr="Icon of pencil writing on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4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tcPr>
          <w:p w14:paraId="15A9E5B0" w14:textId="434CD31C" w:rsidR="0001563E" w:rsidRPr="003D025F" w:rsidRDefault="0001563E" w:rsidP="00B971F6">
            <w:pPr>
              <w:pStyle w:val="Break"/>
              <w:ind w:left="2" w:right="-19"/>
            </w:pPr>
            <w:r>
              <w:t xml:space="preserve">Development Guidance: </w:t>
            </w:r>
            <w:r w:rsidRPr="00C0666C">
              <w:rPr>
                <w:b w:val="0"/>
                <w:bCs/>
              </w:rPr>
              <w:t>This t</w:t>
            </w:r>
            <w:r w:rsidR="004E2D2B">
              <w:rPr>
                <w:b w:val="0"/>
                <w:bCs/>
              </w:rPr>
              <w:t>emplate</w:t>
            </w:r>
            <w:r w:rsidRPr="00C0666C">
              <w:rPr>
                <w:b w:val="0"/>
                <w:bCs/>
              </w:rPr>
              <w:t xml:space="preserve"> is intended to be your guide for writing an MOU. </w:t>
            </w:r>
            <w:r>
              <w:rPr>
                <w:b w:val="0"/>
                <w:bCs/>
              </w:rPr>
              <w:t>I</w:t>
            </w:r>
            <w:r w:rsidRPr="00C0666C">
              <w:rPr>
                <w:b w:val="0"/>
                <w:bCs/>
              </w:rPr>
              <w:t>t is important to note that the sample paragraphs are</w:t>
            </w:r>
            <w:r>
              <w:rPr>
                <w:b w:val="0"/>
                <w:bCs/>
              </w:rPr>
              <w:t xml:space="preserve"> </w:t>
            </w:r>
            <w:r w:rsidRPr="00C0666C">
              <w:rPr>
                <w:b w:val="0"/>
                <w:bCs/>
              </w:rPr>
              <w:t>geared for illustration purposes toward a specific MOU example. Further</w:t>
            </w:r>
            <w:r>
              <w:rPr>
                <w:b w:val="0"/>
                <w:bCs/>
              </w:rPr>
              <w:t>,</w:t>
            </w:r>
            <w:r w:rsidRPr="00C0666C">
              <w:rPr>
                <w:b w:val="0"/>
                <w:bCs/>
              </w:rPr>
              <w:t xml:space="preserve"> each community’s MOU language will need to be modified</w:t>
            </w:r>
            <w:r>
              <w:rPr>
                <w:b w:val="0"/>
                <w:bCs/>
              </w:rPr>
              <w:t xml:space="preserve"> </w:t>
            </w:r>
            <w:r w:rsidRPr="00C0666C">
              <w:rPr>
                <w:b w:val="0"/>
                <w:bCs/>
              </w:rPr>
              <w:t>according to the purpose of the agreement.</w:t>
            </w:r>
            <w:r>
              <w:rPr>
                <w:b w:val="0"/>
                <w:bCs/>
              </w:rPr>
              <w:t xml:space="preserve"> </w:t>
            </w:r>
            <w:r w:rsidRPr="00C0666C">
              <w:rPr>
                <w:b w:val="0"/>
                <w:bCs/>
              </w:rPr>
              <w:t>This document does not address every issue that jurisdictions may face</w:t>
            </w:r>
            <w:r>
              <w:rPr>
                <w:b w:val="0"/>
                <w:bCs/>
              </w:rPr>
              <w:t xml:space="preserve"> </w:t>
            </w:r>
            <w:r w:rsidRPr="00C0666C">
              <w:rPr>
                <w:b w:val="0"/>
                <w:bCs/>
              </w:rPr>
              <w:t xml:space="preserve">when seeking to establish an MOU. An MOU </w:t>
            </w:r>
            <w:r w:rsidR="00194BE5">
              <w:rPr>
                <w:b w:val="0"/>
                <w:bCs/>
              </w:rPr>
              <w:t>will</w:t>
            </w:r>
            <w:r w:rsidRPr="00C0666C">
              <w:rPr>
                <w:b w:val="0"/>
                <w:bCs/>
              </w:rPr>
              <w:t xml:space="preserve"> be customized to</w:t>
            </w:r>
            <w:r>
              <w:rPr>
                <w:b w:val="0"/>
                <w:bCs/>
              </w:rPr>
              <w:t xml:space="preserve"> </w:t>
            </w:r>
            <w:r w:rsidRPr="00C0666C">
              <w:rPr>
                <w:b w:val="0"/>
                <w:bCs/>
              </w:rPr>
              <w:t xml:space="preserve">the capability or resource for which it is established and </w:t>
            </w:r>
            <w:r w:rsidR="00194BE5">
              <w:rPr>
                <w:b w:val="0"/>
                <w:bCs/>
              </w:rPr>
              <w:t>will</w:t>
            </w:r>
            <w:r w:rsidRPr="00C0666C">
              <w:rPr>
                <w:b w:val="0"/>
                <w:bCs/>
              </w:rPr>
              <w:t xml:space="preserve"> consider</w:t>
            </w:r>
            <w:r>
              <w:rPr>
                <w:b w:val="0"/>
                <w:bCs/>
              </w:rPr>
              <w:t xml:space="preserve"> </w:t>
            </w:r>
            <w:r w:rsidRPr="00C0666C">
              <w:rPr>
                <w:b w:val="0"/>
                <w:bCs/>
              </w:rPr>
              <w:t>any unique characteristics of the specific community and participating</w:t>
            </w:r>
            <w:r>
              <w:rPr>
                <w:b w:val="0"/>
                <w:bCs/>
              </w:rPr>
              <w:t xml:space="preserve"> </w:t>
            </w:r>
            <w:r w:rsidRPr="00C0666C">
              <w:rPr>
                <w:b w:val="0"/>
                <w:bCs/>
              </w:rPr>
              <w:t>jurisdictions.</w:t>
            </w:r>
          </w:p>
        </w:tc>
      </w:tr>
    </w:tbl>
    <w:p w14:paraId="11C15ABC" w14:textId="77777777" w:rsidR="0001563E" w:rsidRPr="00C0666C" w:rsidRDefault="0001563E" w:rsidP="0001563E"/>
    <w:p w14:paraId="41C28ABB" w14:textId="24F3B00D" w:rsidR="0001563E" w:rsidRDefault="0001563E" w:rsidP="0001563E">
      <w:pPr>
        <w:rPr>
          <w:rFonts w:ascii="Franklin Gothic Book" w:hAnsi="Franklin Gothic Book"/>
          <w:b w:val="0"/>
          <w:color w:val="auto"/>
          <w:sz w:val="22"/>
        </w:rPr>
      </w:pPr>
      <w:r w:rsidRPr="00956235">
        <w:rPr>
          <w:rFonts w:ascii="Franklin Gothic Book" w:hAnsi="Franklin Gothic Book"/>
          <w:b w:val="0"/>
          <w:color w:val="auto"/>
          <w:sz w:val="22"/>
        </w:rPr>
        <w:t>M</w:t>
      </w:r>
      <w:r>
        <w:rPr>
          <w:rFonts w:ascii="Franklin Gothic Book" w:hAnsi="Franklin Gothic Book"/>
          <w:b w:val="0"/>
          <w:color w:val="auto"/>
          <w:sz w:val="22"/>
        </w:rPr>
        <w:t xml:space="preserve">emorandum of Agreement (MOA) between </w:t>
      </w:r>
      <w:r w:rsidRPr="00C0666C">
        <w:rPr>
          <w:rFonts w:ascii="Franklin Gothic Book" w:eastAsiaTheme="minorHAnsi" w:hAnsi="Franklin Gothic Book"/>
          <w:i/>
          <w:iCs/>
          <w:color w:val="002F80"/>
          <w:sz w:val="22"/>
          <w:szCs w:val="24"/>
        </w:rPr>
        <w:t>[</w:t>
      </w:r>
      <w:r w:rsidR="00B25C4D">
        <w:rPr>
          <w:rFonts w:ascii="Franklin Gothic Book" w:eastAsiaTheme="minorHAnsi" w:hAnsi="Franklin Gothic Book"/>
          <w:i/>
          <w:iCs/>
          <w:color w:val="002F80"/>
          <w:sz w:val="22"/>
          <w:szCs w:val="24"/>
        </w:rPr>
        <w:t>Add</w:t>
      </w:r>
      <w:r w:rsidRPr="00C0666C">
        <w:rPr>
          <w:rFonts w:ascii="Franklin Gothic Book" w:eastAsiaTheme="minorHAnsi" w:hAnsi="Franklin Gothic Book"/>
          <w:i/>
          <w:iCs/>
          <w:color w:val="002F80"/>
          <w:sz w:val="22"/>
          <w:szCs w:val="24"/>
        </w:rPr>
        <w:t xml:space="preserve"> </w:t>
      </w:r>
      <w:r w:rsidR="00D810A9" w:rsidRPr="00C0666C">
        <w:rPr>
          <w:rFonts w:ascii="Franklin Gothic Book" w:eastAsiaTheme="minorHAnsi" w:hAnsi="Franklin Gothic Book"/>
          <w:i/>
          <w:iCs/>
          <w:color w:val="002F80"/>
          <w:sz w:val="22"/>
          <w:szCs w:val="24"/>
        </w:rPr>
        <w:t>Providing Agency/Jurisdiction</w:t>
      </w:r>
      <w:r w:rsidRPr="00C0666C">
        <w:rPr>
          <w:rFonts w:ascii="Franklin Gothic Book" w:eastAsiaTheme="minorHAnsi" w:hAnsi="Franklin Gothic Book"/>
          <w:i/>
          <w:iCs/>
          <w:color w:val="002F80"/>
          <w:sz w:val="22"/>
          <w:szCs w:val="24"/>
        </w:rPr>
        <w:t>]</w:t>
      </w:r>
      <w:r>
        <w:rPr>
          <w:rFonts w:ascii="Franklin Gothic Book" w:hAnsi="Franklin Gothic Book"/>
          <w:b w:val="0"/>
          <w:color w:val="auto"/>
          <w:sz w:val="22"/>
        </w:rPr>
        <w:t xml:space="preserve"> and </w:t>
      </w:r>
      <w:r w:rsidRPr="00C0666C">
        <w:rPr>
          <w:rFonts w:ascii="Franklin Gothic Book" w:eastAsiaTheme="minorHAnsi" w:hAnsi="Franklin Gothic Book"/>
          <w:i/>
          <w:iCs/>
          <w:color w:val="002F80"/>
          <w:sz w:val="22"/>
          <w:szCs w:val="24"/>
        </w:rPr>
        <w:t>[</w:t>
      </w:r>
      <w:r w:rsidR="00B25C4D">
        <w:rPr>
          <w:rFonts w:ascii="Franklin Gothic Book" w:eastAsiaTheme="minorHAnsi" w:hAnsi="Franklin Gothic Book"/>
          <w:i/>
          <w:iCs/>
          <w:color w:val="002F80"/>
          <w:sz w:val="22"/>
          <w:szCs w:val="24"/>
        </w:rPr>
        <w:t>Add</w:t>
      </w:r>
      <w:r w:rsidRPr="00C0666C">
        <w:rPr>
          <w:rFonts w:ascii="Franklin Gothic Book" w:eastAsiaTheme="minorHAnsi" w:hAnsi="Franklin Gothic Book"/>
          <w:i/>
          <w:iCs/>
          <w:color w:val="002F80"/>
          <w:sz w:val="22"/>
          <w:szCs w:val="24"/>
        </w:rPr>
        <w:t xml:space="preserve"> </w:t>
      </w:r>
      <w:r w:rsidR="00D810A9" w:rsidRPr="00C0666C">
        <w:rPr>
          <w:rFonts w:ascii="Franklin Gothic Book" w:eastAsiaTheme="minorHAnsi" w:hAnsi="Franklin Gothic Book"/>
          <w:i/>
          <w:iCs/>
          <w:color w:val="002F80"/>
          <w:sz w:val="22"/>
          <w:szCs w:val="24"/>
        </w:rPr>
        <w:t>Requesting Jurisdiction</w:t>
      </w:r>
      <w:r w:rsidRPr="00C0666C">
        <w:rPr>
          <w:rFonts w:ascii="Franklin Gothic Book" w:eastAsiaTheme="minorHAnsi" w:hAnsi="Franklin Gothic Book"/>
          <w:i/>
          <w:iCs/>
          <w:color w:val="002F80"/>
          <w:sz w:val="22"/>
          <w:szCs w:val="24"/>
        </w:rPr>
        <w:t>]</w:t>
      </w:r>
      <w:r>
        <w:rPr>
          <w:rFonts w:ascii="Franklin Gothic Book" w:hAnsi="Franklin Gothic Book"/>
          <w:b w:val="0"/>
          <w:color w:val="auto"/>
          <w:sz w:val="22"/>
        </w:rPr>
        <w:t>.</w:t>
      </w:r>
    </w:p>
    <w:p w14:paraId="5F50F6C2" w14:textId="77777777" w:rsidR="0001563E" w:rsidRDefault="0001563E" w:rsidP="0001563E">
      <w:pPr>
        <w:rPr>
          <w:rFonts w:ascii="Franklin Gothic Book" w:hAnsi="Franklin Gothic Book"/>
          <w:b w:val="0"/>
          <w:color w:val="auto"/>
          <w:sz w:val="22"/>
        </w:rPr>
      </w:pPr>
    </w:p>
    <w:p w14:paraId="40174D9D" w14:textId="5751E0A4" w:rsidR="0001563E" w:rsidRDefault="0001563E" w:rsidP="0001563E">
      <w:pPr>
        <w:rPr>
          <w:rFonts w:ascii="Franklin Gothic Book" w:hAnsi="Franklin Gothic Book"/>
          <w:b w:val="0"/>
          <w:color w:val="auto"/>
          <w:sz w:val="22"/>
        </w:rPr>
      </w:pPr>
      <w:r>
        <w:rPr>
          <w:rFonts w:ascii="Franklin Gothic Book" w:hAnsi="Franklin Gothic Book"/>
          <w:bCs/>
          <w:color w:val="auto"/>
          <w:sz w:val="22"/>
        </w:rPr>
        <w:t>WHEREAS</w:t>
      </w:r>
      <w:r>
        <w:rPr>
          <w:rFonts w:ascii="Franklin Gothic Book" w:hAnsi="Franklin Gothic Book"/>
          <w:b w:val="0"/>
          <w:color w:val="auto"/>
          <w:sz w:val="22"/>
        </w:rPr>
        <w:t xml:space="preserve">, on this event and associated conditions will collectively be referred to as </w:t>
      </w:r>
      <w:r w:rsidRPr="00C0666C">
        <w:rPr>
          <w:rFonts w:ascii="Franklin Gothic Book" w:eastAsiaTheme="minorHAnsi" w:hAnsi="Franklin Gothic Book"/>
          <w:i/>
          <w:iCs/>
          <w:color w:val="002F80"/>
          <w:sz w:val="22"/>
          <w:szCs w:val="24"/>
        </w:rPr>
        <w:t>[</w:t>
      </w:r>
      <w:r w:rsidR="00B25C4D">
        <w:rPr>
          <w:rFonts w:ascii="Franklin Gothic Book" w:eastAsiaTheme="minorHAnsi" w:hAnsi="Franklin Gothic Book"/>
          <w:i/>
          <w:iCs/>
          <w:color w:val="002F80"/>
          <w:sz w:val="22"/>
          <w:szCs w:val="24"/>
        </w:rPr>
        <w:t>Add</w:t>
      </w:r>
      <w:r w:rsidRPr="00C0666C">
        <w:rPr>
          <w:rFonts w:ascii="Franklin Gothic Book" w:eastAsiaTheme="minorHAnsi" w:hAnsi="Franklin Gothic Book"/>
          <w:i/>
          <w:iCs/>
          <w:color w:val="002F80"/>
          <w:sz w:val="22"/>
          <w:szCs w:val="24"/>
        </w:rPr>
        <w:t xml:space="preserve"> </w:t>
      </w:r>
      <w:r w:rsidR="00D810A9">
        <w:rPr>
          <w:rFonts w:ascii="Franklin Gothic Book" w:eastAsiaTheme="minorHAnsi" w:hAnsi="Franklin Gothic Book"/>
          <w:i/>
          <w:iCs/>
          <w:color w:val="002F80"/>
          <w:sz w:val="22"/>
          <w:szCs w:val="24"/>
        </w:rPr>
        <w:t>N</w:t>
      </w:r>
      <w:r w:rsidRPr="00C0666C">
        <w:rPr>
          <w:rFonts w:ascii="Franklin Gothic Book" w:eastAsiaTheme="minorHAnsi" w:hAnsi="Franklin Gothic Book"/>
          <w:i/>
          <w:iCs/>
          <w:color w:val="002F80"/>
          <w:sz w:val="22"/>
          <w:szCs w:val="24"/>
        </w:rPr>
        <w:t xml:space="preserve">ame of </w:t>
      </w:r>
      <w:r w:rsidR="00D810A9" w:rsidRPr="00C0666C">
        <w:rPr>
          <w:rFonts w:ascii="Franklin Gothic Book" w:eastAsiaTheme="minorHAnsi" w:hAnsi="Franklin Gothic Book"/>
          <w:i/>
          <w:iCs/>
          <w:color w:val="002F80"/>
          <w:sz w:val="22"/>
          <w:szCs w:val="24"/>
        </w:rPr>
        <w:t>Incident</w:t>
      </w:r>
      <w:r w:rsidRPr="00C0666C">
        <w:rPr>
          <w:rFonts w:ascii="Franklin Gothic Book" w:eastAsiaTheme="minorHAnsi" w:hAnsi="Franklin Gothic Book"/>
          <w:i/>
          <w:iCs/>
          <w:color w:val="002F80"/>
          <w:sz w:val="22"/>
          <w:szCs w:val="24"/>
        </w:rPr>
        <w:t>]</w:t>
      </w:r>
      <w:r>
        <w:rPr>
          <w:rFonts w:ascii="Franklin Gothic Book" w:hAnsi="Franklin Gothic Book"/>
          <w:b w:val="0"/>
          <w:color w:val="auto"/>
          <w:sz w:val="22"/>
        </w:rPr>
        <w:t>; and</w:t>
      </w:r>
    </w:p>
    <w:p w14:paraId="59095168" w14:textId="77777777" w:rsidR="0001563E" w:rsidRDefault="0001563E" w:rsidP="0001563E">
      <w:pPr>
        <w:rPr>
          <w:rFonts w:ascii="Franklin Gothic Book" w:hAnsi="Franklin Gothic Book"/>
          <w:b w:val="0"/>
          <w:color w:val="auto"/>
          <w:sz w:val="22"/>
        </w:rPr>
      </w:pPr>
    </w:p>
    <w:p w14:paraId="5584E6A9" w14:textId="11225D0F" w:rsidR="0001563E" w:rsidRDefault="0001563E" w:rsidP="0001563E">
      <w:pPr>
        <w:rPr>
          <w:rFonts w:ascii="Franklin Gothic Book" w:hAnsi="Franklin Gothic Book"/>
          <w:b w:val="0"/>
          <w:color w:val="auto"/>
          <w:sz w:val="22"/>
        </w:rPr>
      </w:pPr>
      <w:r>
        <w:rPr>
          <w:rFonts w:ascii="Franklin Gothic Book" w:hAnsi="Franklin Gothic Book"/>
          <w:bCs/>
          <w:color w:val="auto"/>
          <w:sz w:val="22"/>
        </w:rPr>
        <w:t>WHEREAS</w:t>
      </w:r>
      <w:r>
        <w:rPr>
          <w:rFonts w:ascii="Franklin Gothic Book" w:hAnsi="Franklin Gothic Book"/>
          <w:b w:val="0"/>
          <w:color w:val="auto"/>
          <w:sz w:val="22"/>
        </w:rPr>
        <w:t xml:space="preserve">, on </w:t>
      </w:r>
      <w:r w:rsidRPr="00C0666C">
        <w:rPr>
          <w:rFonts w:ascii="Franklin Gothic Book" w:eastAsiaTheme="minorHAnsi" w:hAnsi="Franklin Gothic Book"/>
          <w:i/>
          <w:iCs/>
          <w:color w:val="002F80"/>
          <w:sz w:val="22"/>
          <w:szCs w:val="24"/>
        </w:rPr>
        <w:t>[</w:t>
      </w:r>
      <w:r w:rsidR="00B25C4D">
        <w:rPr>
          <w:rFonts w:ascii="Franklin Gothic Book" w:eastAsiaTheme="minorHAnsi" w:hAnsi="Franklin Gothic Book"/>
          <w:i/>
          <w:iCs/>
          <w:color w:val="002F80"/>
          <w:sz w:val="22"/>
          <w:szCs w:val="24"/>
        </w:rPr>
        <w:t>Add</w:t>
      </w:r>
      <w:r w:rsidRPr="00C0666C">
        <w:rPr>
          <w:rFonts w:ascii="Franklin Gothic Book" w:eastAsiaTheme="minorHAnsi" w:hAnsi="Franklin Gothic Book"/>
          <w:i/>
          <w:iCs/>
          <w:color w:val="002F80"/>
          <w:sz w:val="22"/>
          <w:szCs w:val="24"/>
        </w:rPr>
        <w:t xml:space="preserve"> </w:t>
      </w:r>
      <w:r w:rsidR="00D810A9" w:rsidRPr="00C0666C">
        <w:rPr>
          <w:rFonts w:ascii="Franklin Gothic Book" w:eastAsiaTheme="minorHAnsi" w:hAnsi="Franklin Gothic Book"/>
          <w:i/>
          <w:iCs/>
          <w:color w:val="002F80"/>
          <w:sz w:val="22"/>
          <w:szCs w:val="24"/>
        </w:rPr>
        <w:t>Date</w:t>
      </w:r>
      <w:r w:rsidRPr="00C0666C">
        <w:rPr>
          <w:rFonts w:ascii="Franklin Gothic Book" w:eastAsiaTheme="minorHAnsi" w:hAnsi="Franklin Gothic Book"/>
          <w:i/>
          <w:iCs/>
          <w:color w:val="002F80"/>
          <w:sz w:val="22"/>
          <w:szCs w:val="24"/>
        </w:rPr>
        <w:t>]</w:t>
      </w:r>
      <w:r>
        <w:rPr>
          <w:rFonts w:ascii="Franklin Gothic Book" w:hAnsi="Franklin Gothic Book"/>
          <w:b w:val="0"/>
          <w:color w:val="auto"/>
          <w:sz w:val="22"/>
        </w:rPr>
        <w:t xml:space="preserve">, this </w:t>
      </w:r>
      <w:r w:rsidRPr="00562BA0">
        <w:rPr>
          <w:rFonts w:ascii="Franklin Gothic Book" w:hAnsi="Franklin Gothic Book"/>
          <w:b w:val="0"/>
          <w:color w:val="auto"/>
          <w:sz w:val="22"/>
        </w:rPr>
        <w:t xml:space="preserve">declared emergency event consists of </w:t>
      </w:r>
      <w:r w:rsidRPr="00954F4A">
        <w:rPr>
          <w:rFonts w:ascii="Franklin Gothic Book" w:eastAsiaTheme="minorHAnsi" w:hAnsi="Franklin Gothic Book"/>
          <w:i/>
          <w:iCs/>
          <w:color w:val="002F80"/>
          <w:sz w:val="22"/>
          <w:szCs w:val="24"/>
        </w:rPr>
        <w:t>[</w:t>
      </w:r>
      <w:r w:rsidR="00D810A9" w:rsidRPr="00954F4A">
        <w:rPr>
          <w:rFonts w:ascii="Franklin Gothic Book" w:eastAsiaTheme="minorHAnsi" w:hAnsi="Franklin Gothic Book"/>
          <w:i/>
          <w:iCs/>
          <w:color w:val="002F80"/>
          <w:sz w:val="22"/>
          <w:szCs w:val="24"/>
        </w:rPr>
        <w:t>List Type of Incident</w:t>
      </w:r>
      <w:r w:rsidRPr="00954F4A">
        <w:rPr>
          <w:rFonts w:ascii="Franklin Gothic Book" w:eastAsiaTheme="minorHAnsi" w:hAnsi="Franklin Gothic Book"/>
          <w:i/>
          <w:iCs/>
          <w:color w:val="002F80"/>
          <w:sz w:val="22"/>
          <w:szCs w:val="24"/>
        </w:rPr>
        <w:t>]</w:t>
      </w:r>
      <w:r w:rsidRPr="00562BA0">
        <w:rPr>
          <w:rFonts w:ascii="Franklin Gothic Book" w:hAnsi="Franklin Gothic Book"/>
          <w:b w:val="0"/>
          <w:color w:val="auto"/>
          <w:sz w:val="22"/>
        </w:rPr>
        <w:t>; and</w:t>
      </w:r>
    </w:p>
    <w:p w14:paraId="6691C01A" w14:textId="77777777" w:rsidR="0001563E" w:rsidRPr="007F1EE7" w:rsidRDefault="0001563E" w:rsidP="0001563E">
      <w:pPr>
        <w:rPr>
          <w:rFonts w:ascii="Franklin Gothic Book" w:hAnsi="Franklin Gothic Book"/>
          <w:b w:val="0"/>
          <w:color w:val="auto"/>
          <w:sz w:val="22"/>
        </w:rPr>
      </w:pPr>
    </w:p>
    <w:p w14:paraId="00839611" w14:textId="1A90B9BD" w:rsidR="0001563E" w:rsidRDefault="0001563E" w:rsidP="0001563E">
      <w:pPr>
        <w:rPr>
          <w:rFonts w:ascii="Franklin Gothic Book" w:hAnsi="Franklin Gothic Book"/>
          <w:b w:val="0"/>
          <w:color w:val="auto"/>
          <w:sz w:val="22"/>
        </w:rPr>
      </w:pPr>
      <w:r>
        <w:rPr>
          <w:rFonts w:ascii="Franklin Gothic Book" w:hAnsi="Franklin Gothic Book"/>
          <w:bCs/>
          <w:color w:val="auto"/>
          <w:sz w:val="22"/>
        </w:rPr>
        <w:t>WHEREAS</w:t>
      </w:r>
      <w:r w:rsidRPr="00CA6E63">
        <w:rPr>
          <w:rFonts w:ascii="Franklin Gothic Book" w:hAnsi="Franklin Gothic Book"/>
          <w:b w:val="0"/>
          <w:color w:val="auto"/>
          <w:sz w:val="22"/>
        </w:rPr>
        <w:t xml:space="preserve">, the following extreme conditions exist: </w:t>
      </w:r>
      <w:r w:rsidRPr="00C0666C">
        <w:rPr>
          <w:rFonts w:ascii="Franklin Gothic Book" w:eastAsiaTheme="minorHAnsi" w:hAnsi="Franklin Gothic Book"/>
          <w:i/>
          <w:iCs/>
          <w:color w:val="002F80"/>
          <w:sz w:val="22"/>
          <w:szCs w:val="24"/>
        </w:rPr>
        <w:t>[</w:t>
      </w:r>
      <w:r w:rsidR="00D810A9">
        <w:rPr>
          <w:rFonts w:ascii="Franklin Gothic Book" w:eastAsiaTheme="minorHAnsi" w:hAnsi="Franklin Gothic Book"/>
          <w:i/>
          <w:iCs/>
          <w:color w:val="002F80"/>
          <w:sz w:val="22"/>
          <w:szCs w:val="24"/>
        </w:rPr>
        <w:t>B</w:t>
      </w:r>
      <w:r w:rsidRPr="00C0666C">
        <w:rPr>
          <w:rFonts w:ascii="Franklin Gothic Book" w:eastAsiaTheme="minorHAnsi" w:hAnsi="Franklin Gothic Book"/>
          <w:i/>
          <w:iCs/>
          <w:color w:val="002F80"/>
          <w:sz w:val="22"/>
          <w:szCs w:val="24"/>
        </w:rPr>
        <w:t>riefly describe the incident</w:t>
      </w:r>
      <w:r w:rsidR="00B25C4D">
        <w:rPr>
          <w:rFonts w:ascii="Franklin Gothic Book" w:eastAsiaTheme="minorHAnsi" w:hAnsi="Franklin Gothic Book"/>
          <w:i/>
          <w:iCs/>
          <w:color w:val="002F80"/>
          <w:sz w:val="22"/>
          <w:szCs w:val="24"/>
        </w:rPr>
        <w:t xml:space="preserve"> (e.g., </w:t>
      </w:r>
      <w:r w:rsidRPr="00C0666C">
        <w:rPr>
          <w:rFonts w:ascii="Franklin Gothic Book" w:eastAsiaTheme="minorHAnsi" w:hAnsi="Franklin Gothic Book"/>
          <w:i/>
          <w:iCs/>
          <w:color w:val="002F80"/>
          <w:sz w:val="22"/>
          <w:szCs w:val="24"/>
        </w:rPr>
        <w:t>lives threatened, extent of property/infrastructure damaged and/or threatened</w:t>
      </w:r>
      <w:r w:rsidR="00D810A9">
        <w:rPr>
          <w:rFonts w:ascii="Franklin Gothic Book" w:eastAsiaTheme="minorHAnsi" w:hAnsi="Franklin Gothic Book"/>
          <w:i/>
          <w:iCs/>
          <w:color w:val="002F80"/>
          <w:sz w:val="22"/>
          <w:szCs w:val="24"/>
        </w:rPr>
        <w:t>)</w:t>
      </w:r>
      <w:r w:rsidRPr="00C0666C">
        <w:rPr>
          <w:rFonts w:ascii="Franklin Gothic Book" w:eastAsiaTheme="minorHAnsi" w:hAnsi="Franklin Gothic Book"/>
          <w:i/>
          <w:iCs/>
          <w:color w:val="002F80"/>
          <w:sz w:val="22"/>
          <w:szCs w:val="24"/>
        </w:rPr>
        <w:t>. List the type of conditions contributing to the disaster such as strong winds and low humidity aiding fires that swept through the region]</w:t>
      </w:r>
      <w:r w:rsidRPr="00CA6E63">
        <w:rPr>
          <w:rFonts w:ascii="Franklin Gothic Book" w:hAnsi="Franklin Gothic Book"/>
          <w:b w:val="0"/>
          <w:color w:val="auto"/>
          <w:sz w:val="22"/>
        </w:rPr>
        <w:t>; and</w:t>
      </w:r>
    </w:p>
    <w:p w14:paraId="5320BDE0" w14:textId="77777777" w:rsidR="0001563E" w:rsidRPr="00CA6E63" w:rsidRDefault="0001563E" w:rsidP="0001563E">
      <w:pPr>
        <w:rPr>
          <w:rFonts w:ascii="Franklin Gothic Book" w:hAnsi="Franklin Gothic Book"/>
          <w:b w:val="0"/>
          <w:color w:val="auto"/>
          <w:sz w:val="22"/>
        </w:rPr>
      </w:pPr>
    </w:p>
    <w:p w14:paraId="2A2120F4" w14:textId="67D27965" w:rsidR="0001563E" w:rsidRDefault="0001563E" w:rsidP="0001563E">
      <w:pPr>
        <w:rPr>
          <w:rFonts w:ascii="Franklin Gothic Book" w:hAnsi="Franklin Gothic Book"/>
          <w:b w:val="0"/>
          <w:color w:val="auto"/>
          <w:sz w:val="22"/>
        </w:rPr>
      </w:pPr>
      <w:r w:rsidRPr="00CA6E63">
        <w:rPr>
          <w:rFonts w:ascii="Franklin Gothic Book" w:hAnsi="Franklin Gothic Book" w:hint="eastAsia"/>
          <w:b w:val="0"/>
          <w:color w:val="auto"/>
          <w:sz w:val="22"/>
        </w:rPr>
        <w:t xml:space="preserve">(If applicable) </w:t>
      </w:r>
      <w:r>
        <w:rPr>
          <w:rFonts w:ascii="Franklin Gothic Book" w:hAnsi="Franklin Gothic Book"/>
          <w:bCs/>
          <w:color w:val="auto"/>
          <w:sz w:val="22"/>
        </w:rPr>
        <w:t>WHEREAS</w:t>
      </w:r>
      <w:r w:rsidRPr="00CA6E63">
        <w:rPr>
          <w:rFonts w:ascii="Franklin Gothic Book" w:hAnsi="Franklin Gothic Book" w:hint="eastAsia"/>
          <w:b w:val="0"/>
          <w:color w:val="auto"/>
          <w:sz w:val="22"/>
        </w:rPr>
        <w:t xml:space="preserve">, on </w:t>
      </w:r>
      <w:r w:rsidRPr="00C0666C">
        <w:rPr>
          <w:rFonts w:ascii="Franklin Gothic Book" w:eastAsiaTheme="minorHAnsi" w:hAnsi="Franklin Gothic Book"/>
          <w:i/>
          <w:iCs/>
          <w:color w:val="002F80"/>
          <w:sz w:val="22"/>
          <w:szCs w:val="24"/>
        </w:rPr>
        <w:t>[</w:t>
      </w:r>
      <w:r w:rsidR="00D810A9">
        <w:rPr>
          <w:rFonts w:ascii="Franklin Gothic Book" w:eastAsiaTheme="minorHAnsi" w:hAnsi="Franklin Gothic Book"/>
          <w:i/>
          <w:iCs/>
          <w:color w:val="002F80"/>
          <w:sz w:val="22"/>
          <w:szCs w:val="24"/>
        </w:rPr>
        <w:t>Add</w:t>
      </w:r>
      <w:r w:rsidRPr="00C0666C">
        <w:rPr>
          <w:rFonts w:ascii="Franklin Gothic Book" w:eastAsiaTheme="minorHAnsi" w:hAnsi="Franklin Gothic Book"/>
          <w:i/>
          <w:iCs/>
          <w:color w:val="002F80"/>
          <w:sz w:val="22"/>
          <w:szCs w:val="24"/>
        </w:rPr>
        <w:t xml:space="preserve"> </w:t>
      </w:r>
      <w:r w:rsidR="00D810A9">
        <w:rPr>
          <w:rFonts w:ascii="Franklin Gothic Book" w:eastAsiaTheme="minorHAnsi" w:hAnsi="Franklin Gothic Book"/>
          <w:i/>
          <w:iCs/>
          <w:color w:val="002F80"/>
          <w:sz w:val="22"/>
          <w:szCs w:val="24"/>
        </w:rPr>
        <w:t>D</w:t>
      </w:r>
      <w:r w:rsidRPr="00C0666C">
        <w:rPr>
          <w:rFonts w:ascii="Franklin Gothic Book" w:eastAsiaTheme="minorHAnsi" w:hAnsi="Franklin Gothic Book"/>
          <w:i/>
          <w:iCs/>
          <w:color w:val="002F80"/>
          <w:sz w:val="22"/>
          <w:szCs w:val="24"/>
        </w:rPr>
        <w:t>ate]</w:t>
      </w:r>
      <w:r w:rsidRPr="00CA6E63">
        <w:rPr>
          <w:rFonts w:ascii="Franklin Gothic Book" w:hAnsi="Franklin Gothic Book" w:hint="eastAsia"/>
          <w:b w:val="0"/>
          <w:color w:val="auto"/>
          <w:sz w:val="22"/>
        </w:rPr>
        <w:t xml:space="preserve"> a Presidential Declaration of Emergency (FEMA</w:t>
      </w:r>
      <w:r w:rsidRPr="00CA6E63">
        <w:rPr>
          <w:rFonts w:ascii="Franklin Gothic Book" w:hAnsi="Franklin Gothic Book" w:hint="eastAsia"/>
          <w:b w:val="0"/>
          <w:color w:val="auto"/>
          <w:sz w:val="22"/>
        </w:rPr>
        <w:t>‐</w:t>
      </w:r>
      <w:r w:rsidRPr="00CA6E63">
        <w:rPr>
          <w:rFonts w:ascii="Franklin Gothic Book" w:hAnsi="Franklin Gothic Book" w:hint="eastAsia"/>
          <w:b w:val="0"/>
          <w:color w:val="auto"/>
          <w:sz w:val="22"/>
        </w:rPr>
        <w:t>XXXX</w:t>
      </w:r>
      <w:r w:rsidRPr="00CA6E63">
        <w:rPr>
          <w:rFonts w:ascii="Franklin Gothic Book" w:hAnsi="Franklin Gothic Book" w:hint="eastAsia"/>
          <w:b w:val="0"/>
          <w:color w:val="auto"/>
          <w:sz w:val="22"/>
        </w:rPr>
        <w:t>‐</w:t>
      </w:r>
      <w:r w:rsidRPr="00CA6E63">
        <w:rPr>
          <w:rFonts w:ascii="Franklin Gothic Book" w:hAnsi="Franklin Gothic Book" w:hint="eastAsia"/>
          <w:b w:val="0"/>
          <w:color w:val="auto"/>
          <w:sz w:val="22"/>
        </w:rPr>
        <w:t>DR) was issued; and</w:t>
      </w:r>
    </w:p>
    <w:p w14:paraId="53FA0921" w14:textId="77777777" w:rsidR="0001563E" w:rsidRPr="00CA6E63" w:rsidRDefault="0001563E" w:rsidP="0001563E">
      <w:pPr>
        <w:rPr>
          <w:rFonts w:ascii="Franklin Gothic Book" w:hAnsi="Franklin Gothic Book"/>
          <w:b w:val="0"/>
          <w:color w:val="auto"/>
          <w:sz w:val="22"/>
        </w:rPr>
      </w:pPr>
    </w:p>
    <w:p w14:paraId="3A3D24AF" w14:textId="77777777" w:rsidR="0001563E" w:rsidRDefault="0001563E" w:rsidP="0001563E">
      <w:pPr>
        <w:rPr>
          <w:rFonts w:ascii="Franklin Gothic Book" w:hAnsi="Franklin Gothic Book"/>
          <w:b w:val="0"/>
          <w:color w:val="auto"/>
          <w:sz w:val="22"/>
        </w:rPr>
      </w:pPr>
      <w:r>
        <w:rPr>
          <w:rFonts w:ascii="Franklin Gothic Book" w:hAnsi="Franklin Gothic Book"/>
          <w:bCs/>
          <w:color w:val="auto"/>
          <w:sz w:val="22"/>
        </w:rPr>
        <w:t>WHEREAS</w:t>
      </w:r>
      <w:r w:rsidRPr="00CA6E63">
        <w:rPr>
          <w:rFonts w:ascii="Franklin Gothic Book" w:hAnsi="Franklin Gothic Book"/>
          <w:b w:val="0"/>
          <w:color w:val="auto"/>
          <w:sz w:val="22"/>
        </w:rPr>
        <w:t>, the Emergency Management Mutual Aid Plan delineates the current state policy concerning Emergency Management Mutual Aid; and</w:t>
      </w:r>
    </w:p>
    <w:p w14:paraId="56B5246A" w14:textId="77777777" w:rsidR="0001563E" w:rsidRPr="00CA6E63" w:rsidRDefault="0001563E" w:rsidP="0001563E">
      <w:pPr>
        <w:rPr>
          <w:rFonts w:ascii="Franklin Gothic Book" w:hAnsi="Franklin Gothic Book"/>
          <w:b w:val="0"/>
          <w:color w:val="auto"/>
          <w:sz w:val="22"/>
        </w:rPr>
      </w:pPr>
    </w:p>
    <w:p w14:paraId="7E42E459" w14:textId="77777777" w:rsidR="0001563E" w:rsidRDefault="0001563E" w:rsidP="0001563E">
      <w:pPr>
        <w:rPr>
          <w:rFonts w:ascii="Franklin Gothic Book" w:hAnsi="Franklin Gothic Book"/>
          <w:b w:val="0"/>
          <w:color w:val="auto"/>
          <w:sz w:val="22"/>
        </w:rPr>
      </w:pPr>
      <w:r>
        <w:rPr>
          <w:rFonts w:ascii="Franklin Gothic Book" w:hAnsi="Franklin Gothic Book"/>
          <w:bCs/>
          <w:color w:val="auto"/>
          <w:sz w:val="22"/>
        </w:rPr>
        <w:t>WHEREAS</w:t>
      </w:r>
      <w:r w:rsidRPr="00CA6E63">
        <w:rPr>
          <w:rFonts w:ascii="Franklin Gothic Book" w:hAnsi="Franklin Gothic Book"/>
          <w:b w:val="0"/>
          <w:color w:val="auto"/>
          <w:sz w:val="22"/>
        </w:rPr>
        <w:t>, the Emergency Management Mutual Aid Plan describes the standard procedures used to acquire emergency management mutual aid resources and the method to ensure coordination of emergency management mutual aid planning and readiness; and</w:t>
      </w:r>
    </w:p>
    <w:p w14:paraId="673F3579" w14:textId="77777777" w:rsidR="0001563E" w:rsidRPr="00CA6E63" w:rsidRDefault="0001563E" w:rsidP="0001563E">
      <w:pPr>
        <w:rPr>
          <w:rFonts w:ascii="Franklin Gothic Book" w:hAnsi="Franklin Gothic Book"/>
          <w:b w:val="0"/>
          <w:color w:val="auto"/>
          <w:sz w:val="22"/>
        </w:rPr>
      </w:pPr>
    </w:p>
    <w:p w14:paraId="7EF348A2" w14:textId="77777777" w:rsidR="0001563E" w:rsidRDefault="0001563E" w:rsidP="0001563E">
      <w:pPr>
        <w:rPr>
          <w:rFonts w:ascii="Franklin Gothic Book" w:hAnsi="Franklin Gothic Book"/>
          <w:b w:val="0"/>
          <w:color w:val="auto"/>
          <w:sz w:val="22"/>
        </w:rPr>
      </w:pPr>
      <w:r>
        <w:rPr>
          <w:rFonts w:ascii="Franklin Gothic Book" w:hAnsi="Franklin Gothic Book"/>
          <w:bCs/>
          <w:color w:val="auto"/>
          <w:sz w:val="22"/>
        </w:rPr>
        <w:t>WHEREAS</w:t>
      </w:r>
      <w:r w:rsidRPr="00CA6E63">
        <w:rPr>
          <w:rFonts w:ascii="Franklin Gothic Book" w:hAnsi="Franklin Gothic Book"/>
          <w:b w:val="0"/>
          <w:color w:val="auto"/>
          <w:sz w:val="22"/>
        </w:rPr>
        <w:t>, the county emergency manager is the Operational Area Emergency Management Mutual Aid Coordinator; and</w:t>
      </w:r>
    </w:p>
    <w:p w14:paraId="56365B59" w14:textId="77777777" w:rsidR="0001563E" w:rsidRPr="00CA6E63" w:rsidRDefault="0001563E" w:rsidP="0001563E">
      <w:pPr>
        <w:rPr>
          <w:rFonts w:ascii="Franklin Gothic Book" w:hAnsi="Franklin Gothic Book"/>
          <w:b w:val="0"/>
          <w:color w:val="auto"/>
          <w:sz w:val="22"/>
        </w:rPr>
      </w:pPr>
    </w:p>
    <w:p w14:paraId="7E5B3FC4" w14:textId="77777777" w:rsidR="0001563E" w:rsidRDefault="0001563E" w:rsidP="0001563E">
      <w:pPr>
        <w:rPr>
          <w:rFonts w:ascii="Franklin Gothic Book" w:hAnsi="Franklin Gothic Book"/>
          <w:b w:val="0"/>
          <w:color w:val="auto"/>
          <w:sz w:val="22"/>
        </w:rPr>
      </w:pPr>
      <w:r>
        <w:rPr>
          <w:rFonts w:ascii="Franklin Gothic Book" w:hAnsi="Franklin Gothic Book"/>
          <w:bCs/>
          <w:color w:val="auto"/>
          <w:sz w:val="22"/>
        </w:rPr>
        <w:t>WHEREAS</w:t>
      </w:r>
      <w:r w:rsidRPr="00CA6E63">
        <w:rPr>
          <w:rFonts w:ascii="Franklin Gothic Book" w:hAnsi="Franklin Gothic Book"/>
          <w:b w:val="0"/>
          <w:color w:val="auto"/>
          <w:sz w:val="22"/>
        </w:rPr>
        <w:t>, Emergency Management Mutual Aid Plan provides, in pertinent part, “When an emergency develops or appears to be developing which cannot be resolved by emergency management resources within an Operational Area, it is the responsibility of the Operational Area Mutual Aid Coordinator to provide assistance and coordination to control the problem;” and</w:t>
      </w:r>
    </w:p>
    <w:p w14:paraId="0DAA4BA0" w14:textId="77777777" w:rsidR="0001563E" w:rsidRPr="00CA6E63" w:rsidRDefault="0001563E" w:rsidP="0001563E">
      <w:pPr>
        <w:rPr>
          <w:rFonts w:ascii="Franklin Gothic Book" w:hAnsi="Franklin Gothic Book"/>
          <w:b w:val="0"/>
          <w:color w:val="auto"/>
          <w:sz w:val="22"/>
        </w:rPr>
      </w:pPr>
    </w:p>
    <w:p w14:paraId="5923F1B2" w14:textId="77777777" w:rsidR="0001563E" w:rsidRDefault="0001563E" w:rsidP="0001563E">
      <w:pPr>
        <w:rPr>
          <w:rFonts w:ascii="Franklin Gothic Book" w:hAnsi="Franklin Gothic Book"/>
          <w:b w:val="0"/>
          <w:color w:val="auto"/>
          <w:sz w:val="22"/>
        </w:rPr>
      </w:pPr>
      <w:r>
        <w:rPr>
          <w:rFonts w:ascii="Franklin Gothic Book" w:hAnsi="Franklin Gothic Book"/>
          <w:bCs/>
          <w:color w:val="auto"/>
          <w:sz w:val="22"/>
        </w:rPr>
        <w:lastRenderedPageBreak/>
        <w:t>WHEREAS</w:t>
      </w:r>
      <w:r w:rsidRPr="00CA6E63">
        <w:rPr>
          <w:rFonts w:ascii="Franklin Gothic Book" w:hAnsi="Franklin Gothic Book"/>
          <w:b w:val="0"/>
          <w:color w:val="auto"/>
          <w:sz w:val="22"/>
        </w:rPr>
        <w:t>, the Emergency Management Mutual Aid Plan provides, in pertinent part, “A request for emergency management mutual aid requires the approval of an authorized official of the requesting jurisdiction;” and</w:t>
      </w:r>
    </w:p>
    <w:p w14:paraId="52FC18D2" w14:textId="77777777" w:rsidR="0001563E" w:rsidRPr="00CA6E63" w:rsidRDefault="0001563E" w:rsidP="0001563E">
      <w:pPr>
        <w:rPr>
          <w:rFonts w:ascii="Franklin Gothic Book" w:hAnsi="Franklin Gothic Book"/>
          <w:b w:val="0"/>
          <w:color w:val="auto"/>
          <w:sz w:val="22"/>
        </w:rPr>
      </w:pPr>
    </w:p>
    <w:p w14:paraId="2C51245B" w14:textId="1D632C7F" w:rsidR="0001563E" w:rsidRDefault="0001563E" w:rsidP="0001563E">
      <w:pPr>
        <w:rPr>
          <w:rFonts w:ascii="Franklin Gothic Book" w:hAnsi="Franklin Gothic Book"/>
          <w:b w:val="0"/>
          <w:color w:val="auto"/>
          <w:sz w:val="22"/>
        </w:rPr>
      </w:pPr>
      <w:r>
        <w:rPr>
          <w:rFonts w:ascii="Franklin Gothic Book" w:hAnsi="Franklin Gothic Book"/>
          <w:bCs/>
          <w:color w:val="auto"/>
          <w:sz w:val="22"/>
        </w:rPr>
        <w:t>WHEREAS</w:t>
      </w:r>
      <w:r w:rsidRPr="00CA6E63">
        <w:rPr>
          <w:rFonts w:ascii="Franklin Gothic Book" w:hAnsi="Franklin Gothic Book"/>
          <w:b w:val="0"/>
          <w:color w:val="auto"/>
          <w:sz w:val="22"/>
        </w:rPr>
        <w:t xml:space="preserve">, the (Authorized Official Title) of the County of </w:t>
      </w:r>
      <w:r w:rsidRPr="00C0666C">
        <w:rPr>
          <w:rFonts w:ascii="Franklin Gothic Book" w:eastAsiaTheme="minorHAnsi" w:hAnsi="Franklin Gothic Book"/>
          <w:i/>
          <w:iCs/>
          <w:color w:val="002F80"/>
          <w:sz w:val="22"/>
          <w:szCs w:val="24"/>
        </w:rPr>
        <w:t>[</w:t>
      </w:r>
      <w:r w:rsidR="00D810A9">
        <w:rPr>
          <w:rFonts w:ascii="Franklin Gothic Book" w:eastAsiaTheme="minorHAnsi" w:hAnsi="Franklin Gothic Book"/>
          <w:i/>
          <w:iCs/>
          <w:color w:val="002F80"/>
          <w:sz w:val="22"/>
          <w:szCs w:val="24"/>
        </w:rPr>
        <w:t>Add</w:t>
      </w:r>
      <w:r w:rsidRPr="00C0666C">
        <w:rPr>
          <w:rFonts w:ascii="Franklin Gothic Book" w:eastAsiaTheme="minorHAnsi" w:hAnsi="Franklin Gothic Book"/>
          <w:i/>
          <w:iCs/>
          <w:color w:val="002F80"/>
          <w:sz w:val="22"/>
          <w:szCs w:val="24"/>
        </w:rPr>
        <w:t xml:space="preserve"> </w:t>
      </w:r>
      <w:r w:rsidR="00D810A9" w:rsidRPr="00C0666C">
        <w:rPr>
          <w:rFonts w:ascii="Franklin Gothic Book" w:eastAsiaTheme="minorHAnsi" w:hAnsi="Franklin Gothic Book"/>
          <w:i/>
          <w:iCs/>
          <w:color w:val="002F80"/>
          <w:sz w:val="22"/>
          <w:szCs w:val="24"/>
        </w:rPr>
        <w:t>Requesting Agency/Jurisdiction</w:t>
      </w:r>
      <w:r w:rsidRPr="00C0666C">
        <w:rPr>
          <w:rFonts w:ascii="Franklin Gothic Book" w:eastAsiaTheme="minorHAnsi" w:hAnsi="Franklin Gothic Book"/>
          <w:i/>
          <w:iCs/>
          <w:color w:val="002F80"/>
          <w:sz w:val="22"/>
          <w:szCs w:val="24"/>
        </w:rPr>
        <w:t>]</w:t>
      </w:r>
      <w:r w:rsidRPr="00CA6E63">
        <w:rPr>
          <w:rFonts w:ascii="Franklin Gothic Book" w:hAnsi="Franklin Gothic Book"/>
          <w:b w:val="0"/>
          <w:color w:val="auto"/>
          <w:sz w:val="22"/>
        </w:rPr>
        <w:t xml:space="preserve"> requested the mutual aid assistance of </w:t>
      </w:r>
      <w:r w:rsidRPr="00C0666C">
        <w:rPr>
          <w:rFonts w:ascii="Franklin Gothic Book" w:eastAsiaTheme="minorHAnsi" w:hAnsi="Franklin Gothic Book"/>
          <w:i/>
          <w:iCs/>
          <w:color w:val="002F80"/>
          <w:sz w:val="22"/>
          <w:szCs w:val="24"/>
        </w:rPr>
        <w:t>[</w:t>
      </w:r>
      <w:r w:rsidR="00D810A9">
        <w:rPr>
          <w:rFonts w:ascii="Franklin Gothic Book" w:eastAsiaTheme="minorHAnsi" w:hAnsi="Franklin Gothic Book"/>
          <w:i/>
          <w:iCs/>
          <w:color w:val="002F80"/>
          <w:sz w:val="22"/>
          <w:szCs w:val="24"/>
        </w:rPr>
        <w:t>Add</w:t>
      </w:r>
      <w:r w:rsidRPr="00C0666C">
        <w:rPr>
          <w:rFonts w:ascii="Franklin Gothic Book" w:eastAsiaTheme="minorHAnsi" w:hAnsi="Franklin Gothic Book"/>
          <w:i/>
          <w:iCs/>
          <w:color w:val="002F80"/>
          <w:sz w:val="22"/>
          <w:szCs w:val="24"/>
        </w:rPr>
        <w:t xml:space="preserve"> </w:t>
      </w:r>
      <w:r w:rsidR="00D810A9" w:rsidRPr="00C0666C">
        <w:rPr>
          <w:rFonts w:ascii="Franklin Gothic Book" w:eastAsiaTheme="minorHAnsi" w:hAnsi="Franklin Gothic Book"/>
          <w:i/>
          <w:iCs/>
          <w:color w:val="002F80"/>
          <w:sz w:val="22"/>
          <w:szCs w:val="24"/>
        </w:rPr>
        <w:t>Providing Agency/Jurisdiction</w:t>
      </w:r>
      <w:r w:rsidRPr="00C0666C">
        <w:rPr>
          <w:rFonts w:ascii="Franklin Gothic Book" w:eastAsiaTheme="minorHAnsi" w:hAnsi="Franklin Gothic Book"/>
          <w:i/>
          <w:iCs/>
          <w:color w:val="002F80"/>
          <w:sz w:val="22"/>
          <w:szCs w:val="24"/>
        </w:rPr>
        <w:t>]</w:t>
      </w:r>
      <w:r w:rsidRPr="00CA6E63">
        <w:rPr>
          <w:rFonts w:ascii="Franklin Gothic Book" w:hAnsi="Franklin Gothic Book"/>
          <w:b w:val="0"/>
          <w:color w:val="auto"/>
          <w:sz w:val="22"/>
        </w:rPr>
        <w:t xml:space="preserve">, pursuant to the Emergency Management Mutual Aid Plan to provide emergency management support in connection with the </w:t>
      </w:r>
      <w:r w:rsidRPr="00C0666C">
        <w:rPr>
          <w:rFonts w:ascii="Franklin Gothic Book" w:eastAsiaTheme="minorHAnsi" w:hAnsi="Franklin Gothic Book"/>
          <w:i/>
          <w:iCs/>
          <w:color w:val="002F80"/>
          <w:sz w:val="22"/>
          <w:szCs w:val="24"/>
        </w:rPr>
        <w:t>[</w:t>
      </w:r>
      <w:r w:rsidR="00D810A9">
        <w:rPr>
          <w:rFonts w:ascii="Franklin Gothic Book" w:eastAsiaTheme="minorHAnsi" w:hAnsi="Franklin Gothic Book"/>
          <w:i/>
          <w:iCs/>
          <w:color w:val="002F80"/>
          <w:sz w:val="22"/>
          <w:szCs w:val="24"/>
        </w:rPr>
        <w:t>Add</w:t>
      </w:r>
      <w:r w:rsidRPr="00C0666C">
        <w:rPr>
          <w:rFonts w:ascii="Franklin Gothic Book" w:eastAsiaTheme="minorHAnsi" w:hAnsi="Franklin Gothic Book"/>
          <w:i/>
          <w:iCs/>
          <w:color w:val="002F80"/>
          <w:sz w:val="22"/>
          <w:szCs w:val="24"/>
        </w:rPr>
        <w:t xml:space="preserve"> </w:t>
      </w:r>
      <w:r w:rsidR="00D810A9" w:rsidRPr="00C0666C">
        <w:rPr>
          <w:rFonts w:ascii="Franklin Gothic Book" w:eastAsiaTheme="minorHAnsi" w:hAnsi="Franklin Gothic Book"/>
          <w:i/>
          <w:iCs/>
          <w:color w:val="002F80"/>
          <w:sz w:val="22"/>
          <w:szCs w:val="24"/>
        </w:rPr>
        <w:t>Name of Incident</w:t>
      </w:r>
      <w:r w:rsidRPr="00C0666C">
        <w:rPr>
          <w:rFonts w:ascii="Franklin Gothic Book" w:eastAsiaTheme="minorHAnsi" w:hAnsi="Franklin Gothic Book"/>
          <w:i/>
          <w:iCs/>
          <w:color w:val="002F80"/>
          <w:sz w:val="22"/>
          <w:szCs w:val="24"/>
        </w:rPr>
        <w:t>]</w:t>
      </w:r>
      <w:r w:rsidRPr="00CA6E63">
        <w:rPr>
          <w:rFonts w:ascii="Franklin Gothic Book" w:hAnsi="Franklin Gothic Book"/>
          <w:b w:val="0"/>
          <w:color w:val="auto"/>
          <w:sz w:val="22"/>
        </w:rPr>
        <w:t>; and</w:t>
      </w:r>
    </w:p>
    <w:p w14:paraId="3FEC7865" w14:textId="77777777" w:rsidR="0001563E" w:rsidRPr="00CA6E63" w:rsidRDefault="0001563E" w:rsidP="0001563E">
      <w:pPr>
        <w:rPr>
          <w:rFonts w:ascii="Franklin Gothic Book" w:hAnsi="Franklin Gothic Book"/>
          <w:b w:val="0"/>
          <w:color w:val="auto"/>
          <w:sz w:val="22"/>
        </w:rPr>
      </w:pPr>
    </w:p>
    <w:p w14:paraId="6DD3A383" w14:textId="30BC994F" w:rsidR="0001563E" w:rsidRDefault="0001563E" w:rsidP="0001563E">
      <w:pPr>
        <w:rPr>
          <w:rFonts w:ascii="Franklin Gothic Book" w:hAnsi="Franklin Gothic Book"/>
          <w:b w:val="0"/>
          <w:color w:val="auto"/>
          <w:sz w:val="22"/>
        </w:rPr>
      </w:pPr>
      <w:r>
        <w:rPr>
          <w:rFonts w:ascii="Franklin Gothic Book" w:hAnsi="Franklin Gothic Book"/>
          <w:bCs/>
          <w:color w:val="auto"/>
          <w:sz w:val="22"/>
        </w:rPr>
        <w:t>WHEREAS</w:t>
      </w:r>
      <w:r w:rsidRPr="00CA6E63">
        <w:rPr>
          <w:rFonts w:ascii="Franklin Gothic Book" w:hAnsi="Franklin Gothic Book"/>
          <w:b w:val="0"/>
          <w:color w:val="auto"/>
          <w:sz w:val="22"/>
        </w:rPr>
        <w:t xml:space="preserve">, </w:t>
      </w:r>
      <w:r w:rsidRPr="00C0666C">
        <w:rPr>
          <w:rFonts w:ascii="Franklin Gothic Book" w:eastAsiaTheme="minorHAnsi" w:hAnsi="Franklin Gothic Book"/>
          <w:i/>
          <w:iCs/>
          <w:color w:val="002F80"/>
          <w:sz w:val="22"/>
          <w:szCs w:val="24"/>
        </w:rPr>
        <w:t>[</w:t>
      </w:r>
      <w:r w:rsidR="00D810A9">
        <w:rPr>
          <w:rFonts w:ascii="Franklin Gothic Book" w:eastAsiaTheme="minorHAnsi" w:hAnsi="Franklin Gothic Book"/>
          <w:i/>
          <w:iCs/>
          <w:color w:val="002F80"/>
          <w:sz w:val="22"/>
          <w:szCs w:val="24"/>
        </w:rPr>
        <w:t>Add</w:t>
      </w:r>
      <w:r w:rsidRPr="00C0666C">
        <w:rPr>
          <w:rFonts w:ascii="Franklin Gothic Book" w:eastAsiaTheme="minorHAnsi" w:hAnsi="Franklin Gothic Book"/>
          <w:i/>
          <w:iCs/>
          <w:color w:val="002F80"/>
          <w:sz w:val="22"/>
          <w:szCs w:val="24"/>
        </w:rPr>
        <w:t xml:space="preserve"> </w:t>
      </w:r>
      <w:r w:rsidR="00D810A9" w:rsidRPr="00C0666C">
        <w:rPr>
          <w:rFonts w:ascii="Franklin Gothic Book" w:eastAsiaTheme="minorHAnsi" w:hAnsi="Franklin Gothic Book"/>
          <w:i/>
          <w:iCs/>
          <w:color w:val="002F80"/>
          <w:sz w:val="22"/>
          <w:szCs w:val="24"/>
        </w:rPr>
        <w:t>Providing Agency/Jurisdiction</w:t>
      </w:r>
      <w:r w:rsidRPr="00C0666C">
        <w:rPr>
          <w:rFonts w:ascii="Franklin Gothic Book" w:eastAsiaTheme="minorHAnsi" w:hAnsi="Franklin Gothic Book"/>
          <w:i/>
          <w:iCs/>
          <w:color w:val="002F80"/>
          <w:sz w:val="22"/>
          <w:szCs w:val="24"/>
        </w:rPr>
        <w:t>]</w:t>
      </w:r>
      <w:r w:rsidRPr="00CA6E63">
        <w:rPr>
          <w:rFonts w:ascii="Franklin Gothic Book" w:hAnsi="Franklin Gothic Book"/>
          <w:b w:val="0"/>
          <w:color w:val="auto"/>
          <w:sz w:val="22"/>
        </w:rPr>
        <w:t xml:space="preserve">, provided emergency management mutual aid consisting of emergency management personnel, equipment, and/or materials from </w:t>
      </w:r>
      <w:r w:rsidRPr="006D26EA">
        <w:rPr>
          <w:rFonts w:ascii="Franklin Gothic Book" w:hAnsi="Franklin Gothic Book"/>
          <w:bCs/>
          <w:color w:val="2E287F" w:themeColor="text1" w:themeTint="BF"/>
          <w:sz w:val="22"/>
        </w:rPr>
        <w:t>[</w:t>
      </w:r>
      <w:r w:rsidR="00D810A9">
        <w:rPr>
          <w:rFonts w:ascii="Franklin Gothic Book" w:eastAsiaTheme="minorHAnsi" w:hAnsi="Franklin Gothic Book"/>
          <w:i/>
          <w:iCs/>
          <w:color w:val="002F80"/>
          <w:sz w:val="22"/>
          <w:szCs w:val="24"/>
        </w:rPr>
        <w:t>Add</w:t>
      </w:r>
      <w:r w:rsidRPr="00C0666C">
        <w:rPr>
          <w:rFonts w:ascii="Franklin Gothic Book" w:eastAsiaTheme="minorHAnsi" w:hAnsi="Franklin Gothic Book"/>
          <w:i/>
          <w:iCs/>
          <w:color w:val="002F80"/>
          <w:sz w:val="22"/>
          <w:szCs w:val="24"/>
        </w:rPr>
        <w:t xml:space="preserve"> </w:t>
      </w:r>
      <w:r w:rsidR="00D810A9" w:rsidRPr="00C0666C">
        <w:rPr>
          <w:rFonts w:ascii="Franklin Gothic Book" w:eastAsiaTheme="minorHAnsi" w:hAnsi="Franklin Gothic Book"/>
          <w:i/>
          <w:iCs/>
          <w:color w:val="002F80"/>
          <w:sz w:val="22"/>
          <w:szCs w:val="24"/>
        </w:rPr>
        <w:t>Date Through Date</w:t>
      </w:r>
      <w:r w:rsidRPr="00C0666C">
        <w:rPr>
          <w:rFonts w:ascii="Franklin Gothic Book" w:eastAsiaTheme="minorHAnsi" w:hAnsi="Franklin Gothic Book"/>
          <w:i/>
          <w:iCs/>
          <w:color w:val="002F80"/>
          <w:sz w:val="22"/>
          <w:szCs w:val="24"/>
        </w:rPr>
        <w:t>]</w:t>
      </w:r>
      <w:r w:rsidRPr="00CA6E63">
        <w:rPr>
          <w:rFonts w:ascii="Franklin Gothic Book" w:hAnsi="Franklin Gothic Book"/>
          <w:b w:val="0"/>
          <w:color w:val="auto"/>
          <w:sz w:val="22"/>
        </w:rPr>
        <w:t xml:space="preserve"> to assist with emergency management services in connection with the </w:t>
      </w:r>
      <w:r w:rsidRPr="00C0666C">
        <w:rPr>
          <w:rFonts w:ascii="Franklin Gothic Book" w:eastAsiaTheme="minorHAnsi" w:hAnsi="Franklin Gothic Book"/>
          <w:i/>
          <w:iCs/>
          <w:color w:val="002F80"/>
          <w:sz w:val="22"/>
          <w:szCs w:val="24"/>
        </w:rPr>
        <w:t>[</w:t>
      </w:r>
      <w:r w:rsidR="00D810A9">
        <w:rPr>
          <w:rFonts w:ascii="Franklin Gothic Book" w:eastAsiaTheme="minorHAnsi" w:hAnsi="Franklin Gothic Book"/>
          <w:i/>
          <w:iCs/>
          <w:color w:val="002F80"/>
          <w:sz w:val="22"/>
          <w:szCs w:val="24"/>
        </w:rPr>
        <w:t>Add</w:t>
      </w:r>
      <w:r w:rsidRPr="00C0666C">
        <w:rPr>
          <w:rFonts w:ascii="Franklin Gothic Book" w:eastAsiaTheme="minorHAnsi" w:hAnsi="Franklin Gothic Book"/>
          <w:i/>
          <w:iCs/>
          <w:color w:val="002F80"/>
          <w:sz w:val="22"/>
          <w:szCs w:val="24"/>
        </w:rPr>
        <w:t xml:space="preserve"> </w:t>
      </w:r>
      <w:r w:rsidR="00D810A9" w:rsidRPr="00C0666C">
        <w:rPr>
          <w:rFonts w:ascii="Franklin Gothic Book" w:eastAsiaTheme="minorHAnsi" w:hAnsi="Franklin Gothic Book"/>
          <w:i/>
          <w:iCs/>
          <w:color w:val="002F80"/>
          <w:sz w:val="22"/>
          <w:szCs w:val="24"/>
        </w:rPr>
        <w:t>Name of Inciden</w:t>
      </w:r>
      <w:r w:rsidRPr="00C0666C">
        <w:rPr>
          <w:rFonts w:ascii="Franklin Gothic Book" w:eastAsiaTheme="minorHAnsi" w:hAnsi="Franklin Gothic Book"/>
          <w:i/>
          <w:iCs/>
          <w:color w:val="002F80"/>
          <w:sz w:val="22"/>
          <w:szCs w:val="24"/>
        </w:rPr>
        <w:t>t]</w:t>
      </w:r>
      <w:r w:rsidRPr="00CA6E63">
        <w:rPr>
          <w:rFonts w:ascii="Franklin Gothic Book" w:hAnsi="Franklin Gothic Book"/>
          <w:b w:val="0"/>
          <w:color w:val="auto"/>
          <w:sz w:val="22"/>
        </w:rPr>
        <w:t>; and</w:t>
      </w:r>
    </w:p>
    <w:p w14:paraId="6B34DD36" w14:textId="77777777" w:rsidR="0001563E" w:rsidRDefault="0001563E" w:rsidP="0001563E">
      <w:pPr>
        <w:rPr>
          <w:rFonts w:ascii="Franklin Gothic Book" w:hAnsi="Franklin Gothic Book"/>
          <w:b w:val="0"/>
          <w:color w:val="auto"/>
          <w:sz w:val="22"/>
        </w:rPr>
      </w:pPr>
    </w:p>
    <w:p w14:paraId="66174DF0" w14:textId="3C0867C6" w:rsidR="0001563E" w:rsidRDefault="0001563E" w:rsidP="0001563E">
      <w:pPr>
        <w:rPr>
          <w:rFonts w:ascii="Franklin Gothic Book" w:hAnsi="Franklin Gothic Book"/>
          <w:b w:val="0"/>
          <w:color w:val="auto"/>
          <w:sz w:val="22"/>
        </w:rPr>
      </w:pPr>
      <w:r>
        <w:rPr>
          <w:rFonts w:ascii="Franklin Gothic Book" w:hAnsi="Franklin Gothic Book"/>
          <w:bCs/>
          <w:color w:val="auto"/>
          <w:sz w:val="22"/>
        </w:rPr>
        <w:t>WHEREAS</w:t>
      </w:r>
      <w:r w:rsidRPr="004F1153">
        <w:rPr>
          <w:rFonts w:ascii="Franklin Gothic Book" w:hAnsi="Franklin Gothic Book"/>
          <w:b w:val="0"/>
          <w:color w:val="auto"/>
          <w:sz w:val="22"/>
        </w:rPr>
        <w:t xml:space="preserve">, </w:t>
      </w:r>
      <w:r w:rsidRPr="00C0666C">
        <w:rPr>
          <w:rFonts w:ascii="Franklin Gothic Book" w:eastAsiaTheme="minorHAnsi" w:hAnsi="Franklin Gothic Book"/>
          <w:i/>
          <w:iCs/>
          <w:color w:val="002F80"/>
          <w:sz w:val="22"/>
          <w:szCs w:val="24"/>
        </w:rPr>
        <w:t>[</w:t>
      </w:r>
      <w:r w:rsidR="00D810A9">
        <w:rPr>
          <w:rFonts w:ascii="Franklin Gothic Book" w:eastAsiaTheme="minorHAnsi" w:hAnsi="Franklin Gothic Book"/>
          <w:i/>
          <w:iCs/>
          <w:color w:val="002F80"/>
          <w:sz w:val="22"/>
          <w:szCs w:val="24"/>
        </w:rPr>
        <w:t>Add</w:t>
      </w:r>
      <w:r w:rsidRPr="00C0666C">
        <w:rPr>
          <w:rFonts w:ascii="Franklin Gothic Book" w:eastAsiaTheme="minorHAnsi" w:hAnsi="Franklin Gothic Book"/>
          <w:i/>
          <w:iCs/>
          <w:color w:val="002F80"/>
          <w:sz w:val="22"/>
          <w:szCs w:val="24"/>
        </w:rPr>
        <w:t xml:space="preserve"> </w:t>
      </w:r>
      <w:r w:rsidR="00D810A9" w:rsidRPr="00C0666C">
        <w:rPr>
          <w:rFonts w:ascii="Franklin Gothic Book" w:eastAsiaTheme="minorHAnsi" w:hAnsi="Franklin Gothic Book"/>
          <w:i/>
          <w:iCs/>
          <w:color w:val="002F80"/>
          <w:sz w:val="22"/>
          <w:szCs w:val="24"/>
        </w:rPr>
        <w:t>Providing Agency/Jurisdiction</w:t>
      </w:r>
      <w:r w:rsidRPr="00C0666C">
        <w:rPr>
          <w:rFonts w:ascii="Franklin Gothic Book" w:eastAsiaTheme="minorHAnsi" w:hAnsi="Franklin Gothic Book"/>
          <w:i/>
          <w:iCs/>
          <w:color w:val="002F80"/>
          <w:sz w:val="22"/>
          <w:szCs w:val="24"/>
        </w:rPr>
        <w:t xml:space="preserve">] </w:t>
      </w:r>
      <w:r w:rsidRPr="004F1153">
        <w:rPr>
          <w:rFonts w:ascii="Franklin Gothic Book" w:hAnsi="Franklin Gothic Book"/>
          <w:b w:val="0"/>
          <w:color w:val="auto"/>
          <w:sz w:val="22"/>
        </w:rPr>
        <w:t xml:space="preserve">agrees to document all of its mutual aid assistance costs related to the </w:t>
      </w:r>
      <w:r w:rsidRPr="00C0666C">
        <w:rPr>
          <w:rFonts w:ascii="Franklin Gothic Book" w:eastAsiaTheme="minorHAnsi" w:hAnsi="Franklin Gothic Book"/>
          <w:i/>
          <w:iCs/>
          <w:color w:val="002F80"/>
          <w:sz w:val="22"/>
          <w:szCs w:val="24"/>
        </w:rPr>
        <w:t>[</w:t>
      </w:r>
      <w:r w:rsidR="00D810A9">
        <w:rPr>
          <w:rFonts w:ascii="Franklin Gothic Book" w:eastAsiaTheme="minorHAnsi" w:hAnsi="Franklin Gothic Book"/>
          <w:i/>
          <w:iCs/>
          <w:color w:val="002F80"/>
          <w:sz w:val="22"/>
          <w:szCs w:val="24"/>
        </w:rPr>
        <w:t>Add</w:t>
      </w:r>
      <w:r w:rsidRPr="00C0666C">
        <w:rPr>
          <w:rFonts w:ascii="Franklin Gothic Book" w:eastAsiaTheme="minorHAnsi" w:hAnsi="Franklin Gothic Book"/>
          <w:i/>
          <w:iCs/>
          <w:color w:val="002F80"/>
          <w:sz w:val="22"/>
          <w:szCs w:val="24"/>
        </w:rPr>
        <w:t xml:space="preserve"> </w:t>
      </w:r>
      <w:r w:rsidR="00D810A9" w:rsidRPr="00C0666C">
        <w:rPr>
          <w:rFonts w:ascii="Franklin Gothic Book" w:eastAsiaTheme="minorHAnsi" w:hAnsi="Franklin Gothic Book"/>
          <w:i/>
          <w:iCs/>
          <w:color w:val="002F80"/>
          <w:sz w:val="22"/>
          <w:szCs w:val="24"/>
        </w:rPr>
        <w:t>Name of Incident</w:t>
      </w:r>
      <w:r w:rsidRPr="00C0666C">
        <w:rPr>
          <w:rFonts w:ascii="Franklin Gothic Book" w:eastAsiaTheme="minorHAnsi" w:hAnsi="Franklin Gothic Book"/>
          <w:i/>
          <w:iCs/>
          <w:color w:val="002F80"/>
          <w:sz w:val="22"/>
          <w:szCs w:val="24"/>
        </w:rPr>
        <w:t>]</w:t>
      </w:r>
      <w:r w:rsidRPr="004F1153">
        <w:rPr>
          <w:rFonts w:ascii="Franklin Gothic Book" w:hAnsi="Franklin Gothic Book"/>
          <w:b w:val="0"/>
          <w:color w:val="auto"/>
          <w:sz w:val="22"/>
        </w:rPr>
        <w:t xml:space="preserve"> as attachments to this MOA and submit to </w:t>
      </w:r>
      <w:r w:rsidRPr="00C0666C">
        <w:rPr>
          <w:rFonts w:ascii="Franklin Gothic Book" w:eastAsiaTheme="minorHAnsi" w:hAnsi="Franklin Gothic Book"/>
          <w:i/>
          <w:iCs/>
          <w:color w:val="002F80"/>
          <w:sz w:val="22"/>
          <w:szCs w:val="24"/>
        </w:rPr>
        <w:t>[</w:t>
      </w:r>
      <w:r w:rsidR="00D810A9">
        <w:rPr>
          <w:rFonts w:ascii="Franklin Gothic Book" w:eastAsiaTheme="minorHAnsi" w:hAnsi="Franklin Gothic Book"/>
          <w:i/>
          <w:iCs/>
          <w:color w:val="002F80"/>
          <w:sz w:val="22"/>
          <w:szCs w:val="24"/>
        </w:rPr>
        <w:t>Add</w:t>
      </w:r>
      <w:r w:rsidRPr="00C0666C">
        <w:rPr>
          <w:rFonts w:ascii="Franklin Gothic Book" w:eastAsiaTheme="minorHAnsi" w:hAnsi="Franklin Gothic Book"/>
          <w:i/>
          <w:iCs/>
          <w:color w:val="002F80"/>
          <w:sz w:val="22"/>
          <w:szCs w:val="24"/>
        </w:rPr>
        <w:t xml:space="preserve"> </w:t>
      </w:r>
      <w:r w:rsidR="00D810A9" w:rsidRPr="00C0666C">
        <w:rPr>
          <w:rFonts w:ascii="Franklin Gothic Book" w:eastAsiaTheme="minorHAnsi" w:hAnsi="Franklin Gothic Book"/>
          <w:i/>
          <w:iCs/>
          <w:color w:val="002F80"/>
          <w:sz w:val="22"/>
          <w:szCs w:val="24"/>
        </w:rPr>
        <w:t>Requesting Agency/Jurisdiction</w:t>
      </w:r>
      <w:r w:rsidRPr="00C0666C">
        <w:rPr>
          <w:rFonts w:ascii="Franklin Gothic Book" w:eastAsiaTheme="minorHAnsi" w:hAnsi="Franklin Gothic Book"/>
          <w:i/>
          <w:iCs/>
          <w:color w:val="002F80"/>
          <w:sz w:val="22"/>
          <w:szCs w:val="24"/>
        </w:rPr>
        <w:t>]</w:t>
      </w:r>
      <w:r w:rsidRPr="006D26EA">
        <w:rPr>
          <w:rFonts w:ascii="Franklin Gothic Book" w:hAnsi="Franklin Gothic Book"/>
          <w:bCs/>
          <w:color w:val="2E287F" w:themeColor="text1" w:themeTint="BF"/>
          <w:sz w:val="22"/>
        </w:rPr>
        <w:t xml:space="preserve"> </w:t>
      </w:r>
      <w:r w:rsidRPr="004F1153">
        <w:rPr>
          <w:rFonts w:ascii="Franklin Gothic Book" w:hAnsi="Franklin Gothic Book"/>
          <w:b w:val="0"/>
          <w:color w:val="auto"/>
          <w:sz w:val="22"/>
        </w:rPr>
        <w:t>as soon as practicable;</w:t>
      </w:r>
    </w:p>
    <w:p w14:paraId="2715CAA1" w14:textId="77777777" w:rsidR="0001563E" w:rsidRPr="004F1153" w:rsidRDefault="0001563E" w:rsidP="0001563E">
      <w:pPr>
        <w:rPr>
          <w:rFonts w:ascii="Franklin Gothic Book" w:hAnsi="Franklin Gothic Book"/>
          <w:b w:val="0"/>
          <w:color w:val="auto"/>
          <w:sz w:val="22"/>
        </w:rPr>
      </w:pPr>
    </w:p>
    <w:p w14:paraId="0A0B3F2F" w14:textId="6E714048" w:rsidR="0001563E" w:rsidRPr="004F1153" w:rsidRDefault="0001563E" w:rsidP="0001563E">
      <w:pPr>
        <w:rPr>
          <w:rFonts w:ascii="Franklin Gothic Book" w:hAnsi="Franklin Gothic Book"/>
          <w:b w:val="0"/>
          <w:color w:val="auto"/>
          <w:sz w:val="22"/>
        </w:rPr>
      </w:pPr>
      <w:r w:rsidRPr="00D861C7">
        <w:rPr>
          <w:rFonts w:ascii="Franklin Gothic Book" w:hAnsi="Franklin Gothic Book"/>
          <w:bCs/>
          <w:color w:val="auto"/>
          <w:sz w:val="22"/>
        </w:rPr>
        <w:t>NOW, THEREFORE, IT IS HEREBY AGREED</w:t>
      </w:r>
      <w:r w:rsidRPr="004F1153">
        <w:rPr>
          <w:rFonts w:ascii="Franklin Gothic Book" w:hAnsi="Franklin Gothic Book"/>
          <w:b w:val="0"/>
          <w:color w:val="auto"/>
          <w:sz w:val="22"/>
        </w:rPr>
        <w:t xml:space="preserve"> by and </w:t>
      </w:r>
      <w:r w:rsidRPr="00C0666C">
        <w:rPr>
          <w:rFonts w:ascii="Franklin Gothic Book" w:eastAsiaTheme="minorHAnsi" w:hAnsi="Franklin Gothic Book"/>
          <w:i/>
          <w:iCs/>
          <w:color w:val="002F80"/>
          <w:sz w:val="22"/>
          <w:szCs w:val="24"/>
        </w:rPr>
        <w:t>[</w:t>
      </w:r>
      <w:r w:rsidR="00D810A9">
        <w:rPr>
          <w:rFonts w:ascii="Franklin Gothic Book" w:eastAsiaTheme="minorHAnsi" w:hAnsi="Franklin Gothic Book"/>
          <w:i/>
          <w:iCs/>
          <w:color w:val="002F80"/>
          <w:sz w:val="22"/>
          <w:szCs w:val="24"/>
        </w:rPr>
        <w:t>Add</w:t>
      </w:r>
      <w:r w:rsidRPr="00C0666C">
        <w:rPr>
          <w:rFonts w:ascii="Franklin Gothic Book" w:eastAsiaTheme="minorHAnsi" w:hAnsi="Franklin Gothic Book"/>
          <w:i/>
          <w:iCs/>
          <w:color w:val="002F80"/>
          <w:sz w:val="22"/>
          <w:szCs w:val="24"/>
        </w:rPr>
        <w:t xml:space="preserve"> </w:t>
      </w:r>
      <w:r w:rsidR="00D810A9" w:rsidRPr="00C0666C">
        <w:rPr>
          <w:rFonts w:ascii="Franklin Gothic Book" w:eastAsiaTheme="minorHAnsi" w:hAnsi="Franklin Gothic Book"/>
          <w:i/>
          <w:iCs/>
          <w:color w:val="002F80"/>
          <w:sz w:val="22"/>
          <w:szCs w:val="24"/>
        </w:rPr>
        <w:t>Requesting Agency/Jurisdiction</w:t>
      </w:r>
      <w:r w:rsidRPr="00C0666C">
        <w:rPr>
          <w:rFonts w:ascii="Franklin Gothic Book" w:eastAsiaTheme="minorHAnsi" w:hAnsi="Franklin Gothic Book"/>
          <w:i/>
          <w:iCs/>
          <w:color w:val="002F80"/>
          <w:sz w:val="22"/>
          <w:szCs w:val="24"/>
        </w:rPr>
        <w:t>]</w:t>
      </w:r>
      <w:r w:rsidRPr="00CA6E63">
        <w:rPr>
          <w:rFonts w:ascii="Franklin Gothic Book" w:hAnsi="Franklin Gothic Book"/>
          <w:b w:val="0"/>
          <w:color w:val="auto"/>
          <w:sz w:val="22"/>
        </w:rPr>
        <w:t xml:space="preserve"> </w:t>
      </w:r>
      <w:r w:rsidRPr="004F1153">
        <w:rPr>
          <w:rFonts w:ascii="Franklin Gothic Book" w:hAnsi="Franklin Gothic Book"/>
          <w:b w:val="0"/>
          <w:color w:val="auto"/>
          <w:sz w:val="22"/>
        </w:rPr>
        <w:t xml:space="preserve">and </w:t>
      </w:r>
      <w:r w:rsidRPr="00C0666C">
        <w:rPr>
          <w:rFonts w:ascii="Franklin Gothic Book" w:eastAsiaTheme="minorHAnsi" w:hAnsi="Franklin Gothic Book"/>
          <w:i/>
          <w:iCs/>
          <w:color w:val="002F80"/>
          <w:sz w:val="22"/>
          <w:szCs w:val="24"/>
        </w:rPr>
        <w:t>[</w:t>
      </w:r>
      <w:r w:rsidR="00D810A9">
        <w:rPr>
          <w:rFonts w:ascii="Franklin Gothic Book" w:eastAsiaTheme="minorHAnsi" w:hAnsi="Franklin Gothic Book"/>
          <w:i/>
          <w:iCs/>
          <w:color w:val="002F80"/>
          <w:sz w:val="22"/>
          <w:szCs w:val="24"/>
        </w:rPr>
        <w:t>Add</w:t>
      </w:r>
      <w:r w:rsidRPr="00C0666C">
        <w:rPr>
          <w:rFonts w:ascii="Franklin Gothic Book" w:eastAsiaTheme="minorHAnsi" w:hAnsi="Franklin Gothic Book"/>
          <w:i/>
          <w:iCs/>
          <w:color w:val="002F80"/>
          <w:sz w:val="22"/>
          <w:szCs w:val="24"/>
        </w:rPr>
        <w:t xml:space="preserve"> </w:t>
      </w:r>
      <w:r w:rsidR="00D810A9" w:rsidRPr="00C0666C">
        <w:rPr>
          <w:rFonts w:ascii="Franklin Gothic Book" w:eastAsiaTheme="minorHAnsi" w:hAnsi="Franklin Gothic Book"/>
          <w:i/>
          <w:iCs/>
          <w:color w:val="002F80"/>
          <w:sz w:val="22"/>
          <w:szCs w:val="24"/>
        </w:rPr>
        <w:t>Providing Agency/Jurisdiction</w:t>
      </w:r>
      <w:r w:rsidRPr="00C0666C">
        <w:rPr>
          <w:rFonts w:ascii="Franklin Gothic Book" w:eastAsiaTheme="minorHAnsi" w:hAnsi="Franklin Gothic Book"/>
          <w:i/>
          <w:iCs/>
          <w:color w:val="002F80"/>
          <w:sz w:val="22"/>
          <w:szCs w:val="24"/>
        </w:rPr>
        <w:t>]</w:t>
      </w:r>
      <w:r>
        <w:rPr>
          <w:rFonts w:ascii="Franklin Gothic Book" w:hAnsi="Franklin Gothic Book"/>
          <w:b w:val="0"/>
          <w:color w:val="auto"/>
          <w:sz w:val="22"/>
        </w:rPr>
        <w:t xml:space="preserve"> </w:t>
      </w:r>
      <w:r w:rsidRPr="004F1153">
        <w:rPr>
          <w:rFonts w:ascii="Franklin Gothic Book" w:hAnsi="Franklin Gothic Book"/>
          <w:b w:val="0"/>
          <w:color w:val="auto"/>
          <w:sz w:val="22"/>
        </w:rPr>
        <w:t xml:space="preserve">that </w:t>
      </w:r>
      <w:r w:rsidRPr="00C0666C">
        <w:rPr>
          <w:rFonts w:ascii="Franklin Gothic Book" w:eastAsiaTheme="minorHAnsi" w:hAnsi="Franklin Gothic Book"/>
          <w:i/>
          <w:iCs/>
          <w:color w:val="002F80"/>
          <w:sz w:val="22"/>
          <w:szCs w:val="24"/>
        </w:rPr>
        <w:t>[</w:t>
      </w:r>
      <w:r w:rsidR="00D810A9">
        <w:rPr>
          <w:rFonts w:ascii="Franklin Gothic Book" w:eastAsiaTheme="minorHAnsi" w:hAnsi="Franklin Gothic Book"/>
          <w:i/>
          <w:iCs/>
          <w:color w:val="002F80"/>
          <w:sz w:val="22"/>
          <w:szCs w:val="24"/>
        </w:rPr>
        <w:t>Add</w:t>
      </w:r>
      <w:r w:rsidRPr="00C0666C">
        <w:rPr>
          <w:rFonts w:ascii="Franklin Gothic Book" w:eastAsiaTheme="minorHAnsi" w:hAnsi="Franklin Gothic Book"/>
          <w:i/>
          <w:iCs/>
          <w:color w:val="002F80"/>
          <w:sz w:val="22"/>
          <w:szCs w:val="24"/>
        </w:rPr>
        <w:t xml:space="preserve"> </w:t>
      </w:r>
      <w:r w:rsidR="00D810A9" w:rsidRPr="00C0666C">
        <w:rPr>
          <w:rFonts w:ascii="Franklin Gothic Book" w:eastAsiaTheme="minorHAnsi" w:hAnsi="Franklin Gothic Book"/>
          <w:i/>
          <w:iCs/>
          <w:color w:val="002F80"/>
          <w:sz w:val="22"/>
          <w:szCs w:val="24"/>
        </w:rPr>
        <w:t>Requesting Agency/Jurisdiction</w:t>
      </w:r>
      <w:r w:rsidRPr="00C0666C">
        <w:rPr>
          <w:rFonts w:ascii="Franklin Gothic Book" w:eastAsiaTheme="minorHAnsi" w:hAnsi="Franklin Gothic Book"/>
          <w:i/>
          <w:iCs/>
          <w:color w:val="002F80"/>
          <w:sz w:val="22"/>
          <w:szCs w:val="24"/>
        </w:rPr>
        <w:t xml:space="preserve">] </w:t>
      </w:r>
      <w:r w:rsidRPr="004F1153">
        <w:rPr>
          <w:rFonts w:ascii="Franklin Gothic Book" w:hAnsi="Franklin Gothic Book"/>
          <w:b w:val="0"/>
          <w:color w:val="auto"/>
          <w:sz w:val="22"/>
        </w:rPr>
        <w:t xml:space="preserve">shall reimburse all reasonable costs associated with </w:t>
      </w:r>
      <w:r w:rsidRPr="00C0666C">
        <w:rPr>
          <w:rFonts w:ascii="Franklin Gothic Book" w:eastAsiaTheme="minorHAnsi" w:hAnsi="Franklin Gothic Book"/>
          <w:i/>
          <w:iCs/>
          <w:color w:val="002F80"/>
          <w:sz w:val="22"/>
          <w:szCs w:val="24"/>
        </w:rPr>
        <w:t>[</w:t>
      </w:r>
      <w:r w:rsidR="00D810A9">
        <w:rPr>
          <w:rFonts w:ascii="Franklin Gothic Book" w:eastAsiaTheme="minorHAnsi" w:hAnsi="Franklin Gothic Book"/>
          <w:i/>
          <w:iCs/>
          <w:color w:val="002F80"/>
          <w:sz w:val="22"/>
          <w:szCs w:val="24"/>
        </w:rPr>
        <w:t>Add</w:t>
      </w:r>
      <w:r w:rsidRPr="00C0666C">
        <w:rPr>
          <w:rFonts w:ascii="Franklin Gothic Book" w:eastAsiaTheme="minorHAnsi" w:hAnsi="Franklin Gothic Book"/>
          <w:i/>
          <w:iCs/>
          <w:color w:val="002F80"/>
          <w:sz w:val="22"/>
          <w:szCs w:val="24"/>
        </w:rPr>
        <w:t xml:space="preserve"> </w:t>
      </w:r>
      <w:r w:rsidR="00D810A9" w:rsidRPr="00C0666C">
        <w:rPr>
          <w:rFonts w:ascii="Franklin Gothic Book" w:eastAsiaTheme="minorHAnsi" w:hAnsi="Franklin Gothic Book"/>
          <w:i/>
          <w:iCs/>
          <w:color w:val="002F80"/>
          <w:sz w:val="22"/>
          <w:szCs w:val="24"/>
        </w:rPr>
        <w:t>Providing Agency/Jurisdiction</w:t>
      </w:r>
      <w:r w:rsidRPr="00C0666C">
        <w:rPr>
          <w:rFonts w:ascii="Franklin Gothic Book" w:eastAsiaTheme="minorHAnsi" w:hAnsi="Franklin Gothic Book"/>
          <w:i/>
          <w:iCs/>
          <w:color w:val="002F80"/>
          <w:sz w:val="22"/>
          <w:szCs w:val="24"/>
        </w:rPr>
        <w:t xml:space="preserve">] </w:t>
      </w:r>
      <w:r w:rsidRPr="004F1153">
        <w:rPr>
          <w:rFonts w:ascii="Franklin Gothic Book" w:hAnsi="Franklin Gothic Book"/>
          <w:b w:val="0"/>
          <w:color w:val="auto"/>
          <w:sz w:val="22"/>
        </w:rPr>
        <w:t>emergency management mutual aid assistance during the</w:t>
      </w:r>
      <w:r>
        <w:rPr>
          <w:rFonts w:ascii="Franklin Gothic Book" w:hAnsi="Franklin Gothic Book"/>
          <w:b w:val="0"/>
          <w:color w:val="auto"/>
          <w:sz w:val="22"/>
        </w:rPr>
        <w:t xml:space="preserve"> </w:t>
      </w:r>
      <w:r w:rsidRPr="00827D55">
        <w:rPr>
          <w:rFonts w:ascii="Franklin Gothic Book" w:eastAsiaTheme="minorHAnsi" w:hAnsi="Franklin Gothic Book"/>
          <w:i/>
          <w:iCs/>
          <w:color w:val="002F80"/>
          <w:sz w:val="22"/>
          <w:szCs w:val="24"/>
        </w:rPr>
        <w:t>[</w:t>
      </w:r>
      <w:r w:rsidR="00D810A9">
        <w:rPr>
          <w:rFonts w:ascii="Franklin Gothic Book" w:eastAsiaTheme="minorHAnsi" w:hAnsi="Franklin Gothic Book"/>
          <w:i/>
          <w:iCs/>
          <w:color w:val="002F80"/>
          <w:sz w:val="22"/>
          <w:szCs w:val="24"/>
        </w:rPr>
        <w:t>Add</w:t>
      </w:r>
      <w:r w:rsidRPr="00827D55">
        <w:rPr>
          <w:rFonts w:ascii="Franklin Gothic Book" w:eastAsiaTheme="minorHAnsi" w:hAnsi="Franklin Gothic Book"/>
          <w:i/>
          <w:iCs/>
          <w:color w:val="002F80"/>
          <w:sz w:val="22"/>
          <w:szCs w:val="24"/>
        </w:rPr>
        <w:t xml:space="preserve"> </w:t>
      </w:r>
      <w:r w:rsidR="00D810A9" w:rsidRPr="00827D55">
        <w:rPr>
          <w:rFonts w:ascii="Franklin Gothic Book" w:eastAsiaTheme="minorHAnsi" w:hAnsi="Franklin Gothic Book"/>
          <w:i/>
          <w:iCs/>
          <w:color w:val="002F80"/>
          <w:sz w:val="22"/>
          <w:szCs w:val="24"/>
        </w:rPr>
        <w:t xml:space="preserve">Name </w:t>
      </w:r>
      <w:r w:rsidR="00D810A9">
        <w:rPr>
          <w:rFonts w:ascii="Franklin Gothic Book" w:eastAsiaTheme="minorHAnsi" w:hAnsi="Franklin Gothic Book"/>
          <w:i/>
          <w:iCs/>
          <w:color w:val="002F80"/>
          <w:sz w:val="22"/>
          <w:szCs w:val="24"/>
        </w:rPr>
        <w:t>o</w:t>
      </w:r>
      <w:r w:rsidR="00D810A9" w:rsidRPr="00827D55">
        <w:rPr>
          <w:rFonts w:ascii="Franklin Gothic Book" w:eastAsiaTheme="minorHAnsi" w:hAnsi="Franklin Gothic Book"/>
          <w:i/>
          <w:iCs/>
          <w:color w:val="002F80"/>
          <w:sz w:val="22"/>
          <w:szCs w:val="24"/>
        </w:rPr>
        <w:t>f Incident</w:t>
      </w:r>
      <w:r w:rsidRPr="00827D55">
        <w:rPr>
          <w:rFonts w:ascii="Franklin Gothic Book" w:eastAsiaTheme="minorHAnsi" w:hAnsi="Franklin Gothic Book"/>
          <w:i/>
          <w:iCs/>
          <w:color w:val="002F80"/>
          <w:sz w:val="22"/>
          <w:szCs w:val="24"/>
        </w:rPr>
        <w:t>]</w:t>
      </w:r>
      <w:r w:rsidRPr="004F1153">
        <w:rPr>
          <w:rFonts w:ascii="Franklin Gothic Book" w:hAnsi="Franklin Gothic Book"/>
          <w:b w:val="0"/>
          <w:color w:val="auto"/>
          <w:sz w:val="22"/>
        </w:rPr>
        <w:t>.</w:t>
      </w:r>
    </w:p>
    <w:p w14:paraId="6C83A67E" w14:textId="77777777" w:rsidR="0001563E" w:rsidRDefault="0001563E" w:rsidP="0001563E">
      <w:pPr>
        <w:rPr>
          <w:rFonts w:ascii="Franklin Gothic Book" w:hAnsi="Franklin Gothic Book"/>
          <w:bCs/>
          <w:color w:val="2E287F" w:themeColor="text1" w:themeTint="BF"/>
          <w:sz w:val="22"/>
        </w:rPr>
      </w:pPr>
    </w:p>
    <w:p w14:paraId="1197275D" w14:textId="77777777" w:rsidR="0001563E" w:rsidRPr="004D7C19" w:rsidRDefault="0001563E" w:rsidP="0001563E">
      <w:pPr>
        <w:rPr>
          <w:rFonts w:ascii="Franklin Gothic Book" w:hAnsi="Franklin Gothic Book"/>
          <w:bCs/>
          <w:color w:val="2E287F" w:themeColor="text1" w:themeTint="BF"/>
          <w:sz w:val="22"/>
        </w:rPr>
      </w:pPr>
      <w:r w:rsidRPr="004D7C19">
        <w:rPr>
          <w:rFonts w:ascii="Franklin Gothic Book" w:hAnsi="Franklin Gothic Book"/>
          <w:bCs/>
          <w:color w:val="auto"/>
          <w:sz w:val="22"/>
        </w:rPr>
        <w:t>Providing Jurisdiction</w:t>
      </w:r>
    </w:p>
    <w:p w14:paraId="6ECDCA5D" w14:textId="77777777" w:rsidR="0001563E" w:rsidRPr="00FD2AE2" w:rsidRDefault="0001563E" w:rsidP="0001563E">
      <w:pPr>
        <w:spacing w:after="120" w:line="240" w:lineRule="auto"/>
        <w:rPr>
          <w:rFonts w:ascii="Franklin Gothic Book" w:eastAsia="Calibri" w:hAnsi="Franklin Gothic Book" w:cs="Arial"/>
          <w:b w:val="0"/>
          <w:color w:val="auto"/>
          <w:sz w:val="22"/>
        </w:rPr>
      </w:pPr>
      <w:r w:rsidRPr="00FD2AE2">
        <w:rPr>
          <w:rFonts w:ascii="Franklin Gothic Book" w:eastAsia="Calibri" w:hAnsi="Franklin Gothic Book" w:cs="Arial"/>
          <w:b w:val="0"/>
          <w:color w:val="auto"/>
          <w:sz w:val="22"/>
        </w:rPr>
        <w:t xml:space="preserve">Approved: _______________________________ </w:t>
      </w:r>
      <w:r w:rsidRPr="00FD2AE2">
        <w:rPr>
          <w:rFonts w:ascii="Franklin Gothic Book" w:eastAsia="Calibri" w:hAnsi="Franklin Gothic Book" w:cs="Arial"/>
          <w:b w:val="0"/>
          <w:color w:val="auto"/>
          <w:sz w:val="22"/>
        </w:rPr>
        <w:tab/>
        <w:t xml:space="preserve">Date ____________ </w:t>
      </w:r>
    </w:p>
    <w:p w14:paraId="67D938BC" w14:textId="77777777" w:rsidR="0001563E" w:rsidRPr="00FD2AE2" w:rsidRDefault="0001563E" w:rsidP="0001563E">
      <w:pPr>
        <w:spacing w:after="200" w:line="240" w:lineRule="auto"/>
        <w:ind w:left="1729"/>
        <w:rPr>
          <w:rFonts w:ascii="Franklin Gothic Book" w:eastAsia="Calibri" w:hAnsi="Franklin Gothic Book" w:cs="Arial"/>
          <w:b w:val="0"/>
          <w:color w:val="auto"/>
          <w:sz w:val="22"/>
        </w:rPr>
      </w:pPr>
      <w:r w:rsidRPr="00FD2AE2">
        <w:rPr>
          <w:rFonts w:ascii="Franklin Gothic Book" w:eastAsia="Calibri" w:hAnsi="Franklin Gothic Book" w:cs="Arial"/>
          <w:bCs/>
          <w:color w:val="auto"/>
          <w:sz w:val="22"/>
        </w:rPr>
        <w:t xml:space="preserve">[Name/Title] </w:t>
      </w:r>
    </w:p>
    <w:p w14:paraId="13627451" w14:textId="77777777" w:rsidR="0001563E" w:rsidRPr="004D7C19" w:rsidRDefault="0001563E" w:rsidP="0001563E">
      <w:pPr>
        <w:rPr>
          <w:rFonts w:ascii="Franklin Gothic Book" w:hAnsi="Franklin Gothic Book"/>
          <w:bCs/>
          <w:color w:val="2E287F" w:themeColor="text1" w:themeTint="BF"/>
          <w:sz w:val="22"/>
        </w:rPr>
      </w:pPr>
      <w:r w:rsidRPr="004D7C19">
        <w:rPr>
          <w:rFonts w:ascii="Franklin Gothic Book" w:hAnsi="Franklin Gothic Book"/>
          <w:bCs/>
          <w:color w:val="auto"/>
          <w:sz w:val="22"/>
        </w:rPr>
        <w:t>Providing Agency</w:t>
      </w:r>
    </w:p>
    <w:p w14:paraId="4315101B" w14:textId="77777777" w:rsidR="0001563E" w:rsidRPr="00FD2AE2" w:rsidRDefault="0001563E" w:rsidP="0001563E">
      <w:pPr>
        <w:spacing w:after="120" w:line="240" w:lineRule="auto"/>
        <w:rPr>
          <w:rFonts w:ascii="Franklin Gothic Book" w:eastAsia="Calibri" w:hAnsi="Franklin Gothic Book" w:cs="Arial"/>
          <w:b w:val="0"/>
          <w:color w:val="auto"/>
          <w:sz w:val="22"/>
        </w:rPr>
      </w:pPr>
      <w:r w:rsidRPr="00FD2AE2">
        <w:rPr>
          <w:rFonts w:ascii="Franklin Gothic Book" w:eastAsia="Calibri" w:hAnsi="Franklin Gothic Book" w:cs="Arial"/>
          <w:b w:val="0"/>
          <w:color w:val="auto"/>
          <w:sz w:val="22"/>
        </w:rPr>
        <w:t xml:space="preserve">Approved: _______________________________ </w:t>
      </w:r>
      <w:r w:rsidRPr="00FD2AE2">
        <w:rPr>
          <w:rFonts w:ascii="Franklin Gothic Book" w:eastAsia="Calibri" w:hAnsi="Franklin Gothic Book" w:cs="Arial"/>
          <w:b w:val="0"/>
          <w:color w:val="auto"/>
          <w:sz w:val="22"/>
        </w:rPr>
        <w:tab/>
        <w:t xml:space="preserve">Date ____________ </w:t>
      </w:r>
    </w:p>
    <w:p w14:paraId="1A17BCFE" w14:textId="77777777" w:rsidR="0001563E" w:rsidRPr="00FD2AE2" w:rsidRDefault="0001563E" w:rsidP="0001563E">
      <w:pPr>
        <w:spacing w:after="200" w:line="240" w:lineRule="auto"/>
        <w:ind w:left="1729"/>
        <w:rPr>
          <w:rFonts w:ascii="Franklin Gothic Book" w:eastAsia="Calibri" w:hAnsi="Franklin Gothic Book" w:cs="Arial"/>
          <w:bCs/>
          <w:color w:val="auto"/>
          <w:sz w:val="22"/>
        </w:rPr>
      </w:pPr>
      <w:r w:rsidRPr="00FD2AE2">
        <w:rPr>
          <w:rFonts w:ascii="Franklin Gothic Book" w:eastAsia="Calibri" w:hAnsi="Franklin Gothic Book" w:cs="Arial"/>
          <w:bCs/>
          <w:color w:val="auto"/>
          <w:sz w:val="22"/>
        </w:rPr>
        <w:t xml:space="preserve">[Name/Title] </w:t>
      </w:r>
    </w:p>
    <w:p w14:paraId="1BBA264E" w14:textId="77777777" w:rsidR="0001563E" w:rsidRPr="001D7B4E" w:rsidRDefault="0001563E" w:rsidP="0001563E">
      <w:pPr>
        <w:rPr>
          <w:rFonts w:ascii="Franklin Gothic Book" w:hAnsi="Franklin Gothic Book"/>
          <w:bCs/>
          <w:color w:val="2E287F" w:themeColor="text1" w:themeTint="BF"/>
          <w:sz w:val="22"/>
        </w:rPr>
      </w:pPr>
      <w:r>
        <w:rPr>
          <w:rFonts w:ascii="Franklin Gothic Book" w:hAnsi="Franklin Gothic Book"/>
          <w:bCs/>
          <w:color w:val="auto"/>
          <w:sz w:val="22"/>
        </w:rPr>
        <w:t>Requesting</w:t>
      </w:r>
      <w:r w:rsidRPr="004D7C19">
        <w:rPr>
          <w:rFonts w:ascii="Franklin Gothic Book" w:hAnsi="Franklin Gothic Book"/>
          <w:bCs/>
          <w:color w:val="auto"/>
          <w:sz w:val="22"/>
        </w:rPr>
        <w:t xml:space="preserve"> Agency/Jurisdiction</w:t>
      </w:r>
    </w:p>
    <w:p w14:paraId="4F5C437F" w14:textId="77777777" w:rsidR="0001563E" w:rsidRPr="00FD2AE2" w:rsidRDefault="0001563E" w:rsidP="0001563E">
      <w:pPr>
        <w:spacing w:after="120" w:line="240" w:lineRule="auto"/>
        <w:rPr>
          <w:rFonts w:ascii="Franklin Gothic Book" w:eastAsia="Calibri" w:hAnsi="Franklin Gothic Book" w:cs="Arial"/>
          <w:b w:val="0"/>
          <w:color w:val="auto"/>
          <w:sz w:val="22"/>
        </w:rPr>
      </w:pPr>
      <w:r w:rsidRPr="00FD2AE2">
        <w:rPr>
          <w:rFonts w:ascii="Franklin Gothic Book" w:eastAsia="Calibri" w:hAnsi="Franklin Gothic Book" w:cs="Arial"/>
          <w:b w:val="0"/>
          <w:color w:val="auto"/>
          <w:sz w:val="22"/>
        </w:rPr>
        <w:t xml:space="preserve">Approved: _______________________________ </w:t>
      </w:r>
      <w:r w:rsidRPr="00FD2AE2">
        <w:rPr>
          <w:rFonts w:ascii="Franklin Gothic Book" w:eastAsia="Calibri" w:hAnsi="Franklin Gothic Book" w:cs="Arial"/>
          <w:b w:val="0"/>
          <w:color w:val="auto"/>
          <w:sz w:val="22"/>
        </w:rPr>
        <w:tab/>
        <w:t xml:space="preserve">Date ____________ </w:t>
      </w:r>
    </w:p>
    <w:p w14:paraId="21962BB7" w14:textId="77777777" w:rsidR="0001563E" w:rsidRPr="00FD2AE2" w:rsidRDefault="0001563E" w:rsidP="0001563E">
      <w:pPr>
        <w:spacing w:after="200" w:line="240" w:lineRule="auto"/>
        <w:ind w:left="1729"/>
        <w:rPr>
          <w:rFonts w:ascii="Franklin Gothic Book" w:eastAsia="Calibri" w:hAnsi="Franklin Gothic Book" w:cs="Arial"/>
          <w:b w:val="0"/>
          <w:color w:val="auto"/>
          <w:sz w:val="22"/>
        </w:rPr>
      </w:pPr>
      <w:r w:rsidRPr="00FD2AE2">
        <w:rPr>
          <w:rFonts w:ascii="Franklin Gothic Book" w:eastAsia="Calibri" w:hAnsi="Franklin Gothic Book" w:cs="Arial"/>
          <w:bCs/>
          <w:color w:val="auto"/>
          <w:sz w:val="22"/>
        </w:rPr>
        <w:t xml:space="preserve">[Name/Title] </w:t>
      </w:r>
    </w:p>
    <w:p w14:paraId="1917D763" w14:textId="77777777" w:rsidR="0001563E" w:rsidRDefault="0001563E" w:rsidP="0001563E">
      <w:pPr>
        <w:rPr>
          <w:rFonts w:ascii="Franklin Gothic Book" w:hAnsi="Franklin Gothic Book"/>
          <w:bCs/>
          <w:color w:val="2E287F" w:themeColor="text1" w:themeTint="BF"/>
          <w:sz w:val="22"/>
        </w:rPr>
      </w:pPr>
    </w:p>
    <w:p w14:paraId="42AEA484" w14:textId="77777777" w:rsidR="0001563E" w:rsidRDefault="0001563E" w:rsidP="0001563E">
      <w:pPr>
        <w:rPr>
          <w:rFonts w:ascii="Franklin Gothic Book" w:hAnsi="Franklin Gothic Book"/>
          <w:bCs/>
          <w:color w:val="2E287F" w:themeColor="text1" w:themeTint="BF"/>
          <w:sz w:val="22"/>
        </w:rPr>
      </w:pPr>
    </w:p>
    <w:p w14:paraId="40EA3498" w14:textId="77777777" w:rsidR="0001563E" w:rsidRPr="007B6006" w:rsidRDefault="0001563E" w:rsidP="0001563E">
      <w:pPr>
        <w:rPr>
          <w:rFonts w:ascii="Franklin Gothic Book" w:hAnsi="Franklin Gothic Book"/>
          <w:b w:val="0"/>
          <w:color w:val="auto"/>
          <w:sz w:val="22"/>
        </w:rPr>
      </w:pPr>
    </w:p>
    <w:p w14:paraId="73F0807C" w14:textId="77777777" w:rsidR="0001563E" w:rsidRDefault="0001563E" w:rsidP="0001563E"/>
    <w:p w14:paraId="6C7E0A02" w14:textId="77777777" w:rsidR="0001563E" w:rsidRDefault="0001563E" w:rsidP="0001563E"/>
    <w:p w14:paraId="4A26E98F" w14:textId="77777777" w:rsidR="00633240" w:rsidRDefault="00633240" w:rsidP="00AB53BE">
      <w:pPr>
        <w:pStyle w:val="NormalBody"/>
        <w:sectPr w:rsidR="00633240" w:rsidSect="00A2044C">
          <w:pgSz w:w="12240" w:h="15840"/>
          <w:pgMar w:top="1296" w:right="1440" w:bottom="1152" w:left="1440" w:header="288" w:footer="0" w:gutter="0"/>
          <w:cols w:space="720"/>
          <w:docGrid w:linePitch="382"/>
        </w:sectPr>
      </w:pPr>
    </w:p>
    <w:p w14:paraId="076275B0" w14:textId="6F62A797" w:rsidR="00B26C74" w:rsidRDefault="00633240" w:rsidP="00F64CC1">
      <w:pPr>
        <w:pStyle w:val="Heading1"/>
      </w:pPr>
      <w:bookmarkStart w:id="75" w:name="_Ref39658565"/>
      <w:bookmarkStart w:id="76" w:name="_Toc40193954"/>
      <w:r>
        <w:lastRenderedPageBreak/>
        <w:t>Annex C: Incident Analysis Worksheet</w:t>
      </w:r>
      <w:bookmarkEnd w:id="75"/>
      <w:bookmarkEnd w:id="76"/>
    </w:p>
    <w:p w14:paraId="6EAAABCC" w14:textId="51B0C512" w:rsidR="00D67224" w:rsidRDefault="00CB7383" w:rsidP="00D67224">
      <w:pPr>
        <w:pStyle w:val="NormalBody"/>
      </w:pPr>
      <w:r w:rsidRPr="00CA1A84">
        <w:rPr>
          <w:bCs/>
        </w:rPr>
        <w:t>Th</w:t>
      </w:r>
      <w:r w:rsidR="008A72C0" w:rsidRPr="00CA1A84">
        <w:rPr>
          <w:bCs/>
        </w:rPr>
        <w:t xml:space="preserve">e Incident Analysis Worksheet is used to document </w:t>
      </w:r>
      <w:r w:rsidR="00F26F57" w:rsidRPr="00CA1A84">
        <w:rPr>
          <w:bCs/>
        </w:rPr>
        <w:t>an incident</w:t>
      </w:r>
      <w:r w:rsidR="008A72C0" w:rsidRPr="00CA1A84">
        <w:rPr>
          <w:bCs/>
        </w:rPr>
        <w:t>, categorize</w:t>
      </w:r>
      <w:r w:rsidR="00F26F57" w:rsidRPr="00CA1A84">
        <w:rPr>
          <w:bCs/>
        </w:rPr>
        <w:t xml:space="preserve"> its impacts, and </w:t>
      </w:r>
      <w:r w:rsidR="00B87E34" w:rsidRPr="00CA1A84">
        <w:rPr>
          <w:bCs/>
        </w:rPr>
        <w:t>ultimately</w:t>
      </w:r>
      <w:r w:rsidR="00F26F57" w:rsidRPr="00CA1A84">
        <w:rPr>
          <w:bCs/>
        </w:rPr>
        <w:t xml:space="preserve"> calculate </w:t>
      </w:r>
      <w:r w:rsidR="00B87E34" w:rsidRPr="00CA1A84">
        <w:rPr>
          <w:bCs/>
        </w:rPr>
        <w:t>its severity.</w:t>
      </w:r>
      <w:r w:rsidR="00B87E34" w:rsidRPr="00954F4A">
        <w:rPr>
          <w:b/>
        </w:rPr>
        <w:t xml:space="preserve"> </w:t>
      </w:r>
      <w:r w:rsidR="00F572DA" w:rsidRPr="00F572DA">
        <w:t xml:space="preserve">Once the incident is categorized it is prioritized according to its severity level. The appropriate response to an incident is </w:t>
      </w:r>
      <w:r w:rsidR="004D46C0" w:rsidRPr="00F572DA">
        <w:t>dependent</w:t>
      </w:r>
      <w:r w:rsidR="00F572DA" w:rsidRPr="00F572DA">
        <w:t xml:space="preserve"> on the severity rating of the incident.</w:t>
      </w:r>
    </w:p>
    <w:p w14:paraId="430FF62C" w14:textId="72D56A50" w:rsidR="00B52934" w:rsidRDefault="00623018" w:rsidP="00954F4A">
      <w:pPr>
        <w:pStyle w:val="Heading2"/>
      </w:pPr>
      <w:r>
        <w:t>Incident Overview</w:t>
      </w:r>
    </w:p>
    <w:p w14:paraId="005C6E69" w14:textId="52E1BE0F" w:rsidR="00623018" w:rsidRDefault="00BF205D" w:rsidP="00235925">
      <w:pPr>
        <w:pStyle w:val="NormalBody"/>
      </w:pPr>
      <w:r>
        <w:t xml:space="preserve">In order to accurately </w:t>
      </w:r>
      <w:r w:rsidR="00034711">
        <w:t>identify incident impacts, u</w:t>
      </w:r>
      <w:r w:rsidR="00623018">
        <w:t>se</w:t>
      </w:r>
      <w:r w:rsidR="0059169A">
        <w:t xml:space="preserve"> </w:t>
      </w:r>
      <w:r w:rsidR="0059169A" w:rsidRPr="00954F4A">
        <w:rPr>
          <w:b/>
          <w:bCs/>
        </w:rPr>
        <w:fldChar w:fldCharType="begin"/>
      </w:r>
      <w:r w:rsidR="0059169A" w:rsidRPr="00954F4A">
        <w:rPr>
          <w:b/>
          <w:bCs/>
        </w:rPr>
        <w:instrText xml:space="preserve"> REF _Ref40169239 \h </w:instrText>
      </w:r>
      <w:r w:rsidR="0059169A">
        <w:rPr>
          <w:b/>
          <w:bCs/>
        </w:rPr>
        <w:instrText xml:space="preserve"> \* MERGEFORMAT </w:instrText>
      </w:r>
      <w:r w:rsidR="0059169A" w:rsidRPr="00954F4A">
        <w:rPr>
          <w:b/>
          <w:bCs/>
        </w:rPr>
      </w:r>
      <w:r w:rsidR="0059169A" w:rsidRPr="00954F4A">
        <w:rPr>
          <w:b/>
          <w:bCs/>
        </w:rPr>
        <w:fldChar w:fldCharType="separate"/>
      </w:r>
      <w:r w:rsidR="0023393A" w:rsidRPr="0023393A">
        <w:rPr>
          <w:b/>
          <w:bCs/>
        </w:rPr>
        <w:t xml:space="preserve">Table </w:t>
      </w:r>
      <w:r w:rsidR="0023393A" w:rsidRPr="0023393A">
        <w:rPr>
          <w:b/>
          <w:bCs/>
          <w:noProof/>
        </w:rPr>
        <w:t>37</w:t>
      </w:r>
      <w:r w:rsidR="0059169A" w:rsidRPr="00954F4A">
        <w:rPr>
          <w:b/>
          <w:bCs/>
        </w:rPr>
        <w:fldChar w:fldCharType="end"/>
      </w:r>
      <w:r w:rsidR="00623018">
        <w:t xml:space="preserve"> to</w:t>
      </w:r>
      <w:r w:rsidR="00C91E24">
        <w:t xml:space="preserve"> </w:t>
      </w:r>
      <w:r w:rsidR="00034711">
        <w:t>categorize and description the incident.</w:t>
      </w:r>
    </w:p>
    <w:p w14:paraId="4C8EC022" w14:textId="1F44FF20" w:rsidR="0059169A" w:rsidRDefault="0059169A" w:rsidP="00954F4A">
      <w:pPr>
        <w:pStyle w:val="Caption"/>
        <w:keepNext/>
        <w:jc w:val="center"/>
      </w:pPr>
      <w:bookmarkStart w:id="77" w:name="_Ref40169239"/>
      <w:r>
        <w:t xml:space="preserve">Table </w:t>
      </w:r>
      <w:fldSimple w:instr=" SEQ Table \* ARABIC ">
        <w:r w:rsidR="0023393A">
          <w:rPr>
            <w:noProof/>
          </w:rPr>
          <w:t>37</w:t>
        </w:r>
      </w:fldSimple>
      <w:bookmarkEnd w:id="77"/>
      <w:r>
        <w:t>: Incident Overview</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75"/>
        <w:gridCol w:w="4675"/>
      </w:tblGrid>
      <w:tr w:rsidR="00561C46" w:rsidRPr="00561C46" w14:paraId="64D0EAA6" w14:textId="77777777" w:rsidTr="00954F4A">
        <w:tc>
          <w:tcPr>
            <w:tcW w:w="4675" w:type="dxa"/>
            <w:shd w:val="clear" w:color="auto" w:fill="006699"/>
            <w:vAlign w:val="center"/>
          </w:tcPr>
          <w:p w14:paraId="490DEE52" w14:textId="7C304EE8" w:rsidR="00561C46" w:rsidRPr="00954F4A" w:rsidRDefault="00561C46" w:rsidP="00954F4A">
            <w:pPr>
              <w:pStyle w:val="NormalBody"/>
              <w:spacing w:after="0"/>
              <w:jc w:val="center"/>
              <w:rPr>
                <w:b/>
                <w:bCs/>
                <w:color w:val="FFFFFF" w:themeColor="background1"/>
                <w:sz w:val="20"/>
                <w:szCs w:val="20"/>
              </w:rPr>
            </w:pPr>
            <w:r w:rsidRPr="00954F4A">
              <w:rPr>
                <w:b/>
                <w:bCs/>
                <w:color w:val="FFFFFF" w:themeColor="background1"/>
                <w:sz w:val="20"/>
                <w:szCs w:val="20"/>
              </w:rPr>
              <w:t>Incident Type</w:t>
            </w:r>
          </w:p>
        </w:tc>
        <w:tc>
          <w:tcPr>
            <w:tcW w:w="4675" w:type="dxa"/>
            <w:shd w:val="clear" w:color="auto" w:fill="006699"/>
            <w:vAlign w:val="center"/>
          </w:tcPr>
          <w:p w14:paraId="367C979B" w14:textId="62DEFA5E" w:rsidR="00561C46" w:rsidRPr="00954F4A" w:rsidRDefault="00561C46" w:rsidP="00954F4A">
            <w:pPr>
              <w:pStyle w:val="NormalBody"/>
              <w:spacing w:after="0"/>
              <w:jc w:val="center"/>
              <w:rPr>
                <w:b/>
                <w:bCs/>
                <w:color w:val="FFFFFF" w:themeColor="background1"/>
                <w:sz w:val="20"/>
                <w:szCs w:val="20"/>
              </w:rPr>
            </w:pPr>
            <w:r w:rsidRPr="00954F4A">
              <w:rPr>
                <w:b/>
                <w:bCs/>
                <w:color w:val="FFFFFF" w:themeColor="background1"/>
                <w:sz w:val="20"/>
                <w:szCs w:val="20"/>
              </w:rPr>
              <w:t>Description of Incident</w:t>
            </w:r>
          </w:p>
        </w:tc>
      </w:tr>
      <w:tr w:rsidR="00561C46" w:rsidRPr="00561C46" w14:paraId="2786CB2E" w14:textId="77777777" w:rsidTr="00954F4A">
        <w:trPr>
          <w:trHeight w:val="476"/>
        </w:trPr>
        <w:tc>
          <w:tcPr>
            <w:tcW w:w="4675" w:type="dxa"/>
            <w:vAlign w:val="center"/>
          </w:tcPr>
          <w:p w14:paraId="3DC6DE3D" w14:textId="102B5A22" w:rsidR="00561C46" w:rsidRPr="00954F4A" w:rsidRDefault="003139E3" w:rsidP="00954F4A">
            <w:pPr>
              <w:pStyle w:val="NormalBody"/>
              <w:spacing w:after="0"/>
              <w:rPr>
                <w:b/>
                <w:bCs/>
                <w:color w:val="2E287F" w:themeColor="text1" w:themeTint="BF"/>
                <w:sz w:val="20"/>
                <w:szCs w:val="20"/>
              </w:rPr>
            </w:pPr>
            <w:r w:rsidRPr="00954F4A">
              <w:rPr>
                <w:b/>
                <w:bCs/>
                <w:color w:val="2E287F" w:themeColor="text1" w:themeTint="BF"/>
                <w:sz w:val="20"/>
                <w:szCs w:val="20"/>
              </w:rPr>
              <w:t>[</w:t>
            </w:r>
            <w:r w:rsidR="00D810A9">
              <w:rPr>
                <w:b/>
                <w:bCs/>
                <w:color w:val="2E287F" w:themeColor="text1" w:themeTint="BF"/>
                <w:sz w:val="20"/>
                <w:szCs w:val="20"/>
              </w:rPr>
              <w:t>Add</w:t>
            </w:r>
            <w:r w:rsidR="00E455D1" w:rsidRPr="00954F4A">
              <w:rPr>
                <w:b/>
                <w:bCs/>
                <w:color w:val="2E287F" w:themeColor="text1" w:themeTint="BF"/>
                <w:sz w:val="20"/>
                <w:szCs w:val="20"/>
              </w:rPr>
              <w:t xml:space="preserve"> Incident Type</w:t>
            </w:r>
            <w:r w:rsidR="007217DB">
              <w:rPr>
                <w:b/>
                <w:bCs/>
                <w:color w:val="2E287F" w:themeColor="text1" w:themeTint="BF"/>
                <w:sz w:val="20"/>
                <w:szCs w:val="20"/>
              </w:rPr>
              <w:t xml:space="preserve"> based on categories listed in Analysis chapter of this plan</w:t>
            </w:r>
            <w:r w:rsidRPr="00954F4A">
              <w:rPr>
                <w:b/>
                <w:bCs/>
                <w:color w:val="2E287F" w:themeColor="text1" w:themeTint="BF"/>
                <w:sz w:val="20"/>
                <w:szCs w:val="20"/>
              </w:rPr>
              <w:t>]</w:t>
            </w:r>
          </w:p>
        </w:tc>
        <w:tc>
          <w:tcPr>
            <w:tcW w:w="4675" w:type="dxa"/>
            <w:vAlign w:val="center"/>
          </w:tcPr>
          <w:p w14:paraId="11488E46" w14:textId="265EA46F" w:rsidR="00561C46" w:rsidRPr="00954F4A" w:rsidRDefault="003139E3" w:rsidP="00954F4A">
            <w:pPr>
              <w:pStyle w:val="NormalBody"/>
              <w:spacing w:after="0"/>
              <w:rPr>
                <w:b/>
                <w:bCs/>
                <w:color w:val="2E287F" w:themeColor="text1" w:themeTint="BF"/>
                <w:sz w:val="20"/>
                <w:szCs w:val="20"/>
              </w:rPr>
            </w:pPr>
            <w:r w:rsidRPr="00954F4A">
              <w:rPr>
                <w:b/>
                <w:bCs/>
                <w:color w:val="2E287F" w:themeColor="text1" w:themeTint="BF"/>
                <w:sz w:val="20"/>
                <w:szCs w:val="20"/>
              </w:rPr>
              <w:t>[Briefly describe what occurred]</w:t>
            </w:r>
          </w:p>
        </w:tc>
      </w:tr>
    </w:tbl>
    <w:p w14:paraId="0B019C4D" w14:textId="77777777" w:rsidR="00623018" w:rsidRDefault="00623018" w:rsidP="00124604">
      <w:pPr>
        <w:pStyle w:val="NormalBody"/>
        <w:spacing w:after="0"/>
      </w:pPr>
    </w:p>
    <w:p w14:paraId="71B78DD0" w14:textId="13C4D8A6" w:rsidR="000208CD" w:rsidRDefault="0020312E" w:rsidP="003615CD">
      <w:pPr>
        <w:pStyle w:val="Heading2"/>
      </w:pPr>
      <w:r>
        <w:t>F</w:t>
      </w:r>
      <w:r w:rsidR="003615CD">
        <w:t xml:space="preserve">unctional Impact </w:t>
      </w:r>
    </w:p>
    <w:p w14:paraId="70E54CFF" w14:textId="45A245E0" w:rsidR="0020312E" w:rsidRDefault="007F5673" w:rsidP="00954F4A">
      <w:pPr>
        <w:pStyle w:val="NormalBody"/>
      </w:pPr>
      <w:r w:rsidRPr="00216B10">
        <w:t xml:space="preserve">Incidents may affect the confidentiality, integrity, and availability of the </w:t>
      </w:r>
      <w:r w:rsidR="0026262E" w:rsidRPr="00223370">
        <w:rPr>
          <w:b/>
          <w:color w:val="2E287F" w:themeColor="text1" w:themeTint="BF"/>
        </w:rPr>
        <w:t>[</w:t>
      </w:r>
      <w:r w:rsidR="00D810A9">
        <w:rPr>
          <w:b/>
          <w:color w:val="2E287F" w:themeColor="text1" w:themeTint="BF"/>
        </w:rPr>
        <w:t xml:space="preserve">Add </w:t>
      </w:r>
      <w:r w:rsidR="0026262E" w:rsidRPr="00223370">
        <w:rPr>
          <w:b/>
          <w:color w:val="2E287F" w:themeColor="text1" w:themeTint="BF"/>
        </w:rPr>
        <w:t>Organization Name]</w:t>
      </w:r>
      <w:r w:rsidRPr="00216B10">
        <w:t>’s information.</w:t>
      </w:r>
      <w:r>
        <w:t xml:space="preserve"> Use</w:t>
      </w:r>
      <w:r w:rsidR="0059169A">
        <w:t xml:space="preserve"> </w:t>
      </w:r>
      <w:r w:rsidR="0059169A" w:rsidRPr="00025534">
        <w:fldChar w:fldCharType="begin"/>
      </w:r>
      <w:r w:rsidR="0059169A" w:rsidRPr="00954F4A">
        <w:instrText xml:space="preserve"> REF _Ref40169273 \h </w:instrText>
      </w:r>
      <w:r w:rsidR="0059169A">
        <w:rPr>
          <w:b/>
          <w:bCs/>
        </w:rPr>
        <w:instrText xml:space="preserve"> \* MERGEFORMAT </w:instrText>
      </w:r>
      <w:r w:rsidR="0059169A" w:rsidRPr="00025534">
        <w:fldChar w:fldCharType="separate"/>
      </w:r>
      <w:r w:rsidR="0023393A" w:rsidRPr="0023393A">
        <w:rPr>
          <w:b/>
          <w:bCs/>
        </w:rPr>
        <w:t xml:space="preserve">Table </w:t>
      </w:r>
      <w:r w:rsidR="0023393A" w:rsidRPr="0023393A">
        <w:rPr>
          <w:b/>
          <w:bCs/>
          <w:noProof/>
        </w:rPr>
        <w:t>38</w:t>
      </w:r>
      <w:r w:rsidR="0059169A" w:rsidRPr="00025534">
        <w:fldChar w:fldCharType="end"/>
      </w:r>
      <w:r w:rsidRPr="00172EBF">
        <w:t xml:space="preserve"> </w:t>
      </w:r>
      <w:r>
        <w:t>to classify the</w:t>
      </w:r>
      <w:r w:rsidR="0026262E">
        <w:t xml:space="preserve"> incident’s</w:t>
      </w:r>
      <w:r>
        <w:t xml:space="preserve"> fu</w:t>
      </w:r>
      <w:r w:rsidR="00326998">
        <w:t>nction</w:t>
      </w:r>
      <w:r w:rsidR="0026262E">
        <w:t>al</w:t>
      </w:r>
      <w:r w:rsidR="00326998">
        <w:t xml:space="preserve"> impact</w:t>
      </w:r>
      <w:r w:rsidR="00F171A0">
        <w:t xml:space="preserve"> as </w:t>
      </w:r>
      <w:r w:rsidR="007C6E79">
        <w:t>None, Low, Medium, or High</w:t>
      </w:r>
      <w:r w:rsidR="006C15D2">
        <w:t>.</w:t>
      </w:r>
    </w:p>
    <w:p w14:paraId="4D182ED7" w14:textId="3AB45B79" w:rsidR="0059169A" w:rsidRDefault="0059169A" w:rsidP="00954F4A">
      <w:pPr>
        <w:pStyle w:val="Caption"/>
        <w:keepNext/>
        <w:jc w:val="center"/>
      </w:pPr>
      <w:bookmarkStart w:id="78" w:name="_Ref40169273"/>
      <w:r>
        <w:t xml:space="preserve">Table </w:t>
      </w:r>
      <w:fldSimple w:instr=" SEQ Table \* ARABIC ">
        <w:r w:rsidR="0023393A">
          <w:rPr>
            <w:noProof/>
          </w:rPr>
          <w:t>38</w:t>
        </w:r>
      </w:fldSimple>
      <w:bookmarkEnd w:id="78"/>
      <w:r>
        <w:t>: Functional Impact</w:t>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65"/>
        <w:gridCol w:w="1440"/>
        <w:gridCol w:w="6745"/>
      </w:tblGrid>
      <w:tr w:rsidR="0020312E" w:rsidRPr="001B7BCE" w14:paraId="3E33DB86" w14:textId="77777777" w:rsidTr="00954F4A">
        <w:trPr>
          <w:trHeight w:val="77"/>
          <w:jc w:val="center"/>
        </w:trPr>
        <w:tc>
          <w:tcPr>
            <w:tcW w:w="1165" w:type="dxa"/>
            <w:shd w:val="clear" w:color="auto" w:fill="006699"/>
            <w:vAlign w:val="center"/>
          </w:tcPr>
          <w:p w14:paraId="0F84FBEC" w14:textId="77777777" w:rsidR="0020312E" w:rsidRPr="007F5C70" w:rsidRDefault="0020312E" w:rsidP="00747175">
            <w:pPr>
              <w:pStyle w:val="NormalBody"/>
              <w:spacing w:after="0"/>
              <w:jc w:val="center"/>
              <w:rPr>
                <w:b/>
                <w:color w:val="FFFFFF" w:themeColor="background1"/>
                <w:sz w:val="20"/>
                <w:szCs w:val="20"/>
              </w:rPr>
            </w:pPr>
            <w:r w:rsidRPr="00101C8B">
              <w:rPr>
                <w:b/>
                <w:color w:val="FFFFFF" w:themeColor="background1"/>
                <w:sz w:val="20"/>
                <w:szCs w:val="20"/>
              </w:rPr>
              <w:t>Category</w:t>
            </w:r>
          </w:p>
        </w:tc>
        <w:tc>
          <w:tcPr>
            <w:tcW w:w="8185" w:type="dxa"/>
            <w:gridSpan w:val="2"/>
            <w:shd w:val="clear" w:color="auto" w:fill="006699"/>
            <w:vAlign w:val="center"/>
          </w:tcPr>
          <w:p w14:paraId="7BC135A4" w14:textId="77777777" w:rsidR="0020312E" w:rsidRPr="00DF45E3" w:rsidRDefault="0020312E" w:rsidP="00747175">
            <w:pPr>
              <w:pStyle w:val="NormalBody"/>
              <w:spacing w:after="0"/>
              <w:jc w:val="center"/>
              <w:rPr>
                <w:b/>
                <w:color w:val="FFFFFF" w:themeColor="background1"/>
                <w:sz w:val="20"/>
                <w:szCs w:val="20"/>
              </w:rPr>
            </w:pPr>
            <w:r w:rsidRPr="00DF45E3">
              <w:rPr>
                <w:b/>
                <w:color w:val="FFFFFF" w:themeColor="background1"/>
                <w:sz w:val="20"/>
                <w:szCs w:val="20"/>
              </w:rPr>
              <w:t>Definition</w:t>
            </w:r>
          </w:p>
        </w:tc>
      </w:tr>
      <w:tr w:rsidR="0020312E" w:rsidRPr="001B7BCE" w14:paraId="635F3FA5" w14:textId="77777777" w:rsidTr="00954F4A">
        <w:trPr>
          <w:trHeight w:val="350"/>
          <w:jc w:val="center"/>
        </w:trPr>
        <w:tc>
          <w:tcPr>
            <w:tcW w:w="1165" w:type="dxa"/>
            <w:shd w:val="clear" w:color="auto" w:fill="F2F2F2" w:themeFill="background1" w:themeFillShade="F2"/>
            <w:vAlign w:val="center"/>
          </w:tcPr>
          <w:p w14:paraId="667982C3" w14:textId="77777777" w:rsidR="0020312E" w:rsidRPr="00954F4A" w:rsidRDefault="0020312E" w:rsidP="00747175">
            <w:pPr>
              <w:pStyle w:val="NormalBody"/>
              <w:spacing w:after="0"/>
              <w:jc w:val="left"/>
              <w:rPr>
                <w:i/>
                <w:iCs/>
                <w:noProof/>
                <w:sz w:val="20"/>
                <w:szCs w:val="20"/>
              </w:rPr>
            </w:pPr>
            <w:r w:rsidRPr="00954F4A">
              <w:rPr>
                <w:i/>
                <w:iCs/>
                <w:noProof/>
                <w:sz w:val="20"/>
                <w:szCs w:val="20"/>
              </w:rPr>
              <w:t>None</w:t>
            </w:r>
          </w:p>
        </w:tc>
        <w:tc>
          <w:tcPr>
            <w:tcW w:w="8185" w:type="dxa"/>
            <w:gridSpan w:val="2"/>
            <w:shd w:val="clear" w:color="auto" w:fill="F2F2F2" w:themeFill="background1" w:themeFillShade="F2"/>
            <w:vAlign w:val="center"/>
          </w:tcPr>
          <w:p w14:paraId="5E9A5FEF" w14:textId="77777777" w:rsidR="0020312E" w:rsidRPr="00954F4A" w:rsidRDefault="0020312E" w:rsidP="00747175">
            <w:pPr>
              <w:pStyle w:val="NormalBody"/>
              <w:spacing w:after="0"/>
              <w:jc w:val="left"/>
              <w:rPr>
                <w:i/>
                <w:iCs/>
                <w:sz w:val="20"/>
                <w:szCs w:val="20"/>
              </w:rPr>
            </w:pPr>
            <w:r w:rsidRPr="00954F4A">
              <w:rPr>
                <w:i/>
                <w:iCs/>
                <w:sz w:val="20"/>
                <w:szCs w:val="20"/>
              </w:rPr>
              <w:t>No effect to the organization’s ability to provide all services to all users.</w:t>
            </w:r>
          </w:p>
        </w:tc>
      </w:tr>
      <w:tr w:rsidR="0020312E" w:rsidRPr="001B7BCE" w14:paraId="555F2095" w14:textId="77777777" w:rsidTr="00954F4A">
        <w:trPr>
          <w:trHeight w:val="269"/>
          <w:jc w:val="center"/>
        </w:trPr>
        <w:tc>
          <w:tcPr>
            <w:tcW w:w="1165" w:type="dxa"/>
            <w:shd w:val="clear" w:color="auto" w:fill="F2F2F2" w:themeFill="background1" w:themeFillShade="F2"/>
            <w:vAlign w:val="center"/>
          </w:tcPr>
          <w:p w14:paraId="58198564" w14:textId="77777777" w:rsidR="0020312E" w:rsidRPr="00954F4A" w:rsidRDefault="0020312E" w:rsidP="00747175">
            <w:pPr>
              <w:pStyle w:val="NormalBody"/>
              <w:spacing w:after="0"/>
              <w:jc w:val="left"/>
              <w:rPr>
                <w:i/>
                <w:iCs/>
                <w:sz w:val="20"/>
                <w:szCs w:val="20"/>
              </w:rPr>
            </w:pPr>
            <w:r w:rsidRPr="00954F4A">
              <w:rPr>
                <w:i/>
                <w:iCs/>
                <w:sz w:val="20"/>
                <w:szCs w:val="20"/>
              </w:rPr>
              <w:t>Low</w:t>
            </w:r>
          </w:p>
        </w:tc>
        <w:tc>
          <w:tcPr>
            <w:tcW w:w="8185" w:type="dxa"/>
            <w:gridSpan w:val="2"/>
            <w:shd w:val="clear" w:color="auto" w:fill="F2F2F2" w:themeFill="background1" w:themeFillShade="F2"/>
            <w:vAlign w:val="center"/>
          </w:tcPr>
          <w:p w14:paraId="661F2F1C" w14:textId="77777777" w:rsidR="0020312E" w:rsidRPr="00954F4A" w:rsidRDefault="0020312E" w:rsidP="00747175">
            <w:pPr>
              <w:pStyle w:val="NormalBody"/>
              <w:spacing w:after="0"/>
              <w:jc w:val="left"/>
              <w:rPr>
                <w:i/>
                <w:iCs/>
                <w:sz w:val="20"/>
                <w:szCs w:val="20"/>
              </w:rPr>
            </w:pPr>
            <w:r w:rsidRPr="00954F4A">
              <w:rPr>
                <w:i/>
                <w:iCs/>
                <w:sz w:val="20"/>
                <w:szCs w:val="20"/>
              </w:rPr>
              <w:t>Minimal effect; the organization can still provide all critical services to all users but has lost efficiency.</w:t>
            </w:r>
          </w:p>
        </w:tc>
      </w:tr>
      <w:tr w:rsidR="0020312E" w:rsidRPr="001B7BCE" w14:paraId="49FEC2EB" w14:textId="77777777" w:rsidTr="00954F4A">
        <w:trPr>
          <w:trHeight w:val="251"/>
          <w:jc w:val="center"/>
        </w:trPr>
        <w:tc>
          <w:tcPr>
            <w:tcW w:w="1165" w:type="dxa"/>
            <w:shd w:val="clear" w:color="auto" w:fill="F2F2F2" w:themeFill="background1" w:themeFillShade="F2"/>
            <w:vAlign w:val="center"/>
          </w:tcPr>
          <w:p w14:paraId="3D71E50C" w14:textId="77777777" w:rsidR="0020312E" w:rsidRPr="00954F4A" w:rsidRDefault="0020312E" w:rsidP="00747175">
            <w:pPr>
              <w:pStyle w:val="NormalBody"/>
              <w:spacing w:after="0"/>
              <w:jc w:val="left"/>
              <w:rPr>
                <w:i/>
                <w:iCs/>
                <w:sz w:val="20"/>
                <w:szCs w:val="20"/>
              </w:rPr>
            </w:pPr>
            <w:r w:rsidRPr="00954F4A">
              <w:rPr>
                <w:i/>
                <w:iCs/>
                <w:sz w:val="20"/>
                <w:szCs w:val="20"/>
              </w:rPr>
              <w:t>Medium</w:t>
            </w:r>
          </w:p>
        </w:tc>
        <w:tc>
          <w:tcPr>
            <w:tcW w:w="8185" w:type="dxa"/>
            <w:gridSpan w:val="2"/>
            <w:shd w:val="clear" w:color="auto" w:fill="F2F2F2" w:themeFill="background1" w:themeFillShade="F2"/>
            <w:vAlign w:val="center"/>
          </w:tcPr>
          <w:p w14:paraId="556CCCEF" w14:textId="77777777" w:rsidR="0020312E" w:rsidRPr="00954F4A" w:rsidRDefault="0020312E" w:rsidP="00747175">
            <w:pPr>
              <w:pStyle w:val="NormalBody"/>
              <w:spacing w:after="0"/>
              <w:jc w:val="left"/>
              <w:rPr>
                <w:i/>
                <w:iCs/>
                <w:sz w:val="20"/>
                <w:szCs w:val="20"/>
              </w:rPr>
            </w:pPr>
            <w:r w:rsidRPr="00954F4A">
              <w:rPr>
                <w:i/>
                <w:iCs/>
                <w:sz w:val="20"/>
                <w:szCs w:val="20"/>
              </w:rPr>
              <w:t>Organization has lost the ability to provide a critical service to a subset of system users.</w:t>
            </w:r>
          </w:p>
        </w:tc>
      </w:tr>
      <w:tr w:rsidR="0020312E" w:rsidRPr="001B7BCE" w14:paraId="649242C8" w14:textId="77777777" w:rsidTr="00954F4A">
        <w:trPr>
          <w:trHeight w:val="422"/>
          <w:jc w:val="center"/>
        </w:trPr>
        <w:tc>
          <w:tcPr>
            <w:tcW w:w="1165" w:type="dxa"/>
            <w:tcBorders>
              <w:bottom w:val="single" w:sz="12" w:space="0" w:color="3B3838" w:themeColor="background2" w:themeShade="40"/>
            </w:tcBorders>
            <w:shd w:val="clear" w:color="auto" w:fill="F2F2F2" w:themeFill="background1" w:themeFillShade="F2"/>
            <w:vAlign w:val="center"/>
          </w:tcPr>
          <w:p w14:paraId="4D887FE5" w14:textId="77777777" w:rsidR="0020312E" w:rsidRPr="00954F4A" w:rsidRDefault="0020312E" w:rsidP="00747175">
            <w:pPr>
              <w:pStyle w:val="NormalBody"/>
              <w:spacing w:after="0"/>
              <w:jc w:val="left"/>
              <w:rPr>
                <w:i/>
                <w:iCs/>
                <w:sz w:val="20"/>
                <w:szCs w:val="20"/>
              </w:rPr>
            </w:pPr>
            <w:r w:rsidRPr="00954F4A">
              <w:rPr>
                <w:i/>
                <w:iCs/>
                <w:sz w:val="20"/>
                <w:szCs w:val="20"/>
              </w:rPr>
              <w:t>High</w:t>
            </w:r>
          </w:p>
        </w:tc>
        <w:tc>
          <w:tcPr>
            <w:tcW w:w="8185" w:type="dxa"/>
            <w:gridSpan w:val="2"/>
            <w:tcBorders>
              <w:bottom w:val="single" w:sz="12" w:space="0" w:color="3B3838" w:themeColor="background2" w:themeShade="40"/>
            </w:tcBorders>
            <w:shd w:val="clear" w:color="auto" w:fill="F2F2F2" w:themeFill="background1" w:themeFillShade="F2"/>
            <w:vAlign w:val="center"/>
          </w:tcPr>
          <w:p w14:paraId="089F5BD2" w14:textId="77777777" w:rsidR="0020312E" w:rsidRPr="00954F4A" w:rsidRDefault="0020312E" w:rsidP="00747175">
            <w:pPr>
              <w:pStyle w:val="NormalBody"/>
              <w:spacing w:after="0"/>
              <w:jc w:val="left"/>
              <w:rPr>
                <w:i/>
                <w:iCs/>
                <w:sz w:val="20"/>
                <w:szCs w:val="20"/>
              </w:rPr>
            </w:pPr>
            <w:r w:rsidRPr="00954F4A">
              <w:rPr>
                <w:i/>
                <w:iCs/>
                <w:sz w:val="20"/>
                <w:szCs w:val="20"/>
              </w:rPr>
              <w:t>Organization is no longer able to provide more than one critical service to any users.</w:t>
            </w:r>
          </w:p>
        </w:tc>
      </w:tr>
      <w:tr w:rsidR="009B7F64" w:rsidRPr="001B7BCE" w14:paraId="2954C501" w14:textId="77777777" w:rsidTr="00F1136F">
        <w:trPr>
          <w:trHeight w:val="422"/>
          <w:jc w:val="center"/>
        </w:trPr>
        <w:tc>
          <w:tcPr>
            <w:tcW w:w="2605"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tcBorders>
            <w:vAlign w:val="center"/>
          </w:tcPr>
          <w:p w14:paraId="23776A3E" w14:textId="44F012C6" w:rsidR="009B7F64" w:rsidRPr="00954F4A" w:rsidRDefault="009B7F64">
            <w:pPr>
              <w:pStyle w:val="NormalBody"/>
              <w:spacing w:after="0"/>
              <w:jc w:val="center"/>
              <w:rPr>
                <w:b/>
                <w:sz w:val="20"/>
                <w:szCs w:val="20"/>
              </w:rPr>
            </w:pPr>
            <w:r w:rsidRPr="00954F4A">
              <w:rPr>
                <w:b/>
                <w:sz w:val="20"/>
                <w:szCs w:val="20"/>
              </w:rPr>
              <w:t>Functional Impact Category</w:t>
            </w:r>
            <w:r w:rsidR="00DE4E16" w:rsidRPr="00954F4A">
              <w:rPr>
                <w:b/>
                <w:color w:val="2E287F" w:themeColor="text1" w:themeTint="BF"/>
                <w:sz w:val="20"/>
                <w:szCs w:val="20"/>
              </w:rPr>
              <w:t>:</w:t>
            </w:r>
          </w:p>
        </w:tc>
        <w:tc>
          <w:tcPr>
            <w:tcW w:w="6745" w:type="dxa"/>
            <w:tcBorders>
              <w:top w:val="single" w:sz="12" w:space="0" w:color="3B3838" w:themeColor="background2" w:themeShade="40"/>
              <w:bottom w:val="single" w:sz="12" w:space="0" w:color="3B3838" w:themeColor="background2" w:themeShade="40"/>
              <w:right w:val="single" w:sz="12" w:space="0" w:color="3B3838" w:themeColor="background2" w:themeShade="40"/>
            </w:tcBorders>
            <w:vAlign w:val="center"/>
          </w:tcPr>
          <w:p w14:paraId="5C0AE735" w14:textId="7D987A5E" w:rsidR="009B7F64" w:rsidRPr="00954F4A" w:rsidRDefault="009B7F64" w:rsidP="00954F4A">
            <w:pPr>
              <w:pStyle w:val="NormalBody"/>
              <w:spacing w:after="0"/>
              <w:jc w:val="center"/>
              <w:rPr>
                <w:b/>
                <w:bCs/>
                <w:color w:val="2E287F" w:themeColor="text1" w:themeTint="BF"/>
                <w:sz w:val="20"/>
                <w:szCs w:val="20"/>
              </w:rPr>
            </w:pPr>
            <w:r w:rsidRPr="00954F4A">
              <w:rPr>
                <w:b/>
                <w:bCs/>
                <w:color w:val="2E287F" w:themeColor="text1" w:themeTint="BF"/>
                <w:sz w:val="20"/>
                <w:szCs w:val="20"/>
              </w:rPr>
              <w:t>[</w:t>
            </w:r>
            <w:r w:rsidR="00D810A9">
              <w:rPr>
                <w:b/>
                <w:bCs/>
                <w:color w:val="2E287F" w:themeColor="text1" w:themeTint="BF"/>
                <w:sz w:val="20"/>
                <w:szCs w:val="20"/>
              </w:rPr>
              <w:t>Add</w:t>
            </w:r>
            <w:r w:rsidRPr="00954F4A">
              <w:rPr>
                <w:b/>
                <w:bCs/>
                <w:color w:val="2E287F" w:themeColor="text1" w:themeTint="BF"/>
                <w:sz w:val="20"/>
                <w:szCs w:val="20"/>
              </w:rPr>
              <w:t xml:space="preserve"> the category relevant to this incident]</w:t>
            </w:r>
          </w:p>
        </w:tc>
      </w:tr>
    </w:tbl>
    <w:p w14:paraId="7A1F1448" w14:textId="77777777" w:rsidR="00235925" w:rsidRDefault="00235925" w:rsidP="00954F4A">
      <w:pPr>
        <w:pStyle w:val="NormalBody"/>
        <w:spacing w:after="0"/>
      </w:pPr>
    </w:p>
    <w:p w14:paraId="6483F74D" w14:textId="490D067A" w:rsidR="007C6E79" w:rsidRDefault="007C6E79" w:rsidP="007C6E79">
      <w:pPr>
        <w:pStyle w:val="Heading2"/>
      </w:pPr>
      <w:r>
        <w:t>Information Impact</w:t>
      </w:r>
    </w:p>
    <w:p w14:paraId="4EA1A78A" w14:textId="3D9F7EE0" w:rsidR="007C6E79" w:rsidRDefault="007C6E79" w:rsidP="00752937">
      <w:pPr>
        <w:pStyle w:val="NormalBody"/>
      </w:pPr>
      <w:r>
        <w:t>Use</w:t>
      </w:r>
      <w:r w:rsidR="0059169A" w:rsidRPr="0077269A">
        <w:rPr>
          <w:b/>
          <w:bCs/>
        </w:rPr>
        <w:t xml:space="preserve"> </w:t>
      </w:r>
      <w:r w:rsidR="0059169A" w:rsidRPr="00025534">
        <w:fldChar w:fldCharType="begin"/>
      </w:r>
      <w:r w:rsidR="0059169A" w:rsidRPr="00954F4A">
        <w:instrText xml:space="preserve"> REF _Ref40169342 \h </w:instrText>
      </w:r>
      <w:r w:rsidR="0059169A">
        <w:rPr>
          <w:b/>
          <w:bCs/>
        </w:rPr>
        <w:instrText xml:space="preserve"> \* MERGEFORMAT </w:instrText>
      </w:r>
      <w:r w:rsidR="0059169A" w:rsidRPr="00025534">
        <w:fldChar w:fldCharType="separate"/>
      </w:r>
      <w:r w:rsidR="0023393A" w:rsidRPr="0023393A">
        <w:rPr>
          <w:b/>
          <w:bCs/>
        </w:rPr>
        <w:t xml:space="preserve">Table </w:t>
      </w:r>
      <w:r w:rsidR="0023393A" w:rsidRPr="0023393A">
        <w:rPr>
          <w:b/>
          <w:bCs/>
          <w:noProof/>
        </w:rPr>
        <w:t>39</w:t>
      </w:r>
      <w:r w:rsidR="0059169A" w:rsidRPr="00025534">
        <w:fldChar w:fldCharType="end"/>
      </w:r>
      <w:r w:rsidRPr="00172EBF">
        <w:t xml:space="preserve"> </w:t>
      </w:r>
      <w:r>
        <w:t xml:space="preserve">to classify the incident’s </w:t>
      </w:r>
      <w:r w:rsidR="00EB7664">
        <w:t>information</w:t>
      </w:r>
      <w:r>
        <w:t xml:space="preserve"> impact as </w:t>
      </w:r>
      <w:r w:rsidR="00EB7664">
        <w:t>None, Privacy Breach, Proprietary Breach, or Integrity Loss.</w:t>
      </w:r>
    </w:p>
    <w:p w14:paraId="7AAE3D24" w14:textId="7B74F6E4" w:rsidR="0059169A" w:rsidRDefault="0059169A" w:rsidP="00752937">
      <w:pPr>
        <w:pStyle w:val="Caption"/>
        <w:keepNext/>
        <w:spacing w:after="120"/>
        <w:jc w:val="center"/>
      </w:pPr>
      <w:bookmarkStart w:id="79" w:name="_Ref40169342"/>
      <w:r>
        <w:t xml:space="preserve">Table </w:t>
      </w:r>
      <w:fldSimple w:instr=" SEQ Table \* ARABIC ">
        <w:r w:rsidR="0023393A">
          <w:rPr>
            <w:noProof/>
          </w:rPr>
          <w:t>39</w:t>
        </w:r>
      </w:fldSimple>
      <w:bookmarkEnd w:id="79"/>
      <w:r>
        <w:t>: Information Impact</w:t>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75"/>
        <w:gridCol w:w="720"/>
        <w:gridCol w:w="6655"/>
      </w:tblGrid>
      <w:tr w:rsidR="007C6E79" w:rsidRPr="001B7BCE" w14:paraId="07F01B0A" w14:textId="77777777" w:rsidTr="00954F4A">
        <w:trPr>
          <w:trHeight w:val="77"/>
          <w:tblHeader/>
          <w:jc w:val="center"/>
        </w:trPr>
        <w:tc>
          <w:tcPr>
            <w:tcW w:w="1975" w:type="dxa"/>
            <w:shd w:val="clear" w:color="auto" w:fill="006699"/>
            <w:vAlign w:val="center"/>
          </w:tcPr>
          <w:p w14:paraId="1EBD002E" w14:textId="77777777" w:rsidR="007C6E79" w:rsidRPr="007F5C70" w:rsidRDefault="007C6E79" w:rsidP="00747175">
            <w:pPr>
              <w:pStyle w:val="NormalBody"/>
              <w:spacing w:after="0"/>
              <w:jc w:val="center"/>
              <w:rPr>
                <w:b/>
                <w:color w:val="FFFFFF" w:themeColor="background1"/>
                <w:sz w:val="20"/>
                <w:szCs w:val="20"/>
              </w:rPr>
            </w:pPr>
            <w:r w:rsidRPr="00101C8B">
              <w:rPr>
                <w:b/>
                <w:color w:val="FFFFFF" w:themeColor="background1"/>
                <w:sz w:val="20"/>
                <w:szCs w:val="20"/>
              </w:rPr>
              <w:t>Category</w:t>
            </w:r>
          </w:p>
        </w:tc>
        <w:tc>
          <w:tcPr>
            <w:tcW w:w="7375" w:type="dxa"/>
            <w:gridSpan w:val="2"/>
            <w:shd w:val="clear" w:color="auto" w:fill="006699"/>
            <w:vAlign w:val="center"/>
          </w:tcPr>
          <w:p w14:paraId="53BCAAC5" w14:textId="77777777" w:rsidR="007C6E79" w:rsidRPr="00DF45E3" w:rsidRDefault="007C6E79" w:rsidP="00747175">
            <w:pPr>
              <w:pStyle w:val="NormalBody"/>
              <w:spacing w:after="0"/>
              <w:jc w:val="center"/>
              <w:rPr>
                <w:b/>
                <w:color w:val="FFFFFF" w:themeColor="background1"/>
                <w:sz w:val="20"/>
                <w:szCs w:val="20"/>
              </w:rPr>
            </w:pPr>
            <w:r w:rsidRPr="00DF45E3">
              <w:rPr>
                <w:b/>
                <w:color w:val="FFFFFF" w:themeColor="background1"/>
                <w:sz w:val="20"/>
                <w:szCs w:val="20"/>
              </w:rPr>
              <w:t>Definition</w:t>
            </w:r>
          </w:p>
        </w:tc>
      </w:tr>
      <w:tr w:rsidR="00EB7664" w:rsidRPr="001B7BCE" w14:paraId="68588165" w14:textId="77777777" w:rsidTr="009330F9">
        <w:trPr>
          <w:trHeight w:val="350"/>
          <w:tblHeader/>
          <w:jc w:val="center"/>
        </w:trPr>
        <w:tc>
          <w:tcPr>
            <w:tcW w:w="1975" w:type="dxa"/>
            <w:shd w:val="clear" w:color="auto" w:fill="F2F2F2" w:themeFill="background1" w:themeFillShade="F2"/>
            <w:vAlign w:val="center"/>
          </w:tcPr>
          <w:p w14:paraId="214A0F73" w14:textId="3623EFDF" w:rsidR="00EB7664" w:rsidRPr="009330F9" w:rsidRDefault="00EB7664" w:rsidP="00EB7664">
            <w:pPr>
              <w:pStyle w:val="NormalBody"/>
              <w:spacing w:after="0"/>
              <w:jc w:val="left"/>
              <w:rPr>
                <w:i/>
                <w:iCs/>
                <w:noProof/>
                <w:sz w:val="20"/>
                <w:szCs w:val="20"/>
              </w:rPr>
            </w:pPr>
            <w:r w:rsidRPr="009330F9">
              <w:rPr>
                <w:i/>
                <w:iCs/>
                <w:noProof/>
                <w:sz w:val="20"/>
                <w:szCs w:val="20"/>
              </w:rPr>
              <w:t>None</w:t>
            </w:r>
          </w:p>
        </w:tc>
        <w:tc>
          <w:tcPr>
            <w:tcW w:w="7375" w:type="dxa"/>
            <w:gridSpan w:val="2"/>
            <w:shd w:val="clear" w:color="auto" w:fill="F2F2F2" w:themeFill="background1" w:themeFillShade="F2"/>
            <w:vAlign w:val="center"/>
          </w:tcPr>
          <w:p w14:paraId="313F66D3" w14:textId="1BB60EB6" w:rsidR="00EB7664" w:rsidRPr="009330F9" w:rsidRDefault="00EB7664" w:rsidP="00EB7664">
            <w:pPr>
              <w:pStyle w:val="NormalBody"/>
              <w:spacing w:after="0"/>
              <w:jc w:val="left"/>
              <w:rPr>
                <w:i/>
                <w:iCs/>
                <w:sz w:val="20"/>
                <w:szCs w:val="20"/>
              </w:rPr>
            </w:pPr>
            <w:r w:rsidRPr="009330F9">
              <w:rPr>
                <w:i/>
                <w:iCs/>
                <w:sz w:val="20"/>
                <w:szCs w:val="20"/>
              </w:rPr>
              <w:t>No information was exfiltrated/leaked, disclosed, changed, deleted, accessed, or disclosed by or for unauthorized persons or purposes, or otherwise compromised.</w:t>
            </w:r>
          </w:p>
        </w:tc>
      </w:tr>
      <w:tr w:rsidR="00EB7664" w:rsidRPr="001B7BCE" w14:paraId="6A8EFE45" w14:textId="77777777" w:rsidTr="009330F9">
        <w:trPr>
          <w:trHeight w:val="269"/>
          <w:tblHeader/>
          <w:jc w:val="center"/>
        </w:trPr>
        <w:tc>
          <w:tcPr>
            <w:tcW w:w="1975" w:type="dxa"/>
            <w:shd w:val="clear" w:color="auto" w:fill="F2F2F2" w:themeFill="background1" w:themeFillShade="F2"/>
            <w:vAlign w:val="center"/>
          </w:tcPr>
          <w:p w14:paraId="2668EA3E" w14:textId="325F27A5" w:rsidR="00EB7664" w:rsidRPr="009330F9" w:rsidRDefault="00EB7664" w:rsidP="00EB7664">
            <w:pPr>
              <w:pStyle w:val="NormalBody"/>
              <w:spacing w:after="0"/>
              <w:jc w:val="left"/>
              <w:rPr>
                <w:i/>
                <w:iCs/>
                <w:sz w:val="20"/>
                <w:szCs w:val="20"/>
              </w:rPr>
            </w:pPr>
            <w:r w:rsidRPr="009330F9">
              <w:rPr>
                <w:i/>
                <w:iCs/>
                <w:sz w:val="20"/>
                <w:szCs w:val="20"/>
              </w:rPr>
              <w:t>Privacy Breach</w:t>
            </w:r>
          </w:p>
        </w:tc>
        <w:tc>
          <w:tcPr>
            <w:tcW w:w="7375" w:type="dxa"/>
            <w:gridSpan w:val="2"/>
            <w:shd w:val="clear" w:color="auto" w:fill="F2F2F2" w:themeFill="background1" w:themeFillShade="F2"/>
            <w:vAlign w:val="center"/>
          </w:tcPr>
          <w:p w14:paraId="21EF0B3E" w14:textId="0780C261" w:rsidR="00EB7664" w:rsidRPr="009330F9" w:rsidRDefault="00EB7664" w:rsidP="00EB7664">
            <w:pPr>
              <w:pStyle w:val="NormalBody"/>
              <w:spacing w:after="0"/>
              <w:jc w:val="left"/>
              <w:rPr>
                <w:i/>
                <w:iCs/>
                <w:sz w:val="20"/>
                <w:szCs w:val="20"/>
              </w:rPr>
            </w:pPr>
            <w:r w:rsidRPr="009330F9">
              <w:rPr>
                <w:i/>
                <w:iCs/>
                <w:sz w:val="20"/>
                <w:szCs w:val="20"/>
              </w:rPr>
              <w:t>Sensitive PII of taxpayers, employees, beneficiaries, etc., was accessed or exfiltrated/leaked, or Protected Health Information (PHI) of individuals was used or disclosed by or for unauthorized persons or purposes, or otherwise compromised.</w:t>
            </w:r>
          </w:p>
        </w:tc>
      </w:tr>
      <w:tr w:rsidR="00EB7664" w:rsidRPr="001B7BCE" w14:paraId="5FB1800C" w14:textId="77777777" w:rsidTr="009330F9">
        <w:trPr>
          <w:trHeight w:val="251"/>
          <w:tblHeader/>
          <w:jc w:val="center"/>
        </w:trPr>
        <w:tc>
          <w:tcPr>
            <w:tcW w:w="1975" w:type="dxa"/>
            <w:shd w:val="clear" w:color="auto" w:fill="F2F2F2" w:themeFill="background1" w:themeFillShade="F2"/>
            <w:vAlign w:val="center"/>
          </w:tcPr>
          <w:p w14:paraId="0ABD987A" w14:textId="332FDAA8" w:rsidR="00EB7664" w:rsidRPr="009330F9" w:rsidRDefault="00EB7664" w:rsidP="00EB7664">
            <w:pPr>
              <w:pStyle w:val="NormalBody"/>
              <w:spacing w:after="0"/>
              <w:jc w:val="left"/>
              <w:rPr>
                <w:i/>
                <w:iCs/>
                <w:sz w:val="20"/>
                <w:szCs w:val="20"/>
              </w:rPr>
            </w:pPr>
            <w:r w:rsidRPr="009330F9">
              <w:rPr>
                <w:i/>
                <w:iCs/>
                <w:sz w:val="20"/>
                <w:szCs w:val="20"/>
              </w:rPr>
              <w:t>Proprietary Breach</w:t>
            </w:r>
          </w:p>
        </w:tc>
        <w:tc>
          <w:tcPr>
            <w:tcW w:w="7375" w:type="dxa"/>
            <w:gridSpan w:val="2"/>
            <w:shd w:val="clear" w:color="auto" w:fill="F2F2F2" w:themeFill="background1" w:themeFillShade="F2"/>
            <w:vAlign w:val="center"/>
          </w:tcPr>
          <w:p w14:paraId="268F3A04" w14:textId="510A698F" w:rsidR="00EB7664" w:rsidRPr="009330F9" w:rsidRDefault="00EB7664" w:rsidP="00EB7664">
            <w:pPr>
              <w:pStyle w:val="NormalBody"/>
              <w:spacing w:after="0"/>
              <w:jc w:val="left"/>
              <w:rPr>
                <w:i/>
                <w:iCs/>
                <w:sz w:val="20"/>
                <w:szCs w:val="20"/>
              </w:rPr>
            </w:pPr>
            <w:r w:rsidRPr="009330F9">
              <w:rPr>
                <w:i/>
                <w:iCs/>
                <w:sz w:val="20"/>
                <w:szCs w:val="20"/>
              </w:rPr>
              <w:t>Unclassified proprietary information, such as</w:t>
            </w:r>
            <w:r w:rsidR="004D2089" w:rsidRPr="009330F9">
              <w:rPr>
                <w:i/>
                <w:iCs/>
                <w:sz w:val="20"/>
                <w:szCs w:val="20"/>
              </w:rPr>
              <w:t xml:space="preserve"> PCII,</w:t>
            </w:r>
            <w:r w:rsidRPr="009330F9">
              <w:rPr>
                <w:i/>
                <w:iCs/>
                <w:sz w:val="20"/>
                <w:szCs w:val="20"/>
              </w:rPr>
              <w:t xml:space="preserve"> was accessed, exfiltrated/leaked, or used or disclosed by or for unauthorized persons or purposes.</w:t>
            </w:r>
          </w:p>
        </w:tc>
      </w:tr>
      <w:tr w:rsidR="00EB7664" w:rsidRPr="001B7BCE" w14:paraId="5EBA7FDF" w14:textId="77777777" w:rsidTr="009330F9">
        <w:trPr>
          <w:trHeight w:val="422"/>
          <w:tblHeader/>
          <w:jc w:val="center"/>
        </w:trPr>
        <w:tc>
          <w:tcPr>
            <w:tcW w:w="1975" w:type="dxa"/>
            <w:tcBorders>
              <w:bottom w:val="single" w:sz="4" w:space="0" w:color="auto"/>
            </w:tcBorders>
            <w:shd w:val="clear" w:color="auto" w:fill="F2F2F2" w:themeFill="background1" w:themeFillShade="F2"/>
            <w:vAlign w:val="center"/>
          </w:tcPr>
          <w:p w14:paraId="378A28F9" w14:textId="17808165" w:rsidR="00EB7664" w:rsidRPr="009330F9" w:rsidRDefault="00EB7664" w:rsidP="00EB7664">
            <w:pPr>
              <w:pStyle w:val="NormalBody"/>
              <w:spacing w:after="0"/>
              <w:jc w:val="left"/>
              <w:rPr>
                <w:i/>
                <w:iCs/>
                <w:sz w:val="20"/>
                <w:szCs w:val="20"/>
              </w:rPr>
            </w:pPr>
            <w:r w:rsidRPr="009330F9">
              <w:rPr>
                <w:i/>
                <w:iCs/>
                <w:sz w:val="20"/>
                <w:szCs w:val="20"/>
              </w:rPr>
              <w:t>Integrity Loss</w:t>
            </w:r>
          </w:p>
        </w:tc>
        <w:tc>
          <w:tcPr>
            <w:tcW w:w="7375" w:type="dxa"/>
            <w:gridSpan w:val="2"/>
            <w:tcBorders>
              <w:bottom w:val="single" w:sz="4" w:space="0" w:color="auto"/>
            </w:tcBorders>
            <w:shd w:val="clear" w:color="auto" w:fill="F2F2F2" w:themeFill="background1" w:themeFillShade="F2"/>
            <w:vAlign w:val="center"/>
          </w:tcPr>
          <w:p w14:paraId="4A529F6A" w14:textId="37F0CF7E" w:rsidR="00EB7664" w:rsidRPr="009330F9" w:rsidRDefault="00EB7664" w:rsidP="00EB7664">
            <w:pPr>
              <w:pStyle w:val="NormalBody"/>
              <w:spacing w:after="0"/>
              <w:jc w:val="left"/>
              <w:rPr>
                <w:i/>
                <w:iCs/>
                <w:sz w:val="20"/>
                <w:szCs w:val="20"/>
              </w:rPr>
            </w:pPr>
            <w:r w:rsidRPr="009330F9">
              <w:rPr>
                <w:i/>
                <w:iCs/>
                <w:sz w:val="20"/>
                <w:szCs w:val="20"/>
              </w:rPr>
              <w:t>Sensitive or proprietary information was changed or deleted accidentally or intentionally.</w:t>
            </w:r>
          </w:p>
        </w:tc>
      </w:tr>
      <w:tr w:rsidR="0094727C" w:rsidRPr="001B7BCE" w14:paraId="2A9B23FD" w14:textId="77777777" w:rsidTr="00F1136F">
        <w:trPr>
          <w:trHeight w:val="422"/>
          <w:tblHeader/>
          <w:jc w:val="center"/>
        </w:trPr>
        <w:tc>
          <w:tcPr>
            <w:tcW w:w="2695" w:type="dxa"/>
            <w:gridSpan w:val="2"/>
            <w:tcBorders>
              <w:top w:val="single" w:sz="4" w:space="0" w:color="auto"/>
              <w:left w:val="single" w:sz="4" w:space="0" w:color="auto"/>
              <w:bottom w:val="single" w:sz="4" w:space="0" w:color="auto"/>
            </w:tcBorders>
            <w:vAlign w:val="center"/>
          </w:tcPr>
          <w:p w14:paraId="08BDED55" w14:textId="49E231D4" w:rsidR="0094727C" w:rsidRPr="00D93864" w:rsidRDefault="00F94024" w:rsidP="0094727C">
            <w:pPr>
              <w:pStyle w:val="NormalBody"/>
              <w:spacing w:after="0"/>
              <w:jc w:val="center"/>
              <w:rPr>
                <w:sz w:val="20"/>
                <w:szCs w:val="20"/>
              </w:rPr>
            </w:pPr>
            <w:r>
              <w:rPr>
                <w:b/>
                <w:sz w:val="20"/>
                <w:szCs w:val="20"/>
              </w:rPr>
              <w:t>Information</w:t>
            </w:r>
            <w:r w:rsidR="0094727C" w:rsidRPr="00954F4A">
              <w:rPr>
                <w:b/>
                <w:sz w:val="20"/>
                <w:szCs w:val="20"/>
              </w:rPr>
              <w:t xml:space="preserve"> Impact Category</w:t>
            </w:r>
            <w:r w:rsidR="0094727C">
              <w:rPr>
                <w:b/>
                <w:sz w:val="20"/>
                <w:szCs w:val="20"/>
              </w:rPr>
              <w:t xml:space="preserve">: </w:t>
            </w:r>
          </w:p>
        </w:tc>
        <w:tc>
          <w:tcPr>
            <w:tcW w:w="6655" w:type="dxa"/>
            <w:tcBorders>
              <w:top w:val="single" w:sz="4" w:space="0" w:color="auto"/>
              <w:bottom w:val="single" w:sz="4" w:space="0" w:color="auto"/>
              <w:right w:val="single" w:sz="4" w:space="0" w:color="auto"/>
            </w:tcBorders>
            <w:vAlign w:val="center"/>
          </w:tcPr>
          <w:p w14:paraId="33C86A1A" w14:textId="3E1D3FB0" w:rsidR="0094727C" w:rsidRPr="00101C8B" w:rsidRDefault="0094727C" w:rsidP="0094727C">
            <w:pPr>
              <w:pStyle w:val="NormalBody"/>
              <w:spacing w:after="0"/>
              <w:jc w:val="center"/>
              <w:rPr>
                <w:sz w:val="20"/>
                <w:szCs w:val="20"/>
              </w:rPr>
            </w:pPr>
            <w:r w:rsidRPr="008A58DC">
              <w:rPr>
                <w:b/>
                <w:bCs/>
                <w:color w:val="2E287F" w:themeColor="text1" w:themeTint="BF"/>
                <w:sz w:val="20"/>
                <w:szCs w:val="20"/>
              </w:rPr>
              <w:t>[</w:t>
            </w:r>
            <w:r w:rsidR="00D810A9">
              <w:rPr>
                <w:b/>
                <w:bCs/>
                <w:color w:val="2E287F" w:themeColor="text1" w:themeTint="BF"/>
                <w:sz w:val="20"/>
                <w:szCs w:val="20"/>
              </w:rPr>
              <w:t>Add</w:t>
            </w:r>
            <w:r w:rsidRPr="008A58DC">
              <w:rPr>
                <w:b/>
                <w:bCs/>
                <w:color w:val="2E287F" w:themeColor="text1" w:themeTint="BF"/>
                <w:sz w:val="20"/>
                <w:szCs w:val="20"/>
              </w:rPr>
              <w:t xml:space="preserve"> the category relevant to this incident]</w:t>
            </w:r>
          </w:p>
        </w:tc>
      </w:tr>
    </w:tbl>
    <w:p w14:paraId="0B2E03CA" w14:textId="77777777" w:rsidR="00326998" w:rsidRDefault="00326998" w:rsidP="00954F4A">
      <w:pPr>
        <w:pStyle w:val="NormalBody"/>
        <w:spacing w:after="0"/>
      </w:pPr>
    </w:p>
    <w:p w14:paraId="10973675" w14:textId="75795165" w:rsidR="00802885" w:rsidRDefault="00802885" w:rsidP="00802885">
      <w:pPr>
        <w:pStyle w:val="Heading2"/>
      </w:pPr>
      <w:r>
        <w:lastRenderedPageBreak/>
        <w:t>Recoverability Impact</w:t>
      </w:r>
    </w:p>
    <w:p w14:paraId="3E42CC59" w14:textId="6BB6B3F9" w:rsidR="00F87CA6" w:rsidRDefault="00F87CA6" w:rsidP="00954F4A">
      <w:pPr>
        <w:pStyle w:val="NormalBody"/>
      </w:pPr>
      <w:r w:rsidRPr="00216B10">
        <w:t>The size of the incident and the type of resources it affects will determine the amount of time and resources that must be spent on recovering from that incident.</w:t>
      </w:r>
      <w:r>
        <w:t xml:space="preserve"> Use</w:t>
      </w:r>
      <w:r w:rsidR="00000480">
        <w:t xml:space="preserve"> </w:t>
      </w:r>
      <w:r w:rsidR="00000480" w:rsidRPr="00025534">
        <w:fldChar w:fldCharType="begin"/>
      </w:r>
      <w:r w:rsidR="00000480" w:rsidRPr="00954F4A">
        <w:instrText xml:space="preserve"> REF _Ref40169384 \h </w:instrText>
      </w:r>
      <w:r w:rsidR="00000480">
        <w:rPr>
          <w:b/>
          <w:bCs/>
        </w:rPr>
        <w:instrText xml:space="preserve"> \* MERGEFORMAT </w:instrText>
      </w:r>
      <w:r w:rsidR="00000480" w:rsidRPr="00025534">
        <w:fldChar w:fldCharType="separate"/>
      </w:r>
      <w:r w:rsidR="0023393A" w:rsidRPr="0023393A">
        <w:rPr>
          <w:b/>
          <w:bCs/>
        </w:rPr>
        <w:t xml:space="preserve">Table </w:t>
      </w:r>
      <w:r w:rsidR="0023393A" w:rsidRPr="0023393A">
        <w:rPr>
          <w:b/>
          <w:bCs/>
          <w:noProof/>
        </w:rPr>
        <w:t>40</w:t>
      </w:r>
      <w:r w:rsidR="00000480" w:rsidRPr="00025534">
        <w:fldChar w:fldCharType="end"/>
      </w:r>
      <w:r>
        <w:t xml:space="preserve"> to classify </w:t>
      </w:r>
      <w:r w:rsidRPr="004F3AA5">
        <w:t>an incident’s</w:t>
      </w:r>
      <w:r>
        <w:t xml:space="preserve"> recoverability</w:t>
      </w:r>
      <w:r w:rsidRPr="004F3AA5">
        <w:t xml:space="preserve"> impact</w:t>
      </w:r>
      <w:r>
        <w:t xml:space="preserve">. </w:t>
      </w:r>
    </w:p>
    <w:p w14:paraId="170BEE9A" w14:textId="3ED89A43" w:rsidR="0059169A" w:rsidRDefault="0059169A" w:rsidP="00954F4A">
      <w:pPr>
        <w:pStyle w:val="Caption"/>
        <w:keepNext/>
        <w:spacing w:after="120"/>
        <w:jc w:val="center"/>
      </w:pPr>
      <w:bookmarkStart w:id="80" w:name="_Ref40169384"/>
      <w:r>
        <w:t xml:space="preserve">Table </w:t>
      </w:r>
      <w:fldSimple w:instr=" SEQ Table \* ARABIC ">
        <w:r w:rsidR="0023393A">
          <w:rPr>
            <w:noProof/>
          </w:rPr>
          <w:t>40</w:t>
        </w:r>
      </w:fldSimple>
      <w:bookmarkEnd w:id="80"/>
      <w:r>
        <w:t>: Recoverability Impact</w:t>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47"/>
        <w:gridCol w:w="918"/>
        <w:gridCol w:w="6385"/>
      </w:tblGrid>
      <w:tr w:rsidR="00802885" w:rsidRPr="001B7BCE" w14:paraId="303F41DD" w14:textId="77777777" w:rsidTr="00F94024">
        <w:trPr>
          <w:trHeight w:val="77"/>
          <w:jc w:val="center"/>
        </w:trPr>
        <w:tc>
          <w:tcPr>
            <w:tcW w:w="2047" w:type="dxa"/>
            <w:shd w:val="clear" w:color="auto" w:fill="006699"/>
            <w:vAlign w:val="center"/>
          </w:tcPr>
          <w:p w14:paraId="34971110" w14:textId="77777777" w:rsidR="00802885" w:rsidRPr="007F5C70" w:rsidRDefault="00802885" w:rsidP="00747175">
            <w:pPr>
              <w:pStyle w:val="NormalBody"/>
              <w:spacing w:after="0"/>
              <w:jc w:val="center"/>
              <w:rPr>
                <w:b/>
                <w:color w:val="FFFFFF" w:themeColor="background1"/>
                <w:sz w:val="20"/>
                <w:szCs w:val="20"/>
              </w:rPr>
            </w:pPr>
            <w:r w:rsidRPr="00101C8B">
              <w:rPr>
                <w:b/>
                <w:color w:val="FFFFFF" w:themeColor="background1"/>
                <w:sz w:val="20"/>
                <w:szCs w:val="20"/>
              </w:rPr>
              <w:t>Category</w:t>
            </w:r>
          </w:p>
        </w:tc>
        <w:tc>
          <w:tcPr>
            <w:tcW w:w="7303" w:type="dxa"/>
            <w:gridSpan w:val="2"/>
            <w:shd w:val="clear" w:color="auto" w:fill="006699"/>
            <w:vAlign w:val="center"/>
          </w:tcPr>
          <w:p w14:paraId="22765247" w14:textId="77777777" w:rsidR="00802885" w:rsidRPr="00DF45E3" w:rsidRDefault="00802885" w:rsidP="00747175">
            <w:pPr>
              <w:pStyle w:val="NormalBody"/>
              <w:spacing w:after="0"/>
              <w:jc w:val="center"/>
              <w:rPr>
                <w:b/>
                <w:color w:val="FFFFFF" w:themeColor="background1"/>
                <w:sz w:val="20"/>
                <w:szCs w:val="20"/>
              </w:rPr>
            </w:pPr>
            <w:r w:rsidRPr="00DF45E3">
              <w:rPr>
                <w:b/>
                <w:color w:val="FFFFFF" w:themeColor="background1"/>
                <w:sz w:val="20"/>
                <w:szCs w:val="20"/>
              </w:rPr>
              <w:t>Definition</w:t>
            </w:r>
          </w:p>
        </w:tc>
      </w:tr>
      <w:tr w:rsidR="00BA5418" w:rsidRPr="001B7BCE" w14:paraId="5BF21226" w14:textId="77777777" w:rsidTr="009330F9">
        <w:trPr>
          <w:trHeight w:val="350"/>
          <w:jc w:val="center"/>
        </w:trPr>
        <w:tc>
          <w:tcPr>
            <w:tcW w:w="2047" w:type="dxa"/>
            <w:shd w:val="clear" w:color="auto" w:fill="F2F2F2" w:themeFill="background1" w:themeFillShade="F2"/>
            <w:vAlign w:val="center"/>
          </w:tcPr>
          <w:p w14:paraId="05CE8D7C" w14:textId="6AB9D681" w:rsidR="00BA5418" w:rsidRPr="009330F9" w:rsidRDefault="00BA5418" w:rsidP="00BA5418">
            <w:pPr>
              <w:pStyle w:val="NormalBody"/>
              <w:spacing w:after="0"/>
              <w:jc w:val="left"/>
              <w:rPr>
                <w:i/>
                <w:iCs/>
                <w:noProof/>
                <w:sz w:val="20"/>
                <w:szCs w:val="20"/>
              </w:rPr>
            </w:pPr>
            <w:r w:rsidRPr="009330F9">
              <w:rPr>
                <w:i/>
                <w:iCs/>
                <w:noProof/>
                <w:sz w:val="20"/>
                <w:szCs w:val="20"/>
              </w:rPr>
              <w:t>Regular</w:t>
            </w:r>
          </w:p>
        </w:tc>
        <w:tc>
          <w:tcPr>
            <w:tcW w:w="7303" w:type="dxa"/>
            <w:gridSpan w:val="2"/>
            <w:shd w:val="clear" w:color="auto" w:fill="F2F2F2" w:themeFill="background1" w:themeFillShade="F2"/>
            <w:vAlign w:val="center"/>
          </w:tcPr>
          <w:p w14:paraId="60168B7D" w14:textId="7666F8FD" w:rsidR="00BA5418" w:rsidRPr="009330F9" w:rsidRDefault="00BA5418" w:rsidP="00BA5418">
            <w:pPr>
              <w:pStyle w:val="NormalBody"/>
              <w:spacing w:after="0"/>
              <w:jc w:val="left"/>
              <w:rPr>
                <w:i/>
                <w:iCs/>
                <w:sz w:val="20"/>
                <w:szCs w:val="20"/>
              </w:rPr>
            </w:pPr>
            <w:r w:rsidRPr="009330F9">
              <w:rPr>
                <w:i/>
                <w:iCs/>
                <w:sz w:val="20"/>
                <w:szCs w:val="20"/>
              </w:rPr>
              <w:t>Time to recovery is predictable with existing resources.</w:t>
            </w:r>
          </w:p>
        </w:tc>
      </w:tr>
      <w:tr w:rsidR="00BA5418" w:rsidRPr="001B7BCE" w14:paraId="1620DB40" w14:textId="77777777" w:rsidTr="009330F9">
        <w:trPr>
          <w:trHeight w:val="269"/>
          <w:jc w:val="center"/>
        </w:trPr>
        <w:tc>
          <w:tcPr>
            <w:tcW w:w="2047" w:type="dxa"/>
            <w:shd w:val="clear" w:color="auto" w:fill="F2F2F2" w:themeFill="background1" w:themeFillShade="F2"/>
            <w:vAlign w:val="center"/>
          </w:tcPr>
          <w:p w14:paraId="70AF308A" w14:textId="676AF1DA" w:rsidR="00BA5418" w:rsidRPr="009330F9" w:rsidRDefault="00BA5418" w:rsidP="00BA5418">
            <w:pPr>
              <w:pStyle w:val="NormalBody"/>
              <w:spacing w:after="0"/>
              <w:jc w:val="left"/>
              <w:rPr>
                <w:i/>
                <w:iCs/>
                <w:sz w:val="20"/>
                <w:szCs w:val="20"/>
              </w:rPr>
            </w:pPr>
            <w:r w:rsidRPr="009330F9">
              <w:rPr>
                <w:i/>
                <w:iCs/>
                <w:sz w:val="20"/>
                <w:szCs w:val="20"/>
              </w:rPr>
              <w:t>Supplemented</w:t>
            </w:r>
          </w:p>
        </w:tc>
        <w:tc>
          <w:tcPr>
            <w:tcW w:w="7303" w:type="dxa"/>
            <w:gridSpan w:val="2"/>
            <w:shd w:val="clear" w:color="auto" w:fill="F2F2F2" w:themeFill="background1" w:themeFillShade="F2"/>
            <w:vAlign w:val="center"/>
          </w:tcPr>
          <w:p w14:paraId="0BE61E30" w14:textId="34619C1D" w:rsidR="00BA5418" w:rsidRPr="009330F9" w:rsidRDefault="00BA5418" w:rsidP="00BA5418">
            <w:pPr>
              <w:pStyle w:val="NormalBody"/>
              <w:spacing w:after="0"/>
              <w:jc w:val="left"/>
              <w:rPr>
                <w:i/>
                <w:iCs/>
                <w:sz w:val="20"/>
                <w:szCs w:val="20"/>
              </w:rPr>
            </w:pPr>
            <w:r w:rsidRPr="009330F9">
              <w:rPr>
                <w:i/>
                <w:iCs/>
                <w:sz w:val="20"/>
                <w:szCs w:val="20"/>
              </w:rPr>
              <w:t>Time to recovery is predictable with additional resources.</w:t>
            </w:r>
          </w:p>
        </w:tc>
      </w:tr>
      <w:tr w:rsidR="00BA5418" w:rsidRPr="001B7BCE" w14:paraId="69324E5F" w14:textId="77777777" w:rsidTr="009330F9">
        <w:trPr>
          <w:trHeight w:val="251"/>
          <w:jc w:val="center"/>
        </w:trPr>
        <w:tc>
          <w:tcPr>
            <w:tcW w:w="2047" w:type="dxa"/>
            <w:shd w:val="clear" w:color="auto" w:fill="F2F2F2" w:themeFill="background1" w:themeFillShade="F2"/>
            <w:vAlign w:val="center"/>
          </w:tcPr>
          <w:p w14:paraId="0587E87E" w14:textId="1FAEC5F3" w:rsidR="00BA5418" w:rsidRPr="009330F9" w:rsidRDefault="00BA5418" w:rsidP="00BA5418">
            <w:pPr>
              <w:pStyle w:val="NormalBody"/>
              <w:spacing w:after="0"/>
              <w:jc w:val="left"/>
              <w:rPr>
                <w:i/>
                <w:iCs/>
                <w:sz w:val="20"/>
                <w:szCs w:val="20"/>
              </w:rPr>
            </w:pPr>
            <w:r w:rsidRPr="009330F9">
              <w:rPr>
                <w:i/>
                <w:iCs/>
                <w:sz w:val="20"/>
                <w:szCs w:val="20"/>
              </w:rPr>
              <w:t>Extended</w:t>
            </w:r>
          </w:p>
        </w:tc>
        <w:tc>
          <w:tcPr>
            <w:tcW w:w="7303" w:type="dxa"/>
            <w:gridSpan w:val="2"/>
            <w:shd w:val="clear" w:color="auto" w:fill="F2F2F2" w:themeFill="background1" w:themeFillShade="F2"/>
            <w:vAlign w:val="center"/>
          </w:tcPr>
          <w:p w14:paraId="49EECCC4" w14:textId="2C432DE5" w:rsidR="00BA5418" w:rsidRPr="009330F9" w:rsidRDefault="00BA5418" w:rsidP="00BA5418">
            <w:pPr>
              <w:pStyle w:val="NormalBody"/>
              <w:spacing w:after="0"/>
              <w:jc w:val="left"/>
              <w:rPr>
                <w:i/>
                <w:iCs/>
                <w:sz w:val="20"/>
                <w:szCs w:val="20"/>
              </w:rPr>
            </w:pPr>
            <w:r w:rsidRPr="009330F9">
              <w:rPr>
                <w:i/>
                <w:iCs/>
                <w:sz w:val="20"/>
                <w:szCs w:val="20"/>
              </w:rPr>
              <w:t>Time to recovery is unpredictable; additional resources and outside help are needed.</w:t>
            </w:r>
          </w:p>
        </w:tc>
      </w:tr>
      <w:tr w:rsidR="00BA5418" w:rsidRPr="001B7BCE" w14:paraId="2D229AC5" w14:textId="77777777" w:rsidTr="008E6BD4">
        <w:trPr>
          <w:trHeight w:val="422"/>
          <w:jc w:val="center"/>
        </w:trPr>
        <w:tc>
          <w:tcPr>
            <w:tcW w:w="2047" w:type="dxa"/>
            <w:tcBorders>
              <w:bottom w:val="single" w:sz="4" w:space="0" w:color="auto"/>
            </w:tcBorders>
            <w:shd w:val="clear" w:color="auto" w:fill="F2F2F2" w:themeFill="background1" w:themeFillShade="F2"/>
            <w:vAlign w:val="center"/>
          </w:tcPr>
          <w:p w14:paraId="49F5842D" w14:textId="28447160" w:rsidR="00BA5418" w:rsidRPr="009330F9" w:rsidRDefault="00BA5418" w:rsidP="00BA5418">
            <w:pPr>
              <w:pStyle w:val="NormalBody"/>
              <w:spacing w:after="0"/>
              <w:jc w:val="left"/>
              <w:rPr>
                <w:i/>
                <w:iCs/>
                <w:sz w:val="20"/>
                <w:szCs w:val="20"/>
              </w:rPr>
            </w:pPr>
            <w:r w:rsidRPr="009330F9">
              <w:rPr>
                <w:i/>
                <w:iCs/>
                <w:sz w:val="20"/>
                <w:szCs w:val="20"/>
              </w:rPr>
              <w:t>Not Recoverable</w:t>
            </w:r>
          </w:p>
        </w:tc>
        <w:tc>
          <w:tcPr>
            <w:tcW w:w="7303" w:type="dxa"/>
            <w:gridSpan w:val="2"/>
            <w:tcBorders>
              <w:bottom w:val="single" w:sz="4" w:space="0" w:color="auto"/>
            </w:tcBorders>
            <w:shd w:val="clear" w:color="auto" w:fill="F2F2F2"/>
            <w:vAlign w:val="center"/>
          </w:tcPr>
          <w:p w14:paraId="6ADCA13D" w14:textId="70952061" w:rsidR="00BA5418" w:rsidRPr="009330F9" w:rsidRDefault="00BA5418" w:rsidP="00BA5418">
            <w:pPr>
              <w:pStyle w:val="NormalBody"/>
              <w:spacing w:after="0"/>
              <w:jc w:val="left"/>
              <w:rPr>
                <w:i/>
                <w:iCs/>
                <w:sz w:val="20"/>
                <w:szCs w:val="20"/>
              </w:rPr>
            </w:pPr>
            <w:r w:rsidRPr="009330F9">
              <w:rPr>
                <w:i/>
                <w:iCs/>
                <w:sz w:val="20"/>
                <w:szCs w:val="20"/>
              </w:rPr>
              <w:t>Recovery from the incident is not possible (e.g., sensitive data exfiltrated/leaked and posted publicly); launch investigation.</w:t>
            </w:r>
          </w:p>
        </w:tc>
      </w:tr>
      <w:tr w:rsidR="00F94024" w:rsidRPr="001B7BCE" w14:paraId="24586163" w14:textId="77777777" w:rsidTr="00F1136F">
        <w:trPr>
          <w:trHeight w:val="422"/>
          <w:jc w:val="center"/>
        </w:trPr>
        <w:tc>
          <w:tcPr>
            <w:tcW w:w="2965" w:type="dxa"/>
            <w:gridSpan w:val="2"/>
            <w:tcBorders>
              <w:top w:val="single" w:sz="4" w:space="0" w:color="auto"/>
              <w:left w:val="single" w:sz="4" w:space="0" w:color="auto"/>
              <w:bottom w:val="single" w:sz="4" w:space="0" w:color="auto"/>
            </w:tcBorders>
            <w:vAlign w:val="center"/>
          </w:tcPr>
          <w:p w14:paraId="1A44ADA3" w14:textId="4FBBDC94" w:rsidR="00F94024" w:rsidRPr="00101C8B" w:rsidRDefault="00F94024" w:rsidP="00F94024">
            <w:pPr>
              <w:pStyle w:val="NormalBody"/>
              <w:spacing w:after="0"/>
              <w:jc w:val="center"/>
              <w:rPr>
                <w:sz w:val="20"/>
                <w:szCs w:val="20"/>
              </w:rPr>
            </w:pPr>
            <w:r w:rsidRPr="00954F4A">
              <w:rPr>
                <w:b/>
                <w:sz w:val="20"/>
                <w:szCs w:val="20"/>
              </w:rPr>
              <w:t>Recoverability Impact Category</w:t>
            </w:r>
            <w:r>
              <w:rPr>
                <w:b/>
                <w:sz w:val="20"/>
                <w:szCs w:val="20"/>
              </w:rPr>
              <w:t>:</w:t>
            </w:r>
          </w:p>
        </w:tc>
        <w:tc>
          <w:tcPr>
            <w:tcW w:w="6385" w:type="dxa"/>
            <w:tcBorders>
              <w:top w:val="single" w:sz="4" w:space="0" w:color="auto"/>
              <w:bottom w:val="single" w:sz="4" w:space="0" w:color="auto"/>
              <w:right w:val="single" w:sz="4" w:space="0" w:color="auto"/>
            </w:tcBorders>
            <w:vAlign w:val="center"/>
          </w:tcPr>
          <w:p w14:paraId="239849EA" w14:textId="14557EEF" w:rsidR="00F94024" w:rsidRPr="00101C8B" w:rsidRDefault="00F94024" w:rsidP="00F94024">
            <w:pPr>
              <w:pStyle w:val="NormalBody"/>
              <w:spacing w:after="0"/>
              <w:jc w:val="center"/>
              <w:rPr>
                <w:sz w:val="20"/>
                <w:szCs w:val="20"/>
              </w:rPr>
            </w:pPr>
            <w:r w:rsidRPr="008A58DC">
              <w:rPr>
                <w:b/>
                <w:bCs/>
                <w:color w:val="2E287F" w:themeColor="text1" w:themeTint="BF"/>
                <w:sz w:val="20"/>
                <w:szCs w:val="20"/>
              </w:rPr>
              <w:t>[</w:t>
            </w:r>
            <w:r w:rsidR="00D810A9">
              <w:rPr>
                <w:b/>
                <w:bCs/>
                <w:color w:val="2E287F" w:themeColor="text1" w:themeTint="BF"/>
                <w:sz w:val="20"/>
                <w:szCs w:val="20"/>
              </w:rPr>
              <w:t>Add</w:t>
            </w:r>
            <w:r w:rsidRPr="008A58DC">
              <w:rPr>
                <w:b/>
                <w:bCs/>
                <w:color w:val="2E287F" w:themeColor="text1" w:themeTint="BF"/>
                <w:sz w:val="20"/>
                <w:szCs w:val="20"/>
              </w:rPr>
              <w:t xml:space="preserve"> the category relevant to this incident]</w:t>
            </w:r>
          </w:p>
        </w:tc>
      </w:tr>
    </w:tbl>
    <w:p w14:paraId="1CB0CB48" w14:textId="77777777" w:rsidR="003615CD" w:rsidRPr="00954F4A" w:rsidRDefault="003615CD" w:rsidP="00954F4A">
      <w:pPr>
        <w:rPr>
          <w:sz w:val="22"/>
          <w:szCs w:val="18"/>
        </w:rPr>
      </w:pPr>
    </w:p>
    <w:p w14:paraId="1AD46E3B" w14:textId="3082A596" w:rsidR="004D46C0" w:rsidRDefault="009330F9" w:rsidP="004D46C0">
      <w:pPr>
        <w:pStyle w:val="Heading2"/>
      </w:pPr>
      <w:r>
        <w:t xml:space="preserve">Overall Impact </w:t>
      </w:r>
      <w:r w:rsidR="004D46C0">
        <w:t>Severity</w:t>
      </w:r>
    </w:p>
    <w:p w14:paraId="160713E2" w14:textId="410CCEB6" w:rsidR="00432EE1" w:rsidRDefault="00970EB7" w:rsidP="00432EE1">
      <w:pPr>
        <w:rPr>
          <w:rFonts w:ascii="Franklin Gothic Book" w:hAnsi="Franklin Gothic Book"/>
          <w:b w:val="0"/>
          <w:color w:val="auto"/>
          <w:sz w:val="22"/>
        </w:rPr>
      </w:pPr>
      <w:r w:rsidRPr="00747175">
        <w:rPr>
          <w:rFonts w:ascii="Franklin Gothic Book" w:hAnsi="Franklin Gothic Book"/>
          <w:b w:val="0"/>
          <w:color w:val="auto"/>
          <w:sz w:val="22"/>
        </w:rPr>
        <w:t>By adding the scores</w:t>
      </w:r>
      <w:r>
        <w:rPr>
          <w:rFonts w:ascii="Franklin Gothic Book" w:hAnsi="Franklin Gothic Book"/>
          <w:b w:val="0"/>
          <w:color w:val="auto"/>
          <w:sz w:val="22"/>
        </w:rPr>
        <w:t xml:space="preserve"> </w:t>
      </w:r>
      <w:r w:rsidR="00000480">
        <w:rPr>
          <w:rFonts w:ascii="Franklin Gothic Book" w:hAnsi="Franklin Gothic Book"/>
          <w:b w:val="0"/>
          <w:color w:val="auto"/>
          <w:sz w:val="22"/>
        </w:rPr>
        <w:t>i</w:t>
      </w:r>
      <w:r>
        <w:rPr>
          <w:rFonts w:ascii="Franklin Gothic Book" w:hAnsi="Franklin Gothic Book"/>
          <w:b w:val="0"/>
          <w:color w:val="auto"/>
          <w:sz w:val="22"/>
        </w:rPr>
        <w:t>n</w:t>
      </w:r>
      <w:r w:rsidR="00000480">
        <w:rPr>
          <w:rFonts w:ascii="Franklin Gothic Book" w:hAnsi="Franklin Gothic Book"/>
          <w:b w:val="0"/>
          <w:color w:val="auto"/>
          <w:sz w:val="22"/>
        </w:rPr>
        <w:t xml:space="preserve"> </w:t>
      </w:r>
      <w:r w:rsidR="00000480" w:rsidRPr="00954F4A">
        <w:rPr>
          <w:rFonts w:ascii="Franklin Gothic Book" w:hAnsi="Franklin Gothic Book"/>
          <w:bCs/>
          <w:color w:val="auto"/>
          <w:sz w:val="22"/>
        </w:rPr>
        <w:fldChar w:fldCharType="begin"/>
      </w:r>
      <w:r w:rsidR="00000480" w:rsidRPr="00954F4A">
        <w:rPr>
          <w:rFonts w:ascii="Franklin Gothic Book" w:hAnsi="Franklin Gothic Book"/>
          <w:bCs/>
          <w:color w:val="auto"/>
          <w:sz w:val="22"/>
        </w:rPr>
        <w:instrText xml:space="preserve"> REF _Ref40169490 \h  \* MERGEFORMAT </w:instrText>
      </w:r>
      <w:r w:rsidR="00000480" w:rsidRPr="00954F4A">
        <w:rPr>
          <w:rFonts w:ascii="Franklin Gothic Book" w:hAnsi="Franklin Gothic Book"/>
          <w:bCs/>
          <w:color w:val="auto"/>
          <w:sz w:val="22"/>
        </w:rPr>
      </w:r>
      <w:r w:rsidR="00000480" w:rsidRPr="00954F4A">
        <w:rPr>
          <w:rFonts w:ascii="Franklin Gothic Book" w:hAnsi="Franklin Gothic Book"/>
          <w:bCs/>
          <w:color w:val="auto"/>
          <w:sz w:val="22"/>
        </w:rPr>
        <w:fldChar w:fldCharType="separate"/>
      </w:r>
      <w:r w:rsidR="0023393A" w:rsidRPr="0023393A">
        <w:rPr>
          <w:rFonts w:ascii="Franklin Gothic Book" w:hAnsi="Franklin Gothic Book"/>
          <w:bCs/>
          <w:color w:val="auto"/>
          <w:sz w:val="22"/>
        </w:rPr>
        <w:t>Table 41</w:t>
      </w:r>
      <w:r w:rsidR="00000480" w:rsidRPr="00954F4A">
        <w:rPr>
          <w:rFonts w:ascii="Franklin Gothic Book" w:hAnsi="Franklin Gothic Book"/>
          <w:bCs/>
          <w:color w:val="auto"/>
          <w:sz w:val="22"/>
        </w:rPr>
        <w:fldChar w:fldCharType="end"/>
      </w:r>
      <w:r>
        <w:rPr>
          <w:rFonts w:ascii="Franklin Gothic Book" w:hAnsi="Franklin Gothic Book"/>
          <w:b w:val="0"/>
          <w:color w:val="auto"/>
          <w:sz w:val="22"/>
        </w:rPr>
        <w:t xml:space="preserve"> </w:t>
      </w:r>
      <w:r w:rsidRPr="00747175">
        <w:rPr>
          <w:rFonts w:ascii="Franklin Gothic Book" w:hAnsi="Franklin Gothic Book"/>
          <w:b w:val="0"/>
          <w:color w:val="auto"/>
          <w:sz w:val="22"/>
        </w:rPr>
        <w:t>from the following evaluation criteria, a severity rating is established:</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36"/>
        <w:gridCol w:w="8124"/>
      </w:tblGrid>
      <w:tr w:rsidR="00822343" w:rsidRPr="005A01E2" w14:paraId="265D1348" w14:textId="77777777" w:rsidTr="0012367F">
        <w:tc>
          <w:tcPr>
            <w:tcW w:w="1236" w:type="dxa"/>
            <w:vAlign w:val="center"/>
          </w:tcPr>
          <w:p w14:paraId="692AC177" w14:textId="77777777" w:rsidR="00822343" w:rsidRPr="005A01E2" w:rsidRDefault="00822343" w:rsidP="00747175">
            <w:pPr>
              <w:pStyle w:val="NormalBody"/>
              <w:jc w:val="center"/>
              <w:rPr>
                <w:sz w:val="20"/>
                <w:szCs w:val="20"/>
              </w:rPr>
            </w:pPr>
            <w:r w:rsidRPr="005A01E2">
              <w:rPr>
                <w:noProof/>
                <w:sz w:val="20"/>
                <w:szCs w:val="20"/>
              </w:rPr>
              <w:drawing>
                <wp:inline distT="0" distB="0" distL="0" distR="0" wp14:anchorId="5BB96E12" wp14:editId="59D03E7D">
                  <wp:extent cx="638175" cy="638175"/>
                  <wp:effectExtent l="0" t="0" r="9525" b="9525"/>
                  <wp:docPr id="34" name="Graphic 34" descr="Icon of pencil writing on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4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vAlign w:val="center"/>
          </w:tcPr>
          <w:p w14:paraId="284CD390" w14:textId="4A13D400" w:rsidR="00822343" w:rsidRPr="005A01E2" w:rsidRDefault="00822343" w:rsidP="00747175">
            <w:pPr>
              <w:pStyle w:val="Break"/>
              <w:ind w:left="2" w:right="-19"/>
              <w:rPr>
                <w:sz w:val="20"/>
                <w:szCs w:val="20"/>
              </w:rPr>
            </w:pPr>
            <w:r w:rsidRPr="005A01E2">
              <w:rPr>
                <w:sz w:val="20"/>
                <w:szCs w:val="20"/>
              </w:rPr>
              <w:t xml:space="preserve">Development Guidance: </w:t>
            </w:r>
            <w:r w:rsidR="000B279F">
              <w:t xml:space="preserve"> </w:t>
            </w:r>
            <w:r w:rsidR="000B279F" w:rsidRPr="000B279F">
              <w:rPr>
                <w:b w:val="0"/>
                <w:bCs/>
                <w:sz w:val="20"/>
                <w:szCs w:val="20"/>
              </w:rPr>
              <w:t>Certain types of data, due to regulatory and/or legal definitions are always classified as ‘High’</w:t>
            </w:r>
            <w:r w:rsidR="00D810A9" w:rsidRPr="000B279F">
              <w:rPr>
                <w:b w:val="0"/>
                <w:bCs/>
                <w:sz w:val="20"/>
                <w:szCs w:val="20"/>
              </w:rPr>
              <w:t xml:space="preserve">. </w:t>
            </w:r>
            <w:r w:rsidR="000B279F" w:rsidRPr="000B279F">
              <w:rPr>
                <w:b w:val="0"/>
                <w:bCs/>
                <w:sz w:val="20"/>
                <w:szCs w:val="20"/>
              </w:rPr>
              <w:t>One example would be HIPAA covered Electronic Protected Health Information</w:t>
            </w:r>
          </w:p>
        </w:tc>
      </w:tr>
    </w:tbl>
    <w:p w14:paraId="131A7347" w14:textId="3399D59F" w:rsidR="00000480" w:rsidRDefault="00D21A9D" w:rsidP="00954F4A">
      <w:pPr>
        <w:pStyle w:val="Caption"/>
        <w:keepNext/>
      </w:pPr>
      <w:r>
        <w:tab/>
      </w:r>
      <w:r>
        <w:tab/>
      </w:r>
      <w:r>
        <w:tab/>
      </w:r>
      <w:r>
        <w:tab/>
      </w:r>
      <w:r>
        <w:tab/>
      </w:r>
      <w:bookmarkStart w:id="81" w:name="_Ref40169490"/>
      <w:r w:rsidR="00000480">
        <w:t xml:space="preserve">Table </w:t>
      </w:r>
      <w:fldSimple w:instr=" SEQ Table \* ARABIC ">
        <w:r w:rsidR="0023393A">
          <w:rPr>
            <w:noProof/>
          </w:rPr>
          <w:t>41</w:t>
        </w:r>
      </w:fldSimple>
      <w:bookmarkEnd w:id="81"/>
      <w:r w:rsidR="00000480">
        <w:t>: Incident Severity Scoring</w:t>
      </w:r>
    </w:p>
    <w:tbl>
      <w:tblPr>
        <w:tblStyle w:val="TableGrid"/>
        <w:tblW w:w="5000" w:type="pct"/>
        <w:tblBorders>
          <w:top w:val="single" w:sz="4" w:space="0" w:color="878181"/>
          <w:left w:val="single" w:sz="4" w:space="0" w:color="878181"/>
          <w:bottom w:val="single" w:sz="4" w:space="0" w:color="878181"/>
          <w:right w:val="single" w:sz="4" w:space="0" w:color="878181"/>
          <w:insideH w:val="single" w:sz="4" w:space="0" w:color="878181"/>
          <w:insideV w:val="single" w:sz="4" w:space="0" w:color="878181"/>
        </w:tblBorders>
        <w:tblLook w:val="04A0" w:firstRow="1" w:lastRow="0" w:firstColumn="1" w:lastColumn="0" w:noHBand="0" w:noVBand="1"/>
      </w:tblPr>
      <w:tblGrid>
        <w:gridCol w:w="5600"/>
        <w:gridCol w:w="3750"/>
      </w:tblGrid>
      <w:tr w:rsidR="00DB641B" w:rsidRPr="007A73B8" w14:paraId="68364A01" w14:textId="77777777" w:rsidTr="00954F4A">
        <w:trPr>
          <w:trHeight w:val="326"/>
          <w:tblHeader/>
        </w:trPr>
        <w:tc>
          <w:tcPr>
            <w:tcW w:w="5600" w:type="dxa"/>
            <w:shd w:val="clear" w:color="auto" w:fill="006699"/>
            <w:vAlign w:val="center"/>
          </w:tcPr>
          <w:p w14:paraId="321DC5D6" w14:textId="77777777" w:rsidR="00DB641B" w:rsidRPr="007F5C70" w:rsidRDefault="00DB641B" w:rsidP="00747175">
            <w:pPr>
              <w:pStyle w:val="NormalBody"/>
              <w:spacing w:after="0"/>
              <w:jc w:val="center"/>
              <w:rPr>
                <w:b/>
                <w:bCs/>
                <w:color w:val="FFFFFF" w:themeColor="background1"/>
                <w:sz w:val="20"/>
                <w:szCs w:val="20"/>
              </w:rPr>
            </w:pPr>
            <w:r w:rsidRPr="00101C8B">
              <w:rPr>
                <w:b/>
                <w:bCs/>
                <w:color w:val="FFFFFF" w:themeColor="background1"/>
                <w:sz w:val="20"/>
                <w:szCs w:val="20"/>
              </w:rPr>
              <w:t>Action</w:t>
            </w:r>
          </w:p>
        </w:tc>
        <w:tc>
          <w:tcPr>
            <w:tcW w:w="3750" w:type="dxa"/>
            <w:shd w:val="clear" w:color="auto" w:fill="006699"/>
            <w:vAlign w:val="center"/>
          </w:tcPr>
          <w:p w14:paraId="70222019" w14:textId="6BAF6872" w:rsidR="00DB641B" w:rsidRPr="00DF45E3" w:rsidRDefault="00DB641B" w:rsidP="00747175">
            <w:pPr>
              <w:pStyle w:val="NormalBody"/>
              <w:spacing w:after="0"/>
              <w:jc w:val="center"/>
              <w:rPr>
                <w:b/>
                <w:bCs/>
                <w:color w:val="FFFFFF" w:themeColor="background1"/>
                <w:sz w:val="20"/>
                <w:szCs w:val="20"/>
              </w:rPr>
            </w:pPr>
            <w:r w:rsidRPr="00DF45E3">
              <w:rPr>
                <w:b/>
                <w:bCs/>
                <w:color w:val="FFFFFF" w:themeColor="background1"/>
                <w:sz w:val="20"/>
                <w:szCs w:val="20"/>
              </w:rPr>
              <w:t>Score</w:t>
            </w:r>
          </w:p>
        </w:tc>
      </w:tr>
      <w:tr w:rsidR="00760E92" w:rsidRPr="007A73B8" w14:paraId="14769055" w14:textId="77777777" w:rsidTr="00954F4A">
        <w:trPr>
          <w:trHeight w:val="326"/>
        </w:trPr>
        <w:tc>
          <w:tcPr>
            <w:tcW w:w="9350" w:type="dxa"/>
            <w:gridSpan w:val="2"/>
            <w:shd w:val="clear" w:color="auto" w:fill="D0CECE" w:themeFill="background2" w:themeFillShade="E6"/>
            <w:vAlign w:val="center"/>
          </w:tcPr>
          <w:p w14:paraId="7B3AA91C" w14:textId="22CF6A01" w:rsidR="00760E92" w:rsidRPr="00DF45E3" w:rsidRDefault="00C40A38">
            <w:pPr>
              <w:pStyle w:val="NormalBody"/>
              <w:spacing w:after="0"/>
              <w:jc w:val="center"/>
              <w:rPr>
                <w:b/>
                <w:bCs/>
                <w:sz w:val="20"/>
                <w:szCs w:val="20"/>
              </w:rPr>
            </w:pPr>
            <w:r w:rsidRPr="00101C8B">
              <w:rPr>
                <w:b/>
                <w:bCs/>
                <w:sz w:val="20"/>
                <w:szCs w:val="20"/>
              </w:rPr>
              <w:t>Potential number of affected parties: How much productivity is impacted by this incident?</w:t>
            </w:r>
          </w:p>
        </w:tc>
      </w:tr>
      <w:tr w:rsidR="005B4095" w:rsidRPr="007A73B8" w14:paraId="355684C5" w14:textId="77777777" w:rsidTr="00954F4A">
        <w:trPr>
          <w:trHeight w:val="304"/>
        </w:trPr>
        <w:tc>
          <w:tcPr>
            <w:tcW w:w="5600" w:type="dxa"/>
            <w:vAlign w:val="center"/>
          </w:tcPr>
          <w:p w14:paraId="0EA85F78" w14:textId="7AA1BFDF" w:rsidR="005B4095" w:rsidRPr="00DF45E3" w:rsidRDefault="0018348C" w:rsidP="00747175">
            <w:pPr>
              <w:pStyle w:val="NormalBody"/>
              <w:spacing w:after="0"/>
              <w:rPr>
                <w:sz w:val="20"/>
                <w:szCs w:val="20"/>
              </w:rPr>
            </w:pPr>
            <w:r w:rsidRPr="00101C8B">
              <w:rPr>
                <w:sz w:val="20"/>
                <w:szCs w:val="20"/>
              </w:rPr>
              <w:t xml:space="preserve">Less than 1% of systems; less than 1% of </w:t>
            </w:r>
            <w:r w:rsidRPr="007F5C70">
              <w:rPr>
                <w:sz w:val="20"/>
                <w:szCs w:val="20"/>
              </w:rPr>
              <w:t xml:space="preserve">workforce </w:t>
            </w:r>
          </w:p>
        </w:tc>
        <w:tc>
          <w:tcPr>
            <w:tcW w:w="3750" w:type="dxa"/>
            <w:vAlign w:val="center"/>
          </w:tcPr>
          <w:p w14:paraId="6C633789" w14:textId="7E3F0663" w:rsidR="005B4095" w:rsidRPr="00954F4A" w:rsidRDefault="0068220E" w:rsidP="00747175">
            <w:pPr>
              <w:pStyle w:val="NormalBody"/>
              <w:spacing w:after="0"/>
              <w:jc w:val="center"/>
              <w:rPr>
                <w:b/>
                <w:sz w:val="20"/>
                <w:szCs w:val="20"/>
              </w:rPr>
            </w:pPr>
            <w:r w:rsidRPr="00DF45E3">
              <w:rPr>
                <w:b/>
                <w:sz w:val="20"/>
                <w:szCs w:val="20"/>
              </w:rPr>
              <w:t>1</w:t>
            </w:r>
          </w:p>
        </w:tc>
      </w:tr>
      <w:tr w:rsidR="005B4095" w:rsidRPr="007A73B8" w14:paraId="55173A1C" w14:textId="77777777" w:rsidTr="00954F4A">
        <w:trPr>
          <w:trHeight w:val="304"/>
        </w:trPr>
        <w:tc>
          <w:tcPr>
            <w:tcW w:w="5600" w:type="dxa"/>
            <w:vAlign w:val="center"/>
          </w:tcPr>
          <w:p w14:paraId="53D94138" w14:textId="4C1E8FC5" w:rsidR="005B4095" w:rsidRPr="007F5C70" w:rsidRDefault="00F5252A" w:rsidP="00747175">
            <w:pPr>
              <w:pStyle w:val="NormalBody"/>
              <w:spacing w:after="0"/>
              <w:rPr>
                <w:sz w:val="20"/>
                <w:szCs w:val="20"/>
              </w:rPr>
            </w:pPr>
            <w:r w:rsidRPr="00101C8B">
              <w:rPr>
                <w:sz w:val="20"/>
                <w:szCs w:val="20"/>
              </w:rPr>
              <w:t>More than 1%, but less than 10% of systems; more than 1% but less than 10% of workforce</w:t>
            </w:r>
          </w:p>
        </w:tc>
        <w:tc>
          <w:tcPr>
            <w:tcW w:w="3750" w:type="dxa"/>
            <w:vAlign w:val="center"/>
          </w:tcPr>
          <w:p w14:paraId="50A7EC0B" w14:textId="2A7FA96F" w:rsidR="005B4095" w:rsidRPr="00DF45E3" w:rsidRDefault="0068220E" w:rsidP="00747175">
            <w:pPr>
              <w:pStyle w:val="NormalBody"/>
              <w:spacing w:after="0"/>
              <w:jc w:val="center"/>
              <w:rPr>
                <w:b/>
                <w:sz w:val="20"/>
                <w:szCs w:val="20"/>
              </w:rPr>
            </w:pPr>
            <w:r w:rsidRPr="00DF45E3">
              <w:rPr>
                <w:b/>
                <w:sz w:val="20"/>
                <w:szCs w:val="20"/>
              </w:rPr>
              <w:t>2</w:t>
            </w:r>
          </w:p>
        </w:tc>
      </w:tr>
      <w:tr w:rsidR="00F5252A" w:rsidRPr="007A73B8" w14:paraId="6C8FF7B3" w14:textId="77777777" w:rsidTr="00954F4A">
        <w:trPr>
          <w:trHeight w:val="304"/>
        </w:trPr>
        <w:tc>
          <w:tcPr>
            <w:tcW w:w="5600" w:type="dxa"/>
            <w:vAlign w:val="center"/>
          </w:tcPr>
          <w:p w14:paraId="7E0B6A47" w14:textId="57242258" w:rsidR="00F5252A" w:rsidRPr="007F5C70" w:rsidRDefault="001E60AB" w:rsidP="00747175">
            <w:pPr>
              <w:pStyle w:val="NormalBody"/>
              <w:spacing w:after="0"/>
              <w:rPr>
                <w:sz w:val="20"/>
                <w:szCs w:val="20"/>
              </w:rPr>
            </w:pPr>
            <w:r w:rsidRPr="00101C8B">
              <w:rPr>
                <w:sz w:val="20"/>
                <w:szCs w:val="20"/>
              </w:rPr>
              <w:t>More than 10% of systems; more than 10% of workforce</w:t>
            </w:r>
          </w:p>
        </w:tc>
        <w:tc>
          <w:tcPr>
            <w:tcW w:w="3750" w:type="dxa"/>
            <w:vAlign w:val="center"/>
          </w:tcPr>
          <w:p w14:paraId="16F91464" w14:textId="20467664" w:rsidR="00F5252A" w:rsidRPr="00DF45E3" w:rsidRDefault="001E60AB" w:rsidP="00747175">
            <w:pPr>
              <w:pStyle w:val="NormalBody"/>
              <w:spacing w:after="0"/>
              <w:jc w:val="center"/>
              <w:rPr>
                <w:b/>
                <w:sz w:val="20"/>
                <w:szCs w:val="20"/>
              </w:rPr>
            </w:pPr>
            <w:r w:rsidRPr="00DF45E3">
              <w:rPr>
                <w:b/>
                <w:sz w:val="20"/>
                <w:szCs w:val="20"/>
              </w:rPr>
              <w:t>3</w:t>
            </w:r>
          </w:p>
        </w:tc>
      </w:tr>
      <w:tr w:rsidR="00760E92" w:rsidRPr="007A73B8" w14:paraId="19121D49" w14:textId="77777777" w:rsidTr="00954F4A">
        <w:trPr>
          <w:trHeight w:val="20"/>
        </w:trPr>
        <w:tc>
          <w:tcPr>
            <w:tcW w:w="9350" w:type="dxa"/>
            <w:gridSpan w:val="2"/>
            <w:shd w:val="clear" w:color="auto" w:fill="D0CECE" w:themeFill="background2" w:themeFillShade="E6"/>
            <w:vAlign w:val="center"/>
          </w:tcPr>
          <w:p w14:paraId="3F4D71C3" w14:textId="0A227B50" w:rsidR="00760E92" w:rsidRPr="00DF45E3" w:rsidRDefault="00FD5880">
            <w:pPr>
              <w:pStyle w:val="NormalBody"/>
              <w:spacing w:after="0"/>
              <w:jc w:val="center"/>
              <w:rPr>
                <w:sz w:val="20"/>
                <w:szCs w:val="20"/>
              </w:rPr>
            </w:pPr>
            <w:r w:rsidRPr="00101C8B">
              <w:rPr>
                <w:b/>
                <w:bCs/>
                <w:sz w:val="20"/>
                <w:szCs w:val="20"/>
              </w:rPr>
              <w:t>Probability of widespread escalation:</w:t>
            </w:r>
            <w:r w:rsidRPr="007F5C70">
              <w:rPr>
                <w:b/>
                <w:bCs/>
                <w:sz w:val="20"/>
                <w:szCs w:val="20"/>
              </w:rPr>
              <w:t xml:space="preserve"> </w:t>
            </w:r>
            <w:r w:rsidRPr="00DF45E3">
              <w:rPr>
                <w:b/>
                <w:bCs/>
                <w:sz w:val="20"/>
                <w:szCs w:val="20"/>
              </w:rPr>
              <w:t>Does this incident have the potential to spread to as yet unaffected systems?</w:t>
            </w:r>
          </w:p>
        </w:tc>
      </w:tr>
      <w:tr w:rsidR="009653F3" w:rsidRPr="007A73B8" w14:paraId="00729015" w14:textId="77777777" w:rsidTr="00954F4A">
        <w:trPr>
          <w:trHeight w:val="304"/>
        </w:trPr>
        <w:tc>
          <w:tcPr>
            <w:tcW w:w="5600" w:type="dxa"/>
            <w:vAlign w:val="center"/>
          </w:tcPr>
          <w:p w14:paraId="46EB0616" w14:textId="6E8DDF2F" w:rsidR="009653F3" w:rsidRPr="007F5C70" w:rsidRDefault="00F36B96" w:rsidP="009653F3">
            <w:pPr>
              <w:pStyle w:val="NormalBody"/>
              <w:spacing w:after="0"/>
              <w:rPr>
                <w:sz w:val="20"/>
                <w:szCs w:val="20"/>
              </w:rPr>
            </w:pPr>
            <w:r w:rsidRPr="00101C8B">
              <w:rPr>
                <w:sz w:val="20"/>
                <w:szCs w:val="20"/>
              </w:rPr>
              <w:t>Minimal</w:t>
            </w:r>
          </w:p>
        </w:tc>
        <w:tc>
          <w:tcPr>
            <w:tcW w:w="3750" w:type="dxa"/>
            <w:vAlign w:val="center"/>
          </w:tcPr>
          <w:p w14:paraId="41554CDD" w14:textId="0DE39DB2" w:rsidR="009653F3" w:rsidRPr="00DF45E3" w:rsidRDefault="009653F3" w:rsidP="009653F3">
            <w:pPr>
              <w:pStyle w:val="NormalBody"/>
              <w:spacing w:after="0"/>
              <w:jc w:val="center"/>
              <w:rPr>
                <w:sz w:val="20"/>
                <w:szCs w:val="20"/>
              </w:rPr>
            </w:pPr>
            <w:r w:rsidRPr="00DF45E3">
              <w:rPr>
                <w:b/>
                <w:sz w:val="20"/>
                <w:szCs w:val="20"/>
              </w:rPr>
              <w:t>1</w:t>
            </w:r>
          </w:p>
        </w:tc>
      </w:tr>
      <w:tr w:rsidR="009653F3" w:rsidRPr="007A73B8" w14:paraId="7964D4EE" w14:textId="77777777" w:rsidTr="00954F4A">
        <w:trPr>
          <w:trHeight w:val="304"/>
        </w:trPr>
        <w:tc>
          <w:tcPr>
            <w:tcW w:w="5600" w:type="dxa"/>
            <w:vAlign w:val="center"/>
          </w:tcPr>
          <w:p w14:paraId="027B6A9C" w14:textId="06DF8022" w:rsidR="009653F3" w:rsidRPr="007F5C70" w:rsidRDefault="00F36B96" w:rsidP="009653F3">
            <w:pPr>
              <w:pStyle w:val="NormalBody"/>
              <w:spacing w:after="0"/>
              <w:rPr>
                <w:sz w:val="20"/>
                <w:szCs w:val="20"/>
              </w:rPr>
            </w:pPr>
            <w:r w:rsidRPr="00101C8B">
              <w:rPr>
                <w:sz w:val="20"/>
                <w:szCs w:val="20"/>
              </w:rPr>
              <w:t>Moderate</w:t>
            </w:r>
          </w:p>
        </w:tc>
        <w:tc>
          <w:tcPr>
            <w:tcW w:w="3750" w:type="dxa"/>
            <w:vAlign w:val="center"/>
          </w:tcPr>
          <w:p w14:paraId="53B59D6A" w14:textId="70258097" w:rsidR="009653F3" w:rsidRPr="00DF45E3" w:rsidRDefault="009653F3" w:rsidP="009653F3">
            <w:pPr>
              <w:pStyle w:val="NormalBody"/>
              <w:spacing w:after="0"/>
              <w:jc w:val="center"/>
              <w:rPr>
                <w:sz w:val="20"/>
                <w:szCs w:val="20"/>
              </w:rPr>
            </w:pPr>
            <w:r w:rsidRPr="00DF45E3">
              <w:rPr>
                <w:b/>
                <w:sz w:val="20"/>
                <w:szCs w:val="20"/>
              </w:rPr>
              <w:t>2</w:t>
            </w:r>
          </w:p>
        </w:tc>
      </w:tr>
      <w:tr w:rsidR="009653F3" w:rsidRPr="007A73B8" w14:paraId="4556F76C" w14:textId="77777777" w:rsidTr="00954F4A">
        <w:trPr>
          <w:trHeight w:val="304"/>
        </w:trPr>
        <w:tc>
          <w:tcPr>
            <w:tcW w:w="5600" w:type="dxa"/>
            <w:vAlign w:val="center"/>
          </w:tcPr>
          <w:p w14:paraId="3022A4D2" w14:textId="7513AB04" w:rsidR="009653F3" w:rsidRPr="007F5C70" w:rsidRDefault="00F36B96" w:rsidP="009653F3">
            <w:pPr>
              <w:pStyle w:val="NormalBody"/>
              <w:spacing w:after="0"/>
              <w:rPr>
                <w:sz w:val="20"/>
                <w:szCs w:val="20"/>
              </w:rPr>
            </w:pPr>
            <w:r w:rsidRPr="00101C8B">
              <w:rPr>
                <w:sz w:val="20"/>
                <w:szCs w:val="20"/>
              </w:rPr>
              <w:t>High</w:t>
            </w:r>
          </w:p>
        </w:tc>
        <w:tc>
          <w:tcPr>
            <w:tcW w:w="3750" w:type="dxa"/>
            <w:vAlign w:val="center"/>
          </w:tcPr>
          <w:p w14:paraId="3C19D040" w14:textId="69C31345" w:rsidR="009653F3" w:rsidRPr="00DF45E3" w:rsidRDefault="009653F3" w:rsidP="009653F3">
            <w:pPr>
              <w:pStyle w:val="NormalBody"/>
              <w:spacing w:after="0"/>
              <w:jc w:val="center"/>
              <w:rPr>
                <w:sz w:val="20"/>
                <w:szCs w:val="20"/>
              </w:rPr>
            </w:pPr>
            <w:r w:rsidRPr="00DF45E3">
              <w:rPr>
                <w:b/>
                <w:sz w:val="20"/>
                <w:szCs w:val="20"/>
              </w:rPr>
              <w:t>3</w:t>
            </w:r>
          </w:p>
        </w:tc>
      </w:tr>
      <w:tr w:rsidR="009653F3" w:rsidRPr="007A73B8" w14:paraId="4CC0F905" w14:textId="77777777" w:rsidTr="00954F4A">
        <w:trPr>
          <w:trHeight w:val="326"/>
        </w:trPr>
        <w:tc>
          <w:tcPr>
            <w:tcW w:w="9350" w:type="dxa"/>
            <w:gridSpan w:val="2"/>
            <w:shd w:val="clear" w:color="auto" w:fill="D0CECE" w:themeFill="background2" w:themeFillShade="E6"/>
            <w:vAlign w:val="center"/>
          </w:tcPr>
          <w:p w14:paraId="021723B1" w14:textId="27962135" w:rsidR="009653F3" w:rsidRPr="00DF45E3" w:rsidRDefault="00E479DA">
            <w:pPr>
              <w:pStyle w:val="NormalBody"/>
              <w:spacing w:after="0"/>
              <w:jc w:val="center"/>
              <w:rPr>
                <w:b/>
                <w:bCs/>
                <w:sz w:val="20"/>
                <w:szCs w:val="20"/>
              </w:rPr>
            </w:pPr>
            <w:r w:rsidRPr="00101C8B">
              <w:rPr>
                <w:b/>
                <w:bCs/>
                <w:sz w:val="20"/>
                <w:szCs w:val="20"/>
              </w:rPr>
              <w:t>Commonality:</w:t>
            </w:r>
            <w:r w:rsidRPr="007F5C70">
              <w:rPr>
                <w:b/>
                <w:bCs/>
                <w:sz w:val="20"/>
                <w:szCs w:val="20"/>
              </w:rPr>
              <w:t xml:space="preserve"> </w:t>
            </w:r>
            <w:r w:rsidRPr="00DF45E3">
              <w:rPr>
                <w:b/>
                <w:bCs/>
                <w:sz w:val="20"/>
                <w:szCs w:val="20"/>
              </w:rPr>
              <w:t>Has this occurred in the past; is there experience in mitigating this particular incident?</w:t>
            </w:r>
          </w:p>
        </w:tc>
      </w:tr>
      <w:tr w:rsidR="00A243EB" w:rsidRPr="007A73B8" w14:paraId="243CBDB2" w14:textId="77777777" w:rsidTr="00954F4A">
        <w:trPr>
          <w:trHeight w:val="326"/>
        </w:trPr>
        <w:tc>
          <w:tcPr>
            <w:tcW w:w="5600" w:type="dxa"/>
            <w:vAlign w:val="center"/>
          </w:tcPr>
          <w:p w14:paraId="542377A8" w14:textId="37939CF6" w:rsidR="00A243EB" w:rsidRPr="007F5C70" w:rsidRDefault="00A243EB" w:rsidP="00A243EB">
            <w:pPr>
              <w:pStyle w:val="NormalBody"/>
              <w:spacing w:after="0"/>
              <w:rPr>
                <w:sz w:val="20"/>
                <w:szCs w:val="20"/>
              </w:rPr>
            </w:pPr>
            <w:r w:rsidRPr="00101C8B">
              <w:rPr>
                <w:sz w:val="20"/>
                <w:szCs w:val="20"/>
              </w:rPr>
              <w:t>Commonly Seen</w:t>
            </w:r>
          </w:p>
        </w:tc>
        <w:tc>
          <w:tcPr>
            <w:tcW w:w="3750" w:type="dxa"/>
            <w:vAlign w:val="center"/>
          </w:tcPr>
          <w:p w14:paraId="6FB23F8B" w14:textId="5335C75B" w:rsidR="00A243EB" w:rsidRPr="00DF45E3" w:rsidRDefault="00A243EB" w:rsidP="00A243EB">
            <w:pPr>
              <w:pStyle w:val="NormalBody"/>
              <w:spacing w:after="0"/>
              <w:jc w:val="center"/>
              <w:rPr>
                <w:sz w:val="20"/>
                <w:szCs w:val="20"/>
              </w:rPr>
            </w:pPr>
            <w:r w:rsidRPr="00DF45E3">
              <w:rPr>
                <w:b/>
                <w:sz w:val="20"/>
                <w:szCs w:val="20"/>
              </w:rPr>
              <w:t>1</w:t>
            </w:r>
          </w:p>
        </w:tc>
      </w:tr>
      <w:tr w:rsidR="00A243EB" w:rsidRPr="007A73B8" w14:paraId="01C6F90B" w14:textId="77777777" w:rsidTr="00954F4A">
        <w:trPr>
          <w:trHeight w:val="326"/>
        </w:trPr>
        <w:tc>
          <w:tcPr>
            <w:tcW w:w="5600" w:type="dxa"/>
            <w:vAlign w:val="center"/>
          </w:tcPr>
          <w:p w14:paraId="199029F9" w14:textId="401FABB9" w:rsidR="00A243EB" w:rsidRPr="007F5C70" w:rsidRDefault="00A243EB" w:rsidP="00A243EB">
            <w:pPr>
              <w:pStyle w:val="NormalBody"/>
              <w:spacing w:after="0"/>
              <w:rPr>
                <w:sz w:val="20"/>
                <w:szCs w:val="20"/>
              </w:rPr>
            </w:pPr>
            <w:r w:rsidRPr="00101C8B">
              <w:rPr>
                <w:sz w:val="20"/>
                <w:szCs w:val="20"/>
              </w:rPr>
              <w:t>Occasionally Happens</w:t>
            </w:r>
          </w:p>
        </w:tc>
        <w:tc>
          <w:tcPr>
            <w:tcW w:w="3750" w:type="dxa"/>
            <w:vAlign w:val="center"/>
          </w:tcPr>
          <w:p w14:paraId="4AA6F30C" w14:textId="512DDB14" w:rsidR="00A243EB" w:rsidRPr="00DF45E3" w:rsidRDefault="00A243EB" w:rsidP="00A243EB">
            <w:pPr>
              <w:pStyle w:val="NormalBody"/>
              <w:spacing w:after="0"/>
              <w:jc w:val="center"/>
              <w:rPr>
                <w:sz w:val="20"/>
                <w:szCs w:val="20"/>
              </w:rPr>
            </w:pPr>
            <w:r w:rsidRPr="00DF45E3">
              <w:rPr>
                <w:b/>
                <w:sz w:val="20"/>
                <w:szCs w:val="20"/>
              </w:rPr>
              <w:t>2</w:t>
            </w:r>
          </w:p>
        </w:tc>
      </w:tr>
      <w:tr w:rsidR="00A243EB" w:rsidRPr="007A73B8" w14:paraId="660A56ED" w14:textId="77777777" w:rsidTr="00954F4A">
        <w:trPr>
          <w:trHeight w:val="326"/>
        </w:trPr>
        <w:tc>
          <w:tcPr>
            <w:tcW w:w="5600" w:type="dxa"/>
            <w:vAlign w:val="center"/>
          </w:tcPr>
          <w:p w14:paraId="2AD72F86" w14:textId="75A4F08F" w:rsidR="00A243EB" w:rsidRPr="007F5C70" w:rsidRDefault="00A243EB" w:rsidP="00A243EB">
            <w:pPr>
              <w:pStyle w:val="NormalBody"/>
              <w:spacing w:after="0"/>
              <w:rPr>
                <w:sz w:val="20"/>
                <w:szCs w:val="20"/>
              </w:rPr>
            </w:pPr>
            <w:r w:rsidRPr="00101C8B">
              <w:rPr>
                <w:sz w:val="20"/>
                <w:szCs w:val="20"/>
              </w:rPr>
              <w:t>Rare</w:t>
            </w:r>
          </w:p>
        </w:tc>
        <w:tc>
          <w:tcPr>
            <w:tcW w:w="3750" w:type="dxa"/>
            <w:vAlign w:val="center"/>
          </w:tcPr>
          <w:p w14:paraId="1C46DFF4" w14:textId="673A731E" w:rsidR="00A243EB" w:rsidRPr="00DF45E3" w:rsidRDefault="00A243EB" w:rsidP="00A243EB">
            <w:pPr>
              <w:pStyle w:val="NormalBody"/>
              <w:spacing w:after="0"/>
              <w:jc w:val="center"/>
              <w:rPr>
                <w:sz w:val="20"/>
                <w:szCs w:val="20"/>
              </w:rPr>
            </w:pPr>
            <w:r w:rsidRPr="00DF45E3">
              <w:rPr>
                <w:b/>
                <w:sz w:val="20"/>
                <w:szCs w:val="20"/>
              </w:rPr>
              <w:t>3</w:t>
            </w:r>
          </w:p>
        </w:tc>
      </w:tr>
      <w:tr w:rsidR="009653F3" w:rsidRPr="007A73B8" w14:paraId="38806C8E" w14:textId="77777777" w:rsidTr="00954F4A">
        <w:trPr>
          <w:trHeight w:val="326"/>
        </w:trPr>
        <w:tc>
          <w:tcPr>
            <w:tcW w:w="9350" w:type="dxa"/>
            <w:gridSpan w:val="2"/>
            <w:shd w:val="clear" w:color="auto" w:fill="D0CECE" w:themeFill="background2" w:themeFillShade="E6"/>
            <w:vAlign w:val="center"/>
          </w:tcPr>
          <w:p w14:paraId="7B34ED4C" w14:textId="0C8AF11E" w:rsidR="009653F3" w:rsidRPr="00DF45E3" w:rsidRDefault="00B83DCF">
            <w:pPr>
              <w:pStyle w:val="NormalBody"/>
              <w:spacing w:after="0"/>
              <w:jc w:val="center"/>
              <w:rPr>
                <w:b/>
                <w:bCs/>
                <w:sz w:val="20"/>
                <w:szCs w:val="20"/>
              </w:rPr>
            </w:pPr>
            <w:r w:rsidRPr="00101C8B">
              <w:rPr>
                <w:b/>
                <w:bCs/>
                <w:sz w:val="20"/>
                <w:szCs w:val="20"/>
              </w:rPr>
              <w:t xml:space="preserve">Potential for </w:t>
            </w:r>
            <w:r w:rsidRPr="007F5C70">
              <w:rPr>
                <w:b/>
                <w:bCs/>
                <w:sz w:val="20"/>
                <w:szCs w:val="20"/>
              </w:rPr>
              <w:t>damage or loss: How expensive is the incident expected to be, both in lost production and in mitigation costs.</w:t>
            </w:r>
          </w:p>
        </w:tc>
      </w:tr>
      <w:tr w:rsidR="00315A35" w:rsidRPr="007A73B8" w14:paraId="15646F95" w14:textId="77777777" w:rsidTr="00954F4A">
        <w:trPr>
          <w:trHeight w:val="326"/>
        </w:trPr>
        <w:tc>
          <w:tcPr>
            <w:tcW w:w="5600" w:type="dxa"/>
            <w:vAlign w:val="center"/>
          </w:tcPr>
          <w:p w14:paraId="4A9C0400" w14:textId="09FCDB11" w:rsidR="00315A35" w:rsidRPr="007F5C70" w:rsidRDefault="00315A35" w:rsidP="00315A35">
            <w:pPr>
              <w:pStyle w:val="NormalBody"/>
              <w:spacing w:after="0"/>
              <w:rPr>
                <w:sz w:val="20"/>
                <w:szCs w:val="20"/>
              </w:rPr>
            </w:pPr>
            <w:r w:rsidRPr="00101C8B">
              <w:rPr>
                <w:sz w:val="20"/>
                <w:szCs w:val="20"/>
              </w:rPr>
              <w:t>Minimal</w:t>
            </w:r>
          </w:p>
        </w:tc>
        <w:tc>
          <w:tcPr>
            <w:tcW w:w="3750" w:type="dxa"/>
            <w:vAlign w:val="center"/>
          </w:tcPr>
          <w:p w14:paraId="5E52466B" w14:textId="082495DC" w:rsidR="00315A35" w:rsidRPr="00DF45E3" w:rsidRDefault="00315A35" w:rsidP="00315A35">
            <w:pPr>
              <w:pStyle w:val="NormalBody"/>
              <w:spacing w:after="0"/>
              <w:jc w:val="center"/>
              <w:rPr>
                <w:sz w:val="20"/>
                <w:szCs w:val="20"/>
              </w:rPr>
            </w:pPr>
            <w:r w:rsidRPr="00DF45E3">
              <w:rPr>
                <w:b/>
                <w:sz w:val="20"/>
                <w:szCs w:val="20"/>
              </w:rPr>
              <w:t>1</w:t>
            </w:r>
          </w:p>
        </w:tc>
      </w:tr>
      <w:tr w:rsidR="00315A35" w:rsidRPr="007A73B8" w14:paraId="5FD40063" w14:textId="77777777" w:rsidTr="00954F4A">
        <w:trPr>
          <w:trHeight w:val="326"/>
        </w:trPr>
        <w:tc>
          <w:tcPr>
            <w:tcW w:w="5600" w:type="dxa"/>
            <w:vAlign w:val="center"/>
          </w:tcPr>
          <w:p w14:paraId="20CE5F45" w14:textId="294EF8FC" w:rsidR="00315A35" w:rsidRPr="007F5C70" w:rsidRDefault="00315A35" w:rsidP="00315A35">
            <w:pPr>
              <w:pStyle w:val="NormalBody"/>
              <w:spacing w:after="0"/>
              <w:rPr>
                <w:sz w:val="20"/>
                <w:szCs w:val="20"/>
              </w:rPr>
            </w:pPr>
            <w:r w:rsidRPr="00101C8B">
              <w:rPr>
                <w:sz w:val="20"/>
                <w:szCs w:val="20"/>
              </w:rPr>
              <w:t>Moderate</w:t>
            </w:r>
          </w:p>
        </w:tc>
        <w:tc>
          <w:tcPr>
            <w:tcW w:w="3750" w:type="dxa"/>
            <w:vAlign w:val="center"/>
          </w:tcPr>
          <w:p w14:paraId="28299F60" w14:textId="7E95DD7A" w:rsidR="00315A35" w:rsidRPr="00DF45E3" w:rsidRDefault="00315A35" w:rsidP="00315A35">
            <w:pPr>
              <w:pStyle w:val="NormalBody"/>
              <w:spacing w:after="0"/>
              <w:jc w:val="center"/>
              <w:rPr>
                <w:sz w:val="20"/>
                <w:szCs w:val="20"/>
              </w:rPr>
            </w:pPr>
            <w:r w:rsidRPr="00DF45E3">
              <w:rPr>
                <w:b/>
                <w:sz w:val="20"/>
                <w:szCs w:val="20"/>
              </w:rPr>
              <w:t>2</w:t>
            </w:r>
          </w:p>
        </w:tc>
      </w:tr>
      <w:tr w:rsidR="00315A35" w:rsidRPr="007A73B8" w14:paraId="2B78814A" w14:textId="77777777" w:rsidTr="00954F4A">
        <w:trPr>
          <w:trHeight w:val="326"/>
        </w:trPr>
        <w:tc>
          <w:tcPr>
            <w:tcW w:w="5600" w:type="dxa"/>
            <w:vAlign w:val="center"/>
          </w:tcPr>
          <w:p w14:paraId="22BE86AF" w14:textId="7D35AAA4" w:rsidR="00315A35" w:rsidRPr="007F5C70" w:rsidRDefault="00315A35" w:rsidP="00315A35">
            <w:pPr>
              <w:pStyle w:val="NormalBody"/>
              <w:spacing w:after="0"/>
              <w:rPr>
                <w:sz w:val="20"/>
                <w:szCs w:val="20"/>
              </w:rPr>
            </w:pPr>
            <w:r w:rsidRPr="00101C8B">
              <w:rPr>
                <w:sz w:val="20"/>
                <w:szCs w:val="20"/>
              </w:rPr>
              <w:lastRenderedPageBreak/>
              <w:t>High</w:t>
            </w:r>
          </w:p>
        </w:tc>
        <w:tc>
          <w:tcPr>
            <w:tcW w:w="3750" w:type="dxa"/>
            <w:vAlign w:val="center"/>
          </w:tcPr>
          <w:p w14:paraId="0241A58B" w14:textId="565E993D" w:rsidR="00315A35" w:rsidRPr="00DF45E3" w:rsidRDefault="00315A35" w:rsidP="00315A35">
            <w:pPr>
              <w:pStyle w:val="NormalBody"/>
              <w:spacing w:after="0"/>
              <w:jc w:val="center"/>
              <w:rPr>
                <w:sz w:val="20"/>
                <w:szCs w:val="20"/>
              </w:rPr>
            </w:pPr>
            <w:r w:rsidRPr="00DF45E3">
              <w:rPr>
                <w:b/>
                <w:sz w:val="20"/>
                <w:szCs w:val="20"/>
              </w:rPr>
              <w:t>3</w:t>
            </w:r>
          </w:p>
        </w:tc>
      </w:tr>
      <w:tr w:rsidR="00315A35" w:rsidRPr="007A73B8" w14:paraId="38DFD2C9" w14:textId="77777777" w:rsidTr="00954F4A">
        <w:trPr>
          <w:trHeight w:val="326"/>
        </w:trPr>
        <w:tc>
          <w:tcPr>
            <w:tcW w:w="9350" w:type="dxa"/>
            <w:gridSpan w:val="2"/>
            <w:shd w:val="clear" w:color="auto" w:fill="D0CECE" w:themeFill="background2" w:themeFillShade="E6"/>
            <w:vAlign w:val="center"/>
          </w:tcPr>
          <w:p w14:paraId="091655A2" w14:textId="3A4BF1BA" w:rsidR="00315A35" w:rsidRPr="00DF45E3" w:rsidRDefault="002D2F0B" w:rsidP="00315A35">
            <w:pPr>
              <w:pStyle w:val="NormalBody"/>
              <w:spacing w:after="0"/>
              <w:jc w:val="center"/>
              <w:rPr>
                <w:b/>
                <w:bCs/>
                <w:sz w:val="20"/>
                <w:szCs w:val="20"/>
              </w:rPr>
            </w:pPr>
            <w:r w:rsidRPr="00101C8B">
              <w:rPr>
                <w:b/>
                <w:bCs/>
                <w:sz w:val="20"/>
                <w:szCs w:val="20"/>
              </w:rPr>
              <w:t xml:space="preserve">Business impact: What is the expected negative impact on the overall health of the enterprise both in </w:t>
            </w:r>
            <w:r w:rsidR="00704DA8" w:rsidRPr="00101C8B">
              <w:rPr>
                <w:b/>
                <w:bCs/>
                <w:sz w:val="20"/>
                <w:szCs w:val="20"/>
              </w:rPr>
              <w:t>short- and long-term</w:t>
            </w:r>
            <w:r w:rsidRPr="00101C8B">
              <w:rPr>
                <w:b/>
                <w:bCs/>
                <w:sz w:val="20"/>
                <w:szCs w:val="20"/>
              </w:rPr>
              <w:t xml:space="preserve"> contexts?</w:t>
            </w:r>
          </w:p>
        </w:tc>
      </w:tr>
      <w:tr w:rsidR="00662779" w:rsidRPr="007A73B8" w14:paraId="504F1FAE" w14:textId="77777777" w:rsidTr="00954F4A">
        <w:trPr>
          <w:trHeight w:val="326"/>
        </w:trPr>
        <w:tc>
          <w:tcPr>
            <w:tcW w:w="5600" w:type="dxa"/>
            <w:vAlign w:val="center"/>
          </w:tcPr>
          <w:p w14:paraId="6BCD9A5F" w14:textId="2D273798" w:rsidR="00662779" w:rsidRPr="007F5C70" w:rsidRDefault="00662779" w:rsidP="00662779">
            <w:pPr>
              <w:pStyle w:val="NormalBody"/>
              <w:spacing w:after="0"/>
              <w:rPr>
                <w:sz w:val="20"/>
                <w:szCs w:val="20"/>
              </w:rPr>
            </w:pPr>
            <w:r w:rsidRPr="00101C8B">
              <w:rPr>
                <w:sz w:val="20"/>
                <w:szCs w:val="20"/>
              </w:rPr>
              <w:t>Minimal</w:t>
            </w:r>
          </w:p>
        </w:tc>
        <w:tc>
          <w:tcPr>
            <w:tcW w:w="3750" w:type="dxa"/>
            <w:vAlign w:val="center"/>
          </w:tcPr>
          <w:p w14:paraId="49A8158A" w14:textId="49A4D7C8" w:rsidR="00662779" w:rsidRPr="00DF45E3" w:rsidRDefault="00662779" w:rsidP="00662779">
            <w:pPr>
              <w:pStyle w:val="NormalBody"/>
              <w:spacing w:after="0"/>
              <w:jc w:val="center"/>
              <w:rPr>
                <w:sz w:val="20"/>
                <w:szCs w:val="20"/>
              </w:rPr>
            </w:pPr>
            <w:r w:rsidRPr="00DF45E3">
              <w:rPr>
                <w:b/>
                <w:sz w:val="20"/>
                <w:szCs w:val="20"/>
              </w:rPr>
              <w:t>1</w:t>
            </w:r>
          </w:p>
        </w:tc>
      </w:tr>
      <w:tr w:rsidR="00662779" w:rsidRPr="007A73B8" w14:paraId="049679AC" w14:textId="77777777" w:rsidTr="00954F4A">
        <w:trPr>
          <w:trHeight w:val="326"/>
        </w:trPr>
        <w:tc>
          <w:tcPr>
            <w:tcW w:w="5600" w:type="dxa"/>
            <w:vAlign w:val="center"/>
          </w:tcPr>
          <w:p w14:paraId="08208A3B" w14:textId="548C9430" w:rsidR="00662779" w:rsidRPr="007F5C70" w:rsidRDefault="00662779" w:rsidP="00662779">
            <w:pPr>
              <w:pStyle w:val="NormalBody"/>
              <w:spacing w:after="0"/>
              <w:rPr>
                <w:sz w:val="20"/>
                <w:szCs w:val="20"/>
              </w:rPr>
            </w:pPr>
            <w:r w:rsidRPr="00101C8B">
              <w:rPr>
                <w:sz w:val="20"/>
                <w:szCs w:val="20"/>
              </w:rPr>
              <w:t>Moderate</w:t>
            </w:r>
          </w:p>
        </w:tc>
        <w:tc>
          <w:tcPr>
            <w:tcW w:w="3750" w:type="dxa"/>
            <w:vAlign w:val="center"/>
          </w:tcPr>
          <w:p w14:paraId="6363BEAA" w14:textId="53F6FC7B" w:rsidR="00662779" w:rsidRPr="00DF45E3" w:rsidRDefault="00662779" w:rsidP="00662779">
            <w:pPr>
              <w:pStyle w:val="NormalBody"/>
              <w:spacing w:after="0"/>
              <w:jc w:val="center"/>
              <w:rPr>
                <w:sz w:val="20"/>
                <w:szCs w:val="20"/>
              </w:rPr>
            </w:pPr>
            <w:r w:rsidRPr="00DF45E3">
              <w:rPr>
                <w:b/>
                <w:sz w:val="20"/>
                <w:szCs w:val="20"/>
              </w:rPr>
              <w:t>2</w:t>
            </w:r>
          </w:p>
        </w:tc>
      </w:tr>
      <w:tr w:rsidR="00662779" w:rsidRPr="007A73B8" w14:paraId="4EFD0DFC" w14:textId="77777777" w:rsidTr="00954F4A">
        <w:trPr>
          <w:trHeight w:val="326"/>
        </w:trPr>
        <w:tc>
          <w:tcPr>
            <w:tcW w:w="5600" w:type="dxa"/>
            <w:vAlign w:val="center"/>
          </w:tcPr>
          <w:p w14:paraId="5E90AC46" w14:textId="301DEAB4" w:rsidR="00662779" w:rsidRPr="007F5C70" w:rsidRDefault="00662779" w:rsidP="00662779">
            <w:pPr>
              <w:pStyle w:val="NormalBody"/>
              <w:spacing w:after="0"/>
              <w:rPr>
                <w:sz w:val="20"/>
                <w:szCs w:val="20"/>
              </w:rPr>
            </w:pPr>
            <w:r w:rsidRPr="00101C8B">
              <w:rPr>
                <w:sz w:val="20"/>
                <w:szCs w:val="20"/>
              </w:rPr>
              <w:t>High</w:t>
            </w:r>
          </w:p>
        </w:tc>
        <w:tc>
          <w:tcPr>
            <w:tcW w:w="3750" w:type="dxa"/>
            <w:vAlign w:val="center"/>
          </w:tcPr>
          <w:p w14:paraId="6F2DE6D3" w14:textId="4540D8F2" w:rsidR="00662779" w:rsidRPr="00DF45E3" w:rsidRDefault="00662779" w:rsidP="00662779">
            <w:pPr>
              <w:pStyle w:val="NormalBody"/>
              <w:spacing w:after="0"/>
              <w:jc w:val="center"/>
              <w:rPr>
                <w:sz w:val="20"/>
                <w:szCs w:val="20"/>
              </w:rPr>
            </w:pPr>
            <w:r w:rsidRPr="00DF45E3">
              <w:rPr>
                <w:b/>
                <w:sz w:val="20"/>
                <w:szCs w:val="20"/>
              </w:rPr>
              <w:t>3</w:t>
            </w:r>
          </w:p>
        </w:tc>
      </w:tr>
    </w:tbl>
    <w:p w14:paraId="693F71C8" w14:textId="77777777" w:rsidR="00ED202F" w:rsidRPr="00E41F75" w:rsidRDefault="00ED202F" w:rsidP="00954F4A">
      <w:pPr>
        <w:pStyle w:val="NormalBody"/>
        <w:spacing w:after="0"/>
      </w:pPr>
    </w:p>
    <w:p w14:paraId="71A2881A" w14:textId="36AEED68" w:rsidR="00A65C57" w:rsidRDefault="00A65C57" w:rsidP="00A65C57">
      <w:pPr>
        <w:pStyle w:val="NormalBody"/>
      </w:pPr>
      <w:r w:rsidRPr="006A0F74">
        <w:t xml:space="preserve">Once the </w:t>
      </w:r>
      <w:r>
        <w:t xml:space="preserve">analyses described above are complete, </w:t>
      </w:r>
      <w:r w:rsidR="00B77993" w:rsidRPr="00954F4A">
        <w:t>it is possible to</w:t>
      </w:r>
      <w:r>
        <w:t xml:space="preserve"> </w:t>
      </w:r>
      <w:r w:rsidRPr="006A0F74">
        <w:t>prioritize</w:t>
      </w:r>
      <w:r>
        <w:t xml:space="preserve"> the incident</w:t>
      </w:r>
      <w:r w:rsidRPr="006A0F74">
        <w:t xml:space="preserve"> according to its severity level. The appropriate response to an incident is dependent on the severity rating of the incident.</w:t>
      </w:r>
      <w:r w:rsidR="00000480" w:rsidRPr="00954F4A">
        <w:rPr>
          <w:b/>
          <w:bCs/>
        </w:rPr>
        <w:t xml:space="preserve"> </w:t>
      </w:r>
      <w:r w:rsidR="00000480" w:rsidRPr="00954F4A">
        <w:rPr>
          <w:b/>
          <w:bCs/>
        </w:rPr>
        <w:fldChar w:fldCharType="begin"/>
      </w:r>
      <w:r w:rsidR="00000480" w:rsidRPr="00954F4A">
        <w:rPr>
          <w:b/>
          <w:bCs/>
        </w:rPr>
        <w:instrText xml:space="preserve"> REF _Ref40169536 \h </w:instrText>
      </w:r>
      <w:r w:rsidR="00000480">
        <w:rPr>
          <w:b/>
          <w:bCs/>
        </w:rPr>
        <w:instrText xml:space="preserve"> \* MERGEFORMAT </w:instrText>
      </w:r>
      <w:r w:rsidR="00000480" w:rsidRPr="00954F4A">
        <w:rPr>
          <w:b/>
          <w:bCs/>
        </w:rPr>
      </w:r>
      <w:r w:rsidR="00000480" w:rsidRPr="00954F4A">
        <w:rPr>
          <w:b/>
          <w:bCs/>
        </w:rPr>
        <w:fldChar w:fldCharType="separate"/>
      </w:r>
      <w:r w:rsidR="0023393A" w:rsidRPr="0023393A">
        <w:rPr>
          <w:b/>
          <w:bCs/>
        </w:rPr>
        <w:t xml:space="preserve">Table </w:t>
      </w:r>
      <w:r w:rsidR="0023393A" w:rsidRPr="0023393A">
        <w:rPr>
          <w:b/>
          <w:bCs/>
          <w:noProof/>
        </w:rPr>
        <w:t>42</w:t>
      </w:r>
      <w:r w:rsidR="00000480" w:rsidRPr="00954F4A">
        <w:rPr>
          <w:b/>
          <w:bCs/>
        </w:rPr>
        <w:fldChar w:fldCharType="end"/>
      </w:r>
      <w:r w:rsidRPr="00954F4A">
        <w:rPr>
          <w:b/>
          <w:bCs/>
        </w:rPr>
        <w:t xml:space="preserve"> </w:t>
      </w:r>
      <w:r>
        <w:t xml:space="preserve">describes the four levels of severity and identifies the timelines for initial action for incidents at each severity level. </w:t>
      </w:r>
    </w:p>
    <w:p w14:paraId="3F01F0FE" w14:textId="6B5C7F63" w:rsidR="00000480" w:rsidRDefault="00000480" w:rsidP="00954F4A">
      <w:pPr>
        <w:pStyle w:val="Caption"/>
        <w:keepNext/>
        <w:spacing w:after="120"/>
        <w:jc w:val="center"/>
      </w:pPr>
      <w:bookmarkStart w:id="82" w:name="_Ref40169536"/>
      <w:r>
        <w:t xml:space="preserve">Table </w:t>
      </w:r>
      <w:fldSimple w:instr=" SEQ Table \* ARABIC ">
        <w:r w:rsidR="0023393A">
          <w:rPr>
            <w:noProof/>
          </w:rPr>
          <w:t>42</w:t>
        </w:r>
      </w:fldSimple>
      <w:bookmarkEnd w:id="82"/>
      <w:r>
        <w:t>: Impact Severity</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Caption w:val="Instructor Note"/>
        <w:tblDescription w:val="Instructor Note"/>
      </w:tblPr>
      <w:tblGrid>
        <w:gridCol w:w="2425"/>
        <w:gridCol w:w="1768"/>
        <w:gridCol w:w="2039"/>
        <w:gridCol w:w="3118"/>
      </w:tblGrid>
      <w:tr w:rsidR="00185A90" w:rsidRPr="00B96046" w14:paraId="6A13E9C3" w14:textId="77777777" w:rsidTr="00185A90">
        <w:tc>
          <w:tcPr>
            <w:tcW w:w="4193" w:type="dxa"/>
            <w:gridSpan w:val="2"/>
            <w:shd w:val="clear" w:color="auto" w:fill="006699"/>
            <w:vAlign w:val="center"/>
          </w:tcPr>
          <w:p w14:paraId="5731F91E" w14:textId="77777777" w:rsidR="00185A90" w:rsidRPr="007F5C70" w:rsidRDefault="00185A90" w:rsidP="00747175">
            <w:pPr>
              <w:pStyle w:val="NormalBody"/>
              <w:spacing w:after="0"/>
              <w:jc w:val="center"/>
              <w:rPr>
                <w:b/>
                <w:bCs/>
                <w:noProof/>
                <w:color w:val="FFFFFF" w:themeColor="background1"/>
                <w:sz w:val="20"/>
                <w:szCs w:val="20"/>
              </w:rPr>
            </w:pPr>
            <w:r w:rsidRPr="00101C8B">
              <w:rPr>
                <w:b/>
                <w:bCs/>
                <w:noProof/>
                <w:color w:val="FFFFFF" w:themeColor="background1"/>
                <w:sz w:val="20"/>
                <w:szCs w:val="20"/>
              </w:rPr>
              <w:t>Priority Guideline</w:t>
            </w:r>
          </w:p>
        </w:tc>
        <w:tc>
          <w:tcPr>
            <w:tcW w:w="2039" w:type="dxa"/>
            <w:shd w:val="clear" w:color="auto" w:fill="006699"/>
            <w:vAlign w:val="center"/>
          </w:tcPr>
          <w:p w14:paraId="332EC68C" w14:textId="77777777" w:rsidR="00185A90" w:rsidRPr="00DF45E3" w:rsidRDefault="00185A90" w:rsidP="00747175">
            <w:pPr>
              <w:pStyle w:val="NormalBody"/>
              <w:spacing w:after="0"/>
              <w:jc w:val="center"/>
              <w:rPr>
                <w:b/>
                <w:bCs/>
                <w:noProof/>
                <w:color w:val="FFFFFF" w:themeColor="background1"/>
                <w:sz w:val="20"/>
                <w:szCs w:val="20"/>
              </w:rPr>
            </w:pPr>
            <w:r w:rsidRPr="00DF45E3">
              <w:rPr>
                <w:b/>
                <w:bCs/>
                <w:noProof/>
                <w:color w:val="FFFFFF" w:themeColor="background1"/>
                <w:sz w:val="20"/>
                <w:szCs w:val="20"/>
              </w:rPr>
              <w:t>Score</w:t>
            </w:r>
          </w:p>
        </w:tc>
        <w:tc>
          <w:tcPr>
            <w:tcW w:w="3118" w:type="dxa"/>
            <w:shd w:val="clear" w:color="auto" w:fill="006699"/>
            <w:vAlign w:val="center"/>
          </w:tcPr>
          <w:p w14:paraId="2483A9C0" w14:textId="77777777" w:rsidR="00185A90" w:rsidRPr="00B96046" w:rsidRDefault="00185A90" w:rsidP="00747175">
            <w:pPr>
              <w:pStyle w:val="NormalBody"/>
              <w:spacing w:after="0"/>
              <w:jc w:val="center"/>
              <w:rPr>
                <w:b/>
                <w:bCs/>
                <w:noProof/>
                <w:color w:val="FFFFFF" w:themeColor="background1"/>
                <w:sz w:val="20"/>
                <w:szCs w:val="20"/>
              </w:rPr>
            </w:pPr>
            <w:r w:rsidRPr="00B96046">
              <w:rPr>
                <w:b/>
                <w:bCs/>
                <w:noProof/>
                <w:color w:val="FFFFFF" w:themeColor="background1"/>
                <w:sz w:val="20"/>
                <w:szCs w:val="20"/>
              </w:rPr>
              <w:t>Initial Action</w:t>
            </w:r>
          </w:p>
        </w:tc>
      </w:tr>
      <w:tr w:rsidR="00185A90" w:rsidRPr="00B96046" w14:paraId="7BE3884A" w14:textId="77777777" w:rsidTr="008E6BD4">
        <w:tc>
          <w:tcPr>
            <w:tcW w:w="4193" w:type="dxa"/>
            <w:gridSpan w:val="2"/>
            <w:shd w:val="clear" w:color="auto" w:fill="F2F2F2" w:themeFill="background1" w:themeFillShade="F2"/>
            <w:vAlign w:val="center"/>
          </w:tcPr>
          <w:p w14:paraId="10208D94" w14:textId="73C9D176" w:rsidR="00185A90" w:rsidRPr="008E6BD4" w:rsidRDefault="00185A90" w:rsidP="00954F4A">
            <w:pPr>
              <w:pStyle w:val="NormalBody"/>
              <w:spacing w:after="0"/>
              <w:jc w:val="left"/>
              <w:rPr>
                <w:i/>
                <w:iCs/>
                <w:noProof/>
                <w:sz w:val="20"/>
                <w:szCs w:val="20"/>
              </w:rPr>
            </w:pPr>
            <w:r w:rsidRPr="008E6BD4">
              <w:rPr>
                <w:i/>
                <w:iCs/>
                <w:noProof/>
                <w:sz w:val="20"/>
                <w:szCs w:val="20"/>
              </w:rPr>
              <w:t xml:space="preserve">Severe: </w:t>
            </w:r>
            <w:r w:rsidR="00954F4A" w:rsidRPr="008E6BD4">
              <w:rPr>
                <w:i/>
                <w:iCs/>
                <w:noProof/>
                <w:sz w:val="20"/>
                <w:szCs w:val="20"/>
              </w:rPr>
              <w:t>Extreme</w:t>
            </w:r>
            <w:r w:rsidRPr="008E6BD4">
              <w:rPr>
                <w:i/>
                <w:iCs/>
                <w:noProof/>
                <w:sz w:val="20"/>
                <w:szCs w:val="20"/>
              </w:rPr>
              <w:t xml:space="preserve"> impact on enterprise</w:t>
            </w:r>
          </w:p>
        </w:tc>
        <w:tc>
          <w:tcPr>
            <w:tcW w:w="2039" w:type="dxa"/>
            <w:shd w:val="clear" w:color="auto" w:fill="F2F2F2" w:themeFill="background1" w:themeFillShade="F2"/>
            <w:vAlign w:val="center"/>
          </w:tcPr>
          <w:p w14:paraId="4BE421F5" w14:textId="77777777" w:rsidR="00185A90" w:rsidRPr="008E6BD4" w:rsidRDefault="00185A90" w:rsidP="00747175">
            <w:pPr>
              <w:pStyle w:val="NormalBody"/>
              <w:spacing w:after="0"/>
              <w:jc w:val="center"/>
              <w:rPr>
                <w:i/>
                <w:iCs/>
                <w:noProof/>
                <w:sz w:val="20"/>
                <w:szCs w:val="20"/>
              </w:rPr>
            </w:pPr>
            <w:r w:rsidRPr="008E6BD4">
              <w:rPr>
                <w:i/>
                <w:iCs/>
                <w:noProof/>
                <w:sz w:val="20"/>
                <w:szCs w:val="20"/>
              </w:rPr>
              <w:t>13-15</w:t>
            </w:r>
          </w:p>
        </w:tc>
        <w:tc>
          <w:tcPr>
            <w:tcW w:w="3118" w:type="dxa"/>
            <w:shd w:val="clear" w:color="auto" w:fill="F2F2F2" w:themeFill="background1" w:themeFillShade="F2"/>
            <w:vAlign w:val="center"/>
          </w:tcPr>
          <w:p w14:paraId="09F7A0E1" w14:textId="77777777" w:rsidR="00185A90" w:rsidRPr="008E6BD4" w:rsidRDefault="00185A90" w:rsidP="00747175">
            <w:pPr>
              <w:pStyle w:val="NormalBody"/>
              <w:spacing w:after="0"/>
              <w:jc w:val="left"/>
              <w:rPr>
                <w:i/>
                <w:iCs/>
                <w:noProof/>
                <w:sz w:val="20"/>
                <w:szCs w:val="20"/>
              </w:rPr>
            </w:pPr>
            <w:r w:rsidRPr="008E6BD4">
              <w:rPr>
                <w:i/>
                <w:iCs/>
                <w:noProof/>
                <w:sz w:val="20"/>
                <w:szCs w:val="20"/>
              </w:rPr>
              <w:t>Immediately</w:t>
            </w:r>
          </w:p>
        </w:tc>
      </w:tr>
      <w:tr w:rsidR="00185A90" w:rsidRPr="00B96046" w14:paraId="3B5A59C6" w14:textId="77777777" w:rsidTr="008E6BD4">
        <w:tc>
          <w:tcPr>
            <w:tcW w:w="4193" w:type="dxa"/>
            <w:gridSpan w:val="2"/>
            <w:shd w:val="clear" w:color="auto" w:fill="F2F2F2" w:themeFill="background1" w:themeFillShade="F2"/>
            <w:vAlign w:val="center"/>
          </w:tcPr>
          <w:p w14:paraId="3D935466" w14:textId="603BC7E0" w:rsidR="00185A90" w:rsidRPr="008E6BD4" w:rsidRDefault="00185A90" w:rsidP="00954F4A">
            <w:pPr>
              <w:pStyle w:val="NormalBody"/>
              <w:spacing w:after="0"/>
              <w:jc w:val="left"/>
              <w:rPr>
                <w:i/>
                <w:iCs/>
                <w:noProof/>
                <w:sz w:val="20"/>
                <w:szCs w:val="20"/>
              </w:rPr>
            </w:pPr>
            <w:r w:rsidRPr="008E6BD4">
              <w:rPr>
                <w:i/>
                <w:iCs/>
                <w:noProof/>
                <w:sz w:val="20"/>
                <w:szCs w:val="20"/>
              </w:rPr>
              <w:t>High: Loss of a major service</w:t>
            </w:r>
          </w:p>
        </w:tc>
        <w:tc>
          <w:tcPr>
            <w:tcW w:w="2039" w:type="dxa"/>
            <w:shd w:val="clear" w:color="auto" w:fill="F2F2F2" w:themeFill="background1" w:themeFillShade="F2"/>
            <w:vAlign w:val="center"/>
          </w:tcPr>
          <w:p w14:paraId="581993A3" w14:textId="77777777" w:rsidR="00185A90" w:rsidRPr="008E6BD4" w:rsidRDefault="00185A90" w:rsidP="00747175">
            <w:pPr>
              <w:pStyle w:val="NormalBody"/>
              <w:spacing w:after="0"/>
              <w:jc w:val="center"/>
              <w:rPr>
                <w:i/>
                <w:iCs/>
                <w:noProof/>
                <w:sz w:val="20"/>
                <w:szCs w:val="20"/>
              </w:rPr>
            </w:pPr>
            <w:r w:rsidRPr="008E6BD4">
              <w:rPr>
                <w:i/>
                <w:iCs/>
                <w:noProof/>
                <w:sz w:val="20"/>
                <w:szCs w:val="20"/>
              </w:rPr>
              <w:t>11-12</w:t>
            </w:r>
          </w:p>
        </w:tc>
        <w:tc>
          <w:tcPr>
            <w:tcW w:w="3118" w:type="dxa"/>
            <w:shd w:val="clear" w:color="auto" w:fill="F2F2F2" w:themeFill="background1" w:themeFillShade="F2"/>
            <w:vAlign w:val="center"/>
          </w:tcPr>
          <w:p w14:paraId="6841B219" w14:textId="77777777" w:rsidR="00185A90" w:rsidRPr="008E6BD4" w:rsidRDefault="00185A90" w:rsidP="00747175">
            <w:pPr>
              <w:pStyle w:val="NormalBody"/>
              <w:spacing w:after="0"/>
              <w:jc w:val="left"/>
              <w:rPr>
                <w:i/>
                <w:iCs/>
                <w:noProof/>
                <w:sz w:val="20"/>
                <w:szCs w:val="20"/>
              </w:rPr>
            </w:pPr>
            <w:r w:rsidRPr="008E6BD4">
              <w:rPr>
                <w:i/>
                <w:iCs/>
                <w:noProof/>
                <w:sz w:val="20"/>
                <w:szCs w:val="20"/>
              </w:rPr>
              <w:t>Immediately</w:t>
            </w:r>
          </w:p>
        </w:tc>
      </w:tr>
      <w:tr w:rsidR="00185A90" w:rsidRPr="00B96046" w14:paraId="4351CFD3" w14:textId="77777777" w:rsidTr="008E6BD4">
        <w:tc>
          <w:tcPr>
            <w:tcW w:w="4193" w:type="dxa"/>
            <w:gridSpan w:val="2"/>
            <w:shd w:val="clear" w:color="auto" w:fill="F2F2F2" w:themeFill="background1" w:themeFillShade="F2"/>
            <w:vAlign w:val="center"/>
          </w:tcPr>
          <w:p w14:paraId="7F137CD2" w14:textId="56AE1F06" w:rsidR="00185A90" w:rsidRPr="008E6BD4" w:rsidRDefault="00185A90" w:rsidP="00954F4A">
            <w:pPr>
              <w:pStyle w:val="NormalBody"/>
              <w:spacing w:after="0"/>
              <w:jc w:val="left"/>
              <w:rPr>
                <w:i/>
                <w:iCs/>
                <w:noProof/>
                <w:sz w:val="20"/>
                <w:szCs w:val="20"/>
              </w:rPr>
            </w:pPr>
            <w:r w:rsidRPr="008E6BD4">
              <w:rPr>
                <w:i/>
                <w:iCs/>
                <w:noProof/>
                <w:sz w:val="20"/>
                <w:szCs w:val="20"/>
              </w:rPr>
              <w:t>Medium:</w:t>
            </w:r>
            <w:r w:rsidR="00954F4A" w:rsidRPr="008E6BD4">
              <w:rPr>
                <w:i/>
                <w:iCs/>
                <w:noProof/>
                <w:sz w:val="20"/>
                <w:szCs w:val="20"/>
              </w:rPr>
              <w:t xml:space="preserve"> </w:t>
            </w:r>
            <w:r w:rsidRPr="008E6BD4">
              <w:rPr>
                <w:i/>
                <w:iCs/>
                <w:noProof/>
                <w:sz w:val="20"/>
                <w:szCs w:val="20"/>
              </w:rPr>
              <w:t>Some impact some portion of enterprise</w:t>
            </w:r>
          </w:p>
        </w:tc>
        <w:tc>
          <w:tcPr>
            <w:tcW w:w="2039" w:type="dxa"/>
            <w:shd w:val="clear" w:color="auto" w:fill="F2F2F2" w:themeFill="background1" w:themeFillShade="F2"/>
            <w:vAlign w:val="center"/>
          </w:tcPr>
          <w:p w14:paraId="29A8780E" w14:textId="77777777" w:rsidR="00185A90" w:rsidRPr="008E6BD4" w:rsidRDefault="00185A90" w:rsidP="00747175">
            <w:pPr>
              <w:pStyle w:val="NormalBody"/>
              <w:spacing w:after="0"/>
              <w:jc w:val="center"/>
              <w:rPr>
                <w:i/>
                <w:iCs/>
                <w:noProof/>
                <w:sz w:val="20"/>
                <w:szCs w:val="20"/>
              </w:rPr>
            </w:pPr>
            <w:r w:rsidRPr="008E6BD4">
              <w:rPr>
                <w:i/>
                <w:iCs/>
                <w:noProof/>
                <w:sz w:val="20"/>
                <w:szCs w:val="20"/>
              </w:rPr>
              <w:t>8-10</w:t>
            </w:r>
          </w:p>
        </w:tc>
        <w:tc>
          <w:tcPr>
            <w:tcW w:w="3118" w:type="dxa"/>
            <w:shd w:val="clear" w:color="auto" w:fill="F2F2F2" w:themeFill="background1" w:themeFillShade="F2"/>
            <w:vAlign w:val="center"/>
          </w:tcPr>
          <w:p w14:paraId="3F127CFD" w14:textId="77777777" w:rsidR="00185A90" w:rsidRPr="008E6BD4" w:rsidRDefault="00185A90" w:rsidP="00747175">
            <w:pPr>
              <w:pStyle w:val="NormalBody"/>
              <w:spacing w:after="0"/>
              <w:jc w:val="left"/>
              <w:rPr>
                <w:i/>
                <w:iCs/>
                <w:noProof/>
                <w:sz w:val="20"/>
                <w:szCs w:val="20"/>
              </w:rPr>
            </w:pPr>
            <w:r w:rsidRPr="008E6BD4">
              <w:rPr>
                <w:i/>
                <w:iCs/>
                <w:noProof/>
                <w:sz w:val="20"/>
                <w:szCs w:val="20"/>
              </w:rPr>
              <w:t>Within 4 hours</w:t>
            </w:r>
          </w:p>
        </w:tc>
      </w:tr>
      <w:tr w:rsidR="00185A90" w:rsidRPr="00B96046" w14:paraId="01908CAA" w14:textId="77777777" w:rsidTr="008E6BD4">
        <w:tc>
          <w:tcPr>
            <w:tcW w:w="4193" w:type="dxa"/>
            <w:gridSpan w:val="2"/>
            <w:tcBorders>
              <w:bottom w:val="single" w:sz="12" w:space="0" w:color="auto"/>
            </w:tcBorders>
            <w:shd w:val="clear" w:color="auto" w:fill="F2F2F2" w:themeFill="background1" w:themeFillShade="F2"/>
            <w:vAlign w:val="center"/>
          </w:tcPr>
          <w:p w14:paraId="45F7D484" w14:textId="2FBAF04E" w:rsidR="00185A90" w:rsidRPr="008E6BD4" w:rsidRDefault="00185A90" w:rsidP="00954F4A">
            <w:pPr>
              <w:pStyle w:val="NormalBody"/>
              <w:spacing w:after="0"/>
              <w:jc w:val="left"/>
              <w:rPr>
                <w:i/>
                <w:iCs/>
                <w:noProof/>
                <w:sz w:val="20"/>
                <w:szCs w:val="20"/>
              </w:rPr>
            </w:pPr>
            <w:r w:rsidRPr="008E6BD4">
              <w:rPr>
                <w:i/>
                <w:iCs/>
                <w:noProof/>
                <w:sz w:val="20"/>
                <w:szCs w:val="20"/>
              </w:rPr>
              <w:t>Low:</w:t>
            </w:r>
            <w:r w:rsidR="00954F4A" w:rsidRPr="008E6BD4">
              <w:rPr>
                <w:i/>
                <w:iCs/>
                <w:noProof/>
                <w:sz w:val="20"/>
                <w:szCs w:val="20"/>
              </w:rPr>
              <w:t xml:space="preserve"> </w:t>
            </w:r>
            <w:r w:rsidRPr="008E6BD4">
              <w:rPr>
                <w:i/>
                <w:iCs/>
                <w:noProof/>
                <w:sz w:val="20"/>
                <w:szCs w:val="20"/>
              </w:rPr>
              <w:t xml:space="preserve">Minor impact on a small portion of enterprise </w:t>
            </w:r>
          </w:p>
        </w:tc>
        <w:tc>
          <w:tcPr>
            <w:tcW w:w="2039" w:type="dxa"/>
            <w:tcBorders>
              <w:bottom w:val="single" w:sz="12" w:space="0" w:color="auto"/>
            </w:tcBorders>
            <w:shd w:val="clear" w:color="auto" w:fill="F2F2F2" w:themeFill="background1" w:themeFillShade="F2"/>
            <w:vAlign w:val="center"/>
          </w:tcPr>
          <w:p w14:paraId="4FA09A8D" w14:textId="77777777" w:rsidR="00185A90" w:rsidRPr="008E6BD4" w:rsidRDefault="00185A90" w:rsidP="00747175">
            <w:pPr>
              <w:pStyle w:val="NormalBody"/>
              <w:spacing w:after="0"/>
              <w:jc w:val="center"/>
              <w:rPr>
                <w:i/>
                <w:iCs/>
                <w:noProof/>
                <w:sz w:val="20"/>
                <w:szCs w:val="20"/>
              </w:rPr>
            </w:pPr>
            <w:r w:rsidRPr="008E6BD4">
              <w:rPr>
                <w:i/>
                <w:iCs/>
                <w:noProof/>
                <w:sz w:val="20"/>
                <w:szCs w:val="20"/>
              </w:rPr>
              <w:t>5-7</w:t>
            </w:r>
          </w:p>
        </w:tc>
        <w:tc>
          <w:tcPr>
            <w:tcW w:w="3118" w:type="dxa"/>
            <w:tcBorders>
              <w:bottom w:val="single" w:sz="12" w:space="0" w:color="auto"/>
            </w:tcBorders>
            <w:shd w:val="clear" w:color="auto" w:fill="F2F2F2" w:themeFill="background1" w:themeFillShade="F2"/>
            <w:vAlign w:val="center"/>
          </w:tcPr>
          <w:p w14:paraId="5F5601D1" w14:textId="77777777" w:rsidR="00185A90" w:rsidRPr="008E6BD4" w:rsidRDefault="00185A90" w:rsidP="00747175">
            <w:pPr>
              <w:pStyle w:val="NormalBody"/>
              <w:spacing w:after="0"/>
              <w:jc w:val="left"/>
              <w:rPr>
                <w:i/>
                <w:iCs/>
                <w:noProof/>
                <w:sz w:val="20"/>
                <w:szCs w:val="20"/>
              </w:rPr>
            </w:pPr>
            <w:r w:rsidRPr="008E6BD4">
              <w:rPr>
                <w:i/>
                <w:iCs/>
                <w:noProof/>
                <w:sz w:val="20"/>
                <w:szCs w:val="20"/>
              </w:rPr>
              <w:t>Within 24 hours</w:t>
            </w:r>
          </w:p>
        </w:tc>
      </w:tr>
      <w:tr w:rsidR="00F94024" w:rsidRPr="00B96046" w14:paraId="7F26D609" w14:textId="77777777" w:rsidTr="00F1136F">
        <w:trPr>
          <w:trHeight w:val="431"/>
        </w:trPr>
        <w:tc>
          <w:tcPr>
            <w:tcW w:w="2425" w:type="dxa"/>
            <w:tcBorders>
              <w:top w:val="single" w:sz="12" w:space="0" w:color="auto"/>
              <w:left w:val="single" w:sz="12" w:space="0" w:color="auto"/>
              <w:bottom w:val="single" w:sz="12" w:space="0" w:color="auto"/>
            </w:tcBorders>
            <w:shd w:val="clear" w:color="auto" w:fill="auto"/>
            <w:vAlign w:val="center"/>
          </w:tcPr>
          <w:p w14:paraId="4338AD2A" w14:textId="31A19CA8" w:rsidR="00F94024" w:rsidRPr="00101C8B" w:rsidRDefault="00F94024" w:rsidP="00F94024">
            <w:pPr>
              <w:pStyle w:val="NormalBody"/>
              <w:spacing w:after="0"/>
              <w:jc w:val="center"/>
              <w:rPr>
                <w:noProof/>
                <w:sz w:val="20"/>
                <w:szCs w:val="20"/>
              </w:rPr>
            </w:pPr>
            <w:r w:rsidRPr="00954F4A">
              <w:rPr>
                <w:b/>
                <w:sz w:val="20"/>
                <w:szCs w:val="20"/>
              </w:rPr>
              <w:t>Incident Severity Score:</w:t>
            </w:r>
          </w:p>
        </w:tc>
        <w:tc>
          <w:tcPr>
            <w:tcW w:w="6925" w:type="dxa"/>
            <w:gridSpan w:val="3"/>
            <w:tcBorders>
              <w:top w:val="single" w:sz="12" w:space="0" w:color="auto"/>
              <w:bottom w:val="single" w:sz="12" w:space="0" w:color="auto"/>
              <w:right w:val="single" w:sz="12" w:space="0" w:color="auto"/>
            </w:tcBorders>
            <w:shd w:val="clear" w:color="auto" w:fill="auto"/>
            <w:vAlign w:val="center"/>
          </w:tcPr>
          <w:p w14:paraId="49F961B9" w14:textId="1D2431E8" w:rsidR="00F94024" w:rsidRPr="00101C8B" w:rsidRDefault="00F94024" w:rsidP="00F94024">
            <w:pPr>
              <w:pStyle w:val="NormalBody"/>
              <w:spacing w:after="0"/>
              <w:jc w:val="center"/>
              <w:rPr>
                <w:noProof/>
                <w:sz w:val="20"/>
                <w:szCs w:val="20"/>
              </w:rPr>
            </w:pPr>
            <w:r w:rsidRPr="008A58DC">
              <w:rPr>
                <w:b/>
                <w:bCs/>
                <w:color w:val="2E287F" w:themeColor="text1" w:themeTint="BF"/>
                <w:sz w:val="20"/>
                <w:szCs w:val="20"/>
              </w:rPr>
              <w:t>[</w:t>
            </w:r>
            <w:r w:rsidR="00D810A9">
              <w:rPr>
                <w:b/>
                <w:bCs/>
                <w:color w:val="2E287F" w:themeColor="text1" w:themeTint="BF"/>
                <w:sz w:val="20"/>
                <w:szCs w:val="20"/>
              </w:rPr>
              <w:t>Add</w:t>
            </w:r>
            <w:r w:rsidRPr="008A58DC">
              <w:rPr>
                <w:b/>
                <w:bCs/>
                <w:color w:val="2E287F" w:themeColor="text1" w:themeTint="BF"/>
                <w:sz w:val="20"/>
                <w:szCs w:val="20"/>
              </w:rPr>
              <w:t xml:space="preserve"> </w:t>
            </w:r>
            <w:r>
              <w:rPr>
                <w:b/>
                <w:bCs/>
                <w:color w:val="2E287F" w:themeColor="text1" w:themeTint="BF"/>
                <w:sz w:val="20"/>
                <w:szCs w:val="20"/>
              </w:rPr>
              <w:t>Incident Severity Score</w:t>
            </w:r>
          </w:p>
        </w:tc>
      </w:tr>
    </w:tbl>
    <w:p w14:paraId="4EBCD334" w14:textId="77777777" w:rsidR="007E5B17" w:rsidRDefault="007E5B17" w:rsidP="00A65C57">
      <w:pPr>
        <w:pStyle w:val="NormalBody"/>
      </w:pPr>
    </w:p>
    <w:p w14:paraId="55576336" w14:textId="77777777" w:rsidR="00790862" w:rsidRPr="00E41F75" w:rsidRDefault="00790862" w:rsidP="00954F4A"/>
    <w:p w14:paraId="590251DF" w14:textId="77777777" w:rsidR="008A2D25" w:rsidRPr="00E41F75" w:rsidRDefault="008A2D25" w:rsidP="00954F4A"/>
    <w:p w14:paraId="5C7A0E24" w14:textId="77777777" w:rsidR="00406521" w:rsidRDefault="00406521" w:rsidP="000C7060">
      <w:pPr>
        <w:pStyle w:val="NormalBody"/>
        <w:sectPr w:rsidR="00406521" w:rsidSect="00A2044C">
          <w:pgSz w:w="12240" w:h="15840"/>
          <w:pgMar w:top="1296" w:right="1440" w:bottom="1152" w:left="1440" w:header="288" w:footer="0" w:gutter="0"/>
          <w:cols w:space="720"/>
          <w:docGrid w:linePitch="382"/>
        </w:sectPr>
      </w:pPr>
    </w:p>
    <w:p w14:paraId="7470C422" w14:textId="06C71507" w:rsidR="00406521" w:rsidRDefault="00406521" w:rsidP="00406521">
      <w:pPr>
        <w:pStyle w:val="Heading1"/>
      </w:pPr>
      <w:bookmarkStart w:id="83" w:name="_Ref39733877"/>
      <w:bookmarkStart w:id="84" w:name="_Toc40193955"/>
      <w:r>
        <w:lastRenderedPageBreak/>
        <w:t>Annex D: Incident Response Checklist</w:t>
      </w:r>
      <w:bookmarkEnd w:id="83"/>
      <w:bookmarkEnd w:id="84"/>
    </w:p>
    <w:p w14:paraId="25214104" w14:textId="364E585B" w:rsidR="00406521" w:rsidRDefault="00CB7D0E" w:rsidP="00406521">
      <w:pPr>
        <w:pStyle w:val="NormalBody"/>
        <w:rPr>
          <w:b/>
        </w:rPr>
      </w:pPr>
      <w:r w:rsidRPr="00CB7D0E">
        <w:rPr>
          <w:b/>
          <w:bCs/>
        </w:rPr>
        <w:fldChar w:fldCharType="begin"/>
      </w:r>
      <w:r w:rsidRPr="00CB7D0E">
        <w:rPr>
          <w:b/>
          <w:bCs/>
        </w:rPr>
        <w:instrText xml:space="preserve"> REF _Ref40193278 \h </w:instrText>
      </w:r>
      <w:r>
        <w:rPr>
          <w:b/>
          <w:bCs/>
        </w:rPr>
        <w:instrText xml:space="preserve"> \* MERGEFORMAT </w:instrText>
      </w:r>
      <w:r w:rsidRPr="00CB7D0E">
        <w:rPr>
          <w:b/>
          <w:bCs/>
        </w:rPr>
      </w:r>
      <w:r w:rsidRPr="00CB7D0E">
        <w:rPr>
          <w:b/>
          <w:bCs/>
        </w:rPr>
        <w:fldChar w:fldCharType="separate"/>
      </w:r>
      <w:r w:rsidR="0023393A" w:rsidRPr="0023393A">
        <w:rPr>
          <w:b/>
          <w:bCs/>
        </w:rPr>
        <w:t xml:space="preserve">Table </w:t>
      </w:r>
      <w:r w:rsidR="0023393A" w:rsidRPr="0023393A">
        <w:rPr>
          <w:b/>
          <w:bCs/>
          <w:noProof/>
        </w:rPr>
        <w:t>43</w:t>
      </w:r>
      <w:r w:rsidRPr="00CB7D0E">
        <w:rPr>
          <w:b/>
          <w:bCs/>
        </w:rPr>
        <w:fldChar w:fldCharType="end"/>
      </w:r>
      <w:r w:rsidRPr="00CB7D0E">
        <w:rPr>
          <w:b/>
          <w:bCs/>
        </w:rPr>
        <w:t xml:space="preserve"> </w:t>
      </w:r>
      <w:r w:rsidR="00406521" w:rsidRPr="00E4054B">
        <w:t xml:space="preserve">section presents a sequential list of tasks </w:t>
      </w:r>
      <w:r w:rsidR="00593645">
        <w:t xml:space="preserve">that </w:t>
      </w:r>
      <w:r w:rsidR="006C78B8" w:rsidRPr="00223370">
        <w:rPr>
          <w:b/>
          <w:color w:val="2E287F" w:themeColor="text1" w:themeTint="BF"/>
        </w:rPr>
        <w:t>[</w:t>
      </w:r>
      <w:r w:rsidR="006C78B8">
        <w:rPr>
          <w:b/>
          <w:color w:val="2E287F" w:themeColor="text1" w:themeTint="BF"/>
        </w:rPr>
        <w:t xml:space="preserve">Add </w:t>
      </w:r>
      <w:r w:rsidR="006C78B8" w:rsidRPr="00223370">
        <w:rPr>
          <w:b/>
          <w:color w:val="2E287F" w:themeColor="text1" w:themeTint="BF"/>
        </w:rPr>
        <w:t>Organization Name]</w:t>
      </w:r>
      <w:r w:rsidR="006C78B8">
        <w:rPr>
          <w:b/>
          <w:color w:val="2E287F" w:themeColor="text1" w:themeTint="BF"/>
        </w:rPr>
        <w:t xml:space="preserve"> </w:t>
      </w:r>
      <w:r w:rsidR="00593645">
        <w:t>will</w:t>
      </w:r>
      <w:r w:rsidR="00406521" w:rsidRPr="00E4054B">
        <w:t xml:space="preserve"> perform</w:t>
      </w:r>
      <w:r w:rsidR="00406521">
        <w:t xml:space="preserve"> </w:t>
      </w:r>
      <w:r w:rsidR="00406521" w:rsidRPr="00E4054B">
        <w:t xml:space="preserve">during the </w:t>
      </w:r>
      <w:r w:rsidR="00406521">
        <w:t>seven steps of incident response</w:t>
      </w:r>
      <w:r w:rsidR="00406521" w:rsidRPr="00E4054B">
        <w:t>. The list suggests a recommended order. In an actual disaster, some tasks may be performed before this list suggests they be performed.</w:t>
      </w: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tructor Note"/>
        <w:tblDescription w:val="Instructor Note"/>
      </w:tblPr>
      <w:tblGrid>
        <w:gridCol w:w="1243"/>
        <w:gridCol w:w="8117"/>
      </w:tblGrid>
      <w:tr w:rsidR="00406521" w:rsidRPr="00063739" w14:paraId="059BB202" w14:textId="77777777" w:rsidTr="00747175">
        <w:tc>
          <w:tcPr>
            <w:tcW w:w="1236" w:type="dxa"/>
          </w:tcPr>
          <w:p w14:paraId="07C80941" w14:textId="77777777" w:rsidR="00406521" w:rsidRPr="00063739" w:rsidRDefault="00406521" w:rsidP="00747175">
            <w:pPr>
              <w:pStyle w:val="NormalBody"/>
              <w:jc w:val="center"/>
              <w:rPr>
                <w:sz w:val="20"/>
                <w:szCs w:val="20"/>
              </w:rPr>
            </w:pPr>
            <w:r w:rsidRPr="00063739">
              <w:rPr>
                <w:noProof/>
                <w:sz w:val="20"/>
                <w:szCs w:val="20"/>
              </w:rPr>
              <w:drawing>
                <wp:inline distT="0" distB="0" distL="0" distR="0" wp14:anchorId="189D1AE1" wp14:editId="2DBCEC57">
                  <wp:extent cx="638175" cy="638175"/>
                  <wp:effectExtent l="0" t="0" r="9525" b="9525"/>
                  <wp:docPr id="31" name="Graphic 31" descr="Icon of pencil writing on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vg"/>
                          <pic:cNvPicPr/>
                        </pic:nvPicPr>
                        <pic:blipFill>
                          <a:blip r:embed="rId4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124" w:type="dxa"/>
          </w:tcPr>
          <w:p w14:paraId="2017AB14" w14:textId="77777777" w:rsidR="00406521" w:rsidRDefault="00406521" w:rsidP="00747175">
            <w:pPr>
              <w:pStyle w:val="Break"/>
              <w:ind w:left="2" w:right="-19"/>
              <w:rPr>
                <w:b w:val="0"/>
                <w:bCs/>
                <w:sz w:val="20"/>
                <w:szCs w:val="20"/>
              </w:rPr>
            </w:pPr>
            <w:r w:rsidRPr="00063739">
              <w:rPr>
                <w:sz w:val="20"/>
                <w:szCs w:val="20"/>
              </w:rPr>
              <w:t xml:space="preserve">Development Guidance:   </w:t>
            </w:r>
            <w:r>
              <w:rPr>
                <w:b w:val="0"/>
                <w:bCs/>
                <w:sz w:val="20"/>
                <w:szCs w:val="20"/>
              </w:rPr>
              <w:t xml:space="preserve">The checklist captures key, high-level actions that commonly occur during incident response. Based on your organization’s resources, staff, standard operating procedures, priorities, and other factors, you should modify the checklist to reflect the actions you anticipate being required to response to a cyber incident. </w:t>
            </w:r>
          </w:p>
          <w:p w14:paraId="470AD50A" w14:textId="74F2C6A9" w:rsidR="00343A8F" w:rsidRPr="00954F4A" w:rsidRDefault="00406521" w:rsidP="00000480">
            <w:pPr>
              <w:pStyle w:val="Break"/>
              <w:ind w:left="2" w:right="-19"/>
              <w:rPr>
                <w:b w:val="0"/>
                <w:bCs/>
                <w:sz w:val="20"/>
                <w:szCs w:val="20"/>
              </w:rPr>
            </w:pPr>
            <w:r w:rsidRPr="008C774D">
              <w:rPr>
                <w:b w:val="0"/>
                <w:bCs/>
                <w:sz w:val="20"/>
                <w:szCs w:val="20"/>
              </w:rPr>
              <w:t xml:space="preserve">In the “Responsibility” column, you do not need to list the names of every individual that is responsible for performing each action. Including the name of the relevant team, office, or entity is sufficient. </w:t>
            </w:r>
            <w:r w:rsidRPr="00697B36">
              <w:rPr>
                <w:b w:val="0"/>
                <w:bCs/>
                <w:sz w:val="20"/>
                <w:szCs w:val="20"/>
              </w:rPr>
              <w:t xml:space="preserve">If a single individual is responsible, consider including either the position name or the position name and the individual’s name. Including </w:t>
            </w:r>
            <w:r w:rsidRPr="00697B36">
              <w:rPr>
                <w:sz w:val="20"/>
                <w:szCs w:val="20"/>
              </w:rPr>
              <w:t>only</w:t>
            </w:r>
            <w:r w:rsidRPr="00697B36">
              <w:rPr>
                <w:b w:val="0"/>
                <w:bCs/>
                <w:sz w:val="20"/>
                <w:szCs w:val="20"/>
              </w:rPr>
              <w:t xml:space="preserve"> the name of the individual responsible can make implementation of the plan more challenging or confusing if that individual is no longer with the organization when this plan is used during an incident.</w:t>
            </w:r>
            <w:r w:rsidR="0056107E" w:rsidRPr="00697B36">
              <w:t xml:space="preserve"> </w:t>
            </w:r>
            <w:r w:rsidR="0056107E" w:rsidRPr="00697B36">
              <w:rPr>
                <w:bCs/>
                <w:sz w:val="20"/>
                <w:szCs w:val="20"/>
              </w:rPr>
              <w:t xml:space="preserve">The roles and responsibilities you fill-out in each </w:t>
            </w:r>
            <w:r w:rsidR="00752937" w:rsidRPr="00697B36">
              <w:rPr>
                <w:bCs/>
                <w:sz w:val="20"/>
                <w:szCs w:val="20"/>
              </w:rPr>
              <w:t xml:space="preserve">phase of the </w:t>
            </w:r>
            <w:r w:rsidR="0056107E" w:rsidRPr="00697B36">
              <w:rPr>
                <w:bCs/>
                <w:sz w:val="20"/>
                <w:szCs w:val="20"/>
              </w:rPr>
              <w:t>incident response lifecycle should also be included here.</w:t>
            </w:r>
          </w:p>
        </w:tc>
      </w:tr>
      <w:tr w:rsidR="000A6AAA" w:rsidRPr="005A01E2" w14:paraId="458F334D" w14:textId="77777777" w:rsidTr="008A58DC">
        <w:tc>
          <w:tcPr>
            <w:tcW w:w="1236" w:type="dxa"/>
          </w:tcPr>
          <w:p w14:paraId="409A5A05" w14:textId="77777777" w:rsidR="000A6AAA" w:rsidRPr="005A01E2" w:rsidRDefault="000A6AAA" w:rsidP="008A58DC">
            <w:pPr>
              <w:pStyle w:val="NormalBody"/>
              <w:jc w:val="center"/>
              <w:rPr>
                <w:sz w:val="20"/>
                <w:szCs w:val="20"/>
              </w:rPr>
            </w:pPr>
            <w:r w:rsidRPr="00FA68B1">
              <w:rPr>
                <w:noProof/>
                <w:sz w:val="20"/>
                <w:szCs w:val="20"/>
              </w:rPr>
              <w:drawing>
                <wp:inline distT="0" distB="0" distL="0" distR="0" wp14:anchorId="21AFE81E" wp14:editId="19D92672">
                  <wp:extent cx="652509" cy="640080"/>
                  <wp:effectExtent l="0" t="0" r="0" b="7620"/>
                  <wp:docPr id="49" name="Graphic 49" descr="Icon of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armClock.svg"/>
                          <pic:cNvPicPr/>
                        </pic:nvPicPr>
                        <pic:blipFill>
                          <a:blip r:embed="rId28">
                            <a:extLst>
                              <a:ext uri="{28A0092B-C50C-407E-A947-70E740481C1C}">
                                <a14:useLocalDpi xmlns:a14="http://schemas.microsoft.com/office/drawing/2010/main" val="0"/>
                              </a:ext>
                            </a:extLst>
                          </a:blip>
                          <a:stretch>
                            <a:fillRect/>
                          </a:stretch>
                        </pic:blipFill>
                        <pic:spPr>
                          <a:xfrm>
                            <a:off x="0" y="0"/>
                            <a:ext cx="652509" cy="640080"/>
                          </a:xfrm>
                          <a:prstGeom prst="rect">
                            <a:avLst/>
                          </a:prstGeom>
                        </pic:spPr>
                      </pic:pic>
                    </a:graphicData>
                  </a:graphic>
                </wp:inline>
              </w:drawing>
            </w:r>
          </w:p>
        </w:tc>
        <w:tc>
          <w:tcPr>
            <w:tcW w:w="8124" w:type="dxa"/>
          </w:tcPr>
          <w:p w14:paraId="7C7C3F24" w14:textId="4E67A306" w:rsidR="000A6AAA" w:rsidRPr="000A6AAA" w:rsidRDefault="000A6AAA" w:rsidP="008A58DC">
            <w:pPr>
              <w:pStyle w:val="Break"/>
              <w:ind w:left="2" w:right="-19"/>
              <w:rPr>
                <w:b w:val="0"/>
                <w:bCs/>
                <w:sz w:val="20"/>
                <w:szCs w:val="20"/>
              </w:rPr>
            </w:pPr>
            <w:r>
              <w:rPr>
                <w:sz w:val="20"/>
                <w:szCs w:val="20"/>
              </w:rPr>
              <w:t>B</w:t>
            </w:r>
            <w:r w:rsidRPr="005A01E2">
              <w:rPr>
                <w:sz w:val="20"/>
                <w:szCs w:val="20"/>
              </w:rPr>
              <w:t>e</w:t>
            </w:r>
            <w:r>
              <w:rPr>
                <w:sz w:val="20"/>
                <w:szCs w:val="20"/>
              </w:rPr>
              <w:t>st Practice</w:t>
            </w:r>
            <w:r w:rsidRPr="005A01E2">
              <w:rPr>
                <w:sz w:val="20"/>
                <w:szCs w:val="20"/>
              </w:rPr>
              <w:t xml:space="preserve">: </w:t>
            </w:r>
            <w:r w:rsidR="00E32882">
              <w:rPr>
                <w:b w:val="0"/>
                <w:sz w:val="20"/>
                <w:szCs w:val="20"/>
              </w:rPr>
              <w:t>The table below reflects only</w:t>
            </w:r>
            <w:r w:rsidR="00E32882">
              <w:t xml:space="preserve"> </w:t>
            </w:r>
            <w:r w:rsidR="00E32882" w:rsidRPr="00E32882">
              <w:rPr>
                <w:b w:val="0"/>
                <w:sz w:val="20"/>
                <w:szCs w:val="20"/>
              </w:rPr>
              <w:t>Detection, Analysis, Containment, and Eradication. Preparation and Post-Incident are left out, as they do not have specific actions that must be pe</w:t>
            </w:r>
            <w:r w:rsidR="00E32882">
              <w:rPr>
                <w:b w:val="0"/>
                <w:sz w:val="20"/>
                <w:szCs w:val="20"/>
              </w:rPr>
              <w:t>r</w:t>
            </w:r>
            <w:r w:rsidR="00E32882" w:rsidRPr="00E32882">
              <w:rPr>
                <w:b w:val="0"/>
                <w:sz w:val="20"/>
                <w:szCs w:val="20"/>
              </w:rPr>
              <w:t xml:space="preserve">formed in a particular order under time sensitive conditions. Recovery is left out as recovery actions are </w:t>
            </w:r>
            <w:r w:rsidR="00045995">
              <w:rPr>
                <w:b w:val="0"/>
                <w:sz w:val="20"/>
                <w:szCs w:val="20"/>
              </w:rPr>
              <w:t>captured</w:t>
            </w:r>
            <w:r w:rsidR="00E32882" w:rsidRPr="00E32882">
              <w:rPr>
                <w:b w:val="0"/>
                <w:sz w:val="20"/>
                <w:szCs w:val="20"/>
              </w:rPr>
              <w:t xml:space="preserve"> in the </w:t>
            </w:r>
            <w:r w:rsidR="001107AF">
              <w:rPr>
                <w:b w:val="0"/>
                <w:sz w:val="20"/>
                <w:szCs w:val="20"/>
              </w:rPr>
              <w:t>T</w:t>
            </w:r>
            <w:r w:rsidR="00E32882" w:rsidRPr="00E32882">
              <w:rPr>
                <w:b w:val="0"/>
                <w:sz w:val="20"/>
                <w:szCs w:val="20"/>
              </w:rPr>
              <w:t>RP.</w:t>
            </w:r>
          </w:p>
        </w:tc>
      </w:tr>
    </w:tbl>
    <w:p w14:paraId="5B0D0106" w14:textId="5696ACEE" w:rsidR="00000480" w:rsidRDefault="00000480" w:rsidP="00752937">
      <w:pPr>
        <w:pStyle w:val="Caption"/>
        <w:keepNext/>
        <w:spacing w:after="120"/>
        <w:jc w:val="center"/>
      </w:pPr>
      <w:bookmarkStart w:id="85" w:name="_Ref40193278"/>
      <w:r>
        <w:t xml:space="preserve">Table </w:t>
      </w:r>
      <w:fldSimple w:instr=" SEQ Table \* ARABIC ">
        <w:r w:rsidR="0023393A">
          <w:rPr>
            <w:noProof/>
          </w:rPr>
          <w:t>43</w:t>
        </w:r>
      </w:fldSimple>
      <w:bookmarkEnd w:id="85"/>
      <w:r>
        <w:t>: Incident Response Checklist</w:t>
      </w:r>
    </w:p>
    <w:tbl>
      <w:tblPr>
        <w:tblStyle w:val="TableGrid"/>
        <w:tblW w:w="9350" w:type="dxa"/>
        <w:tblBorders>
          <w:top w:val="single" w:sz="4" w:space="0" w:color="878181"/>
          <w:left w:val="single" w:sz="4" w:space="0" w:color="878181"/>
          <w:bottom w:val="single" w:sz="4" w:space="0" w:color="878181"/>
          <w:right w:val="single" w:sz="4" w:space="0" w:color="878181"/>
          <w:insideH w:val="single" w:sz="4" w:space="0" w:color="878181"/>
          <w:insideV w:val="single" w:sz="4" w:space="0" w:color="878181"/>
        </w:tblBorders>
        <w:tblLook w:val="04A0" w:firstRow="1" w:lastRow="0" w:firstColumn="1" w:lastColumn="0" w:noHBand="0" w:noVBand="1"/>
      </w:tblPr>
      <w:tblGrid>
        <w:gridCol w:w="931"/>
        <w:gridCol w:w="4644"/>
        <w:gridCol w:w="2456"/>
        <w:gridCol w:w="1319"/>
      </w:tblGrid>
      <w:tr w:rsidR="00406521" w:rsidRPr="007A73B8" w14:paraId="383EBC9C" w14:textId="77777777" w:rsidTr="00D810A9">
        <w:trPr>
          <w:trHeight w:val="326"/>
          <w:tblHeader/>
        </w:trPr>
        <w:tc>
          <w:tcPr>
            <w:tcW w:w="931" w:type="dxa"/>
            <w:shd w:val="clear" w:color="auto" w:fill="006699"/>
            <w:vAlign w:val="center"/>
          </w:tcPr>
          <w:p w14:paraId="05F78D3D" w14:textId="77777777" w:rsidR="00406521" w:rsidRPr="00101C8B" w:rsidRDefault="00406521" w:rsidP="00747175">
            <w:pPr>
              <w:pStyle w:val="NormalBody"/>
              <w:spacing w:after="0"/>
              <w:jc w:val="center"/>
              <w:rPr>
                <w:b/>
                <w:bCs/>
                <w:color w:val="FFFFFF" w:themeColor="background1"/>
                <w:sz w:val="20"/>
                <w:szCs w:val="20"/>
              </w:rPr>
            </w:pPr>
            <w:r w:rsidRPr="00101C8B">
              <w:rPr>
                <w:b/>
                <w:bCs/>
                <w:color w:val="FFFFFF" w:themeColor="background1"/>
                <w:sz w:val="20"/>
                <w:szCs w:val="20"/>
              </w:rPr>
              <w:t>Step</w:t>
            </w:r>
          </w:p>
        </w:tc>
        <w:tc>
          <w:tcPr>
            <w:tcW w:w="4644" w:type="dxa"/>
            <w:shd w:val="clear" w:color="auto" w:fill="006699"/>
            <w:vAlign w:val="center"/>
          </w:tcPr>
          <w:p w14:paraId="04F2010E" w14:textId="77777777" w:rsidR="00406521" w:rsidRPr="007F5C70" w:rsidRDefault="00406521" w:rsidP="00747175">
            <w:pPr>
              <w:pStyle w:val="NormalBody"/>
              <w:spacing w:after="0"/>
              <w:jc w:val="center"/>
              <w:rPr>
                <w:b/>
                <w:bCs/>
                <w:color w:val="FFFFFF" w:themeColor="background1"/>
                <w:sz w:val="20"/>
                <w:szCs w:val="20"/>
              </w:rPr>
            </w:pPr>
            <w:r w:rsidRPr="007F5C70">
              <w:rPr>
                <w:b/>
                <w:bCs/>
                <w:color w:val="FFFFFF" w:themeColor="background1"/>
                <w:sz w:val="20"/>
                <w:szCs w:val="20"/>
              </w:rPr>
              <w:t>Action</w:t>
            </w:r>
          </w:p>
        </w:tc>
        <w:tc>
          <w:tcPr>
            <w:tcW w:w="2456" w:type="dxa"/>
            <w:shd w:val="clear" w:color="auto" w:fill="006699"/>
            <w:vAlign w:val="center"/>
          </w:tcPr>
          <w:p w14:paraId="531F29C9" w14:textId="77777777" w:rsidR="00406521" w:rsidRPr="00DF45E3" w:rsidRDefault="00406521" w:rsidP="00747175">
            <w:pPr>
              <w:pStyle w:val="NormalBody"/>
              <w:spacing w:after="0"/>
              <w:jc w:val="center"/>
              <w:rPr>
                <w:b/>
                <w:bCs/>
                <w:color w:val="FFFFFF" w:themeColor="background1"/>
                <w:sz w:val="20"/>
                <w:szCs w:val="20"/>
              </w:rPr>
            </w:pPr>
            <w:r w:rsidRPr="00DF45E3">
              <w:rPr>
                <w:b/>
                <w:bCs/>
                <w:color w:val="FFFFFF" w:themeColor="background1"/>
                <w:sz w:val="20"/>
                <w:szCs w:val="20"/>
              </w:rPr>
              <w:t>Responsibility</w:t>
            </w:r>
          </w:p>
        </w:tc>
        <w:tc>
          <w:tcPr>
            <w:tcW w:w="1319" w:type="dxa"/>
            <w:shd w:val="clear" w:color="auto" w:fill="006699"/>
            <w:vAlign w:val="center"/>
          </w:tcPr>
          <w:p w14:paraId="6D92EA98" w14:textId="77777777" w:rsidR="00406521" w:rsidRPr="00DF45E3" w:rsidRDefault="00406521" w:rsidP="00747175">
            <w:pPr>
              <w:pStyle w:val="NormalBody"/>
              <w:spacing w:after="0"/>
              <w:jc w:val="center"/>
              <w:rPr>
                <w:b/>
                <w:bCs/>
                <w:color w:val="FFFFFF" w:themeColor="background1"/>
                <w:sz w:val="20"/>
                <w:szCs w:val="20"/>
              </w:rPr>
            </w:pPr>
            <w:r w:rsidRPr="00DF45E3">
              <w:rPr>
                <w:b/>
                <w:bCs/>
                <w:color w:val="FFFFFF" w:themeColor="background1"/>
                <w:sz w:val="20"/>
                <w:szCs w:val="20"/>
              </w:rPr>
              <w:t>Completed</w:t>
            </w:r>
          </w:p>
        </w:tc>
      </w:tr>
      <w:tr w:rsidR="00406521" w:rsidRPr="007A73B8" w14:paraId="5CCDF809" w14:textId="77777777" w:rsidTr="00747175">
        <w:trPr>
          <w:trHeight w:val="326"/>
        </w:trPr>
        <w:tc>
          <w:tcPr>
            <w:tcW w:w="931" w:type="dxa"/>
            <w:shd w:val="clear" w:color="auto" w:fill="D0CECE" w:themeFill="background2" w:themeFillShade="E6"/>
            <w:vAlign w:val="center"/>
          </w:tcPr>
          <w:p w14:paraId="59D67C05" w14:textId="77777777" w:rsidR="00406521" w:rsidRPr="00220AF5" w:rsidRDefault="00406521" w:rsidP="00747175">
            <w:pPr>
              <w:pStyle w:val="NormalBody"/>
              <w:spacing w:after="0"/>
              <w:jc w:val="center"/>
              <w:rPr>
                <w:b/>
                <w:bCs/>
                <w:sz w:val="20"/>
                <w:szCs w:val="20"/>
              </w:rPr>
            </w:pPr>
            <w:r w:rsidRPr="00101C8B">
              <w:rPr>
                <w:b/>
                <w:bCs/>
                <w:sz w:val="20"/>
                <w:szCs w:val="20"/>
              </w:rPr>
              <w:t>1</w:t>
            </w:r>
          </w:p>
        </w:tc>
        <w:tc>
          <w:tcPr>
            <w:tcW w:w="8419" w:type="dxa"/>
            <w:gridSpan w:val="3"/>
            <w:shd w:val="clear" w:color="auto" w:fill="D0CECE" w:themeFill="background2" w:themeFillShade="E6"/>
            <w:vAlign w:val="center"/>
          </w:tcPr>
          <w:p w14:paraId="1460B35F" w14:textId="77777777" w:rsidR="00406521" w:rsidRPr="00DF45E3" w:rsidRDefault="00406521" w:rsidP="00747175">
            <w:pPr>
              <w:pStyle w:val="NormalBody"/>
              <w:spacing w:after="0"/>
              <w:jc w:val="center"/>
              <w:rPr>
                <w:b/>
                <w:bCs/>
                <w:sz w:val="20"/>
                <w:szCs w:val="20"/>
              </w:rPr>
            </w:pPr>
            <w:r w:rsidRPr="007F5C70">
              <w:rPr>
                <w:b/>
                <w:bCs/>
                <w:sz w:val="20"/>
                <w:szCs w:val="20"/>
              </w:rPr>
              <w:t>Detection</w:t>
            </w:r>
          </w:p>
        </w:tc>
      </w:tr>
      <w:tr w:rsidR="006E5AF3" w:rsidRPr="007A73B8" w14:paraId="1BF928EC" w14:textId="77777777" w:rsidTr="00D810A9">
        <w:trPr>
          <w:trHeight w:val="304"/>
        </w:trPr>
        <w:tc>
          <w:tcPr>
            <w:tcW w:w="931" w:type="dxa"/>
            <w:vAlign w:val="center"/>
          </w:tcPr>
          <w:p w14:paraId="64B157C5" w14:textId="77777777" w:rsidR="006E5AF3" w:rsidRPr="00220AF5" w:rsidRDefault="006E5AF3" w:rsidP="006E5AF3">
            <w:pPr>
              <w:pStyle w:val="NormalBody"/>
              <w:spacing w:after="0"/>
              <w:jc w:val="center"/>
              <w:rPr>
                <w:sz w:val="20"/>
                <w:szCs w:val="20"/>
              </w:rPr>
            </w:pPr>
            <w:r w:rsidRPr="00101C8B">
              <w:rPr>
                <w:sz w:val="20"/>
                <w:szCs w:val="20"/>
              </w:rPr>
              <w:t>1.1</w:t>
            </w:r>
          </w:p>
        </w:tc>
        <w:tc>
          <w:tcPr>
            <w:tcW w:w="4644" w:type="dxa"/>
            <w:shd w:val="clear" w:color="auto" w:fill="auto"/>
            <w:vAlign w:val="center"/>
          </w:tcPr>
          <w:p w14:paraId="02810CFE" w14:textId="5771C653" w:rsidR="006E5AF3" w:rsidRPr="00697B36" w:rsidRDefault="006E5AF3" w:rsidP="006E5AF3">
            <w:pPr>
              <w:pStyle w:val="NormalBody"/>
              <w:spacing w:after="0"/>
              <w:rPr>
                <w:sz w:val="20"/>
                <w:szCs w:val="20"/>
              </w:rPr>
            </w:pPr>
            <w:r w:rsidRPr="00697B36">
              <w:rPr>
                <w:bCs/>
                <w:sz w:val="20"/>
                <w:szCs w:val="20"/>
              </w:rPr>
              <w:t>Report signs of a security incident to the CISO</w:t>
            </w:r>
          </w:p>
        </w:tc>
        <w:tc>
          <w:tcPr>
            <w:tcW w:w="2456" w:type="dxa"/>
            <w:shd w:val="clear" w:color="auto" w:fill="auto"/>
            <w:vAlign w:val="center"/>
          </w:tcPr>
          <w:p w14:paraId="2BDC1962" w14:textId="16367763" w:rsidR="006E5AF3" w:rsidRPr="00697B36" w:rsidRDefault="006E5AF3" w:rsidP="006E5AF3">
            <w:pPr>
              <w:pStyle w:val="NormalBody"/>
              <w:spacing w:after="0"/>
              <w:jc w:val="center"/>
              <w:rPr>
                <w:b/>
                <w:color w:val="2E287F" w:themeColor="text1" w:themeTint="BF"/>
                <w:sz w:val="20"/>
                <w:szCs w:val="20"/>
              </w:rPr>
            </w:pPr>
            <w:r w:rsidRPr="00697B36">
              <w:rPr>
                <w:bCs/>
                <w:sz w:val="20"/>
                <w:szCs w:val="20"/>
              </w:rPr>
              <w:t>Database Group Supervisor</w:t>
            </w:r>
          </w:p>
        </w:tc>
        <w:sdt>
          <w:sdtPr>
            <w:rPr>
              <w:sz w:val="20"/>
              <w:szCs w:val="20"/>
            </w:rPr>
            <w:id w:val="-1913925711"/>
            <w14:checkbox>
              <w14:checked w14:val="0"/>
              <w14:checkedState w14:val="2612" w14:font="MS Gothic"/>
              <w14:uncheckedState w14:val="2610" w14:font="MS Gothic"/>
            </w14:checkbox>
          </w:sdtPr>
          <w:sdtEndPr/>
          <w:sdtContent>
            <w:tc>
              <w:tcPr>
                <w:tcW w:w="1319" w:type="dxa"/>
                <w:vAlign w:val="center"/>
              </w:tcPr>
              <w:p w14:paraId="35C6856B" w14:textId="77777777" w:rsidR="006E5AF3" w:rsidRPr="00101C8B" w:rsidRDefault="006E5AF3" w:rsidP="006E5AF3">
                <w:pPr>
                  <w:pStyle w:val="NormalBody"/>
                  <w:spacing w:after="0"/>
                  <w:jc w:val="center"/>
                  <w:rPr>
                    <w:sz w:val="20"/>
                    <w:szCs w:val="20"/>
                  </w:rPr>
                </w:pPr>
                <w:r w:rsidRPr="00101C8B">
                  <w:rPr>
                    <w:rFonts w:ascii="MS Gothic" w:eastAsia="MS Gothic" w:hAnsi="MS Gothic" w:hint="eastAsia"/>
                    <w:sz w:val="20"/>
                    <w:szCs w:val="20"/>
                  </w:rPr>
                  <w:t>☐</w:t>
                </w:r>
              </w:p>
            </w:tc>
          </w:sdtContent>
        </w:sdt>
      </w:tr>
      <w:tr w:rsidR="006E5AF3" w:rsidRPr="007A73B8" w14:paraId="6738D9F8" w14:textId="77777777" w:rsidTr="00D810A9">
        <w:trPr>
          <w:trHeight w:val="326"/>
        </w:trPr>
        <w:tc>
          <w:tcPr>
            <w:tcW w:w="931" w:type="dxa"/>
            <w:vAlign w:val="center"/>
          </w:tcPr>
          <w:p w14:paraId="40A3B16A" w14:textId="77777777" w:rsidR="006E5AF3" w:rsidRPr="00220AF5" w:rsidRDefault="006E5AF3" w:rsidP="006E5AF3">
            <w:pPr>
              <w:pStyle w:val="NormalBody"/>
              <w:spacing w:after="0"/>
              <w:jc w:val="center"/>
              <w:rPr>
                <w:sz w:val="20"/>
                <w:szCs w:val="20"/>
              </w:rPr>
            </w:pPr>
            <w:r w:rsidRPr="00101C8B">
              <w:rPr>
                <w:sz w:val="20"/>
                <w:szCs w:val="20"/>
              </w:rPr>
              <w:t>1.2</w:t>
            </w:r>
          </w:p>
        </w:tc>
        <w:tc>
          <w:tcPr>
            <w:tcW w:w="4644" w:type="dxa"/>
            <w:shd w:val="clear" w:color="auto" w:fill="auto"/>
            <w:vAlign w:val="center"/>
          </w:tcPr>
          <w:p w14:paraId="62D9F484" w14:textId="7C323C47" w:rsidR="006E5AF3" w:rsidRPr="00697B36" w:rsidRDefault="006E5AF3" w:rsidP="006E5AF3">
            <w:pPr>
              <w:pStyle w:val="NormalBody"/>
              <w:spacing w:after="0"/>
              <w:rPr>
                <w:sz w:val="20"/>
                <w:szCs w:val="20"/>
              </w:rPr>
            </w:pPr>
            <w:r w:rsidRPr="00697B36">
              <w:rPr>
                <w:bCs/>
                <w:sz w:val="20"/>
                <w:szCs w:val="20"/>
              </w:rPr>
              <w:t>Performs an initial assessment to determine source of cyber threat</w:t>
            </w:r>
          </w:p>
        </w:tc>
        <w:tc>
          <w:tcPr>
            <w:tcW w:w="2456" w:type="dxa"/>
            <w:shd w:val="clear" w:color="auto" w:fill="auto"/>
            <w:vAlign w:val="center"/>
          </w:tcPr>
          <w:p w14:paraId="5E8650F4" w14:textId="50E99047" w:rsidR="006E5AF3" w:rsidRPr="00697B36" w:rsidRDefault="006E5AF3" w:rsidP="006E5AF3">
            <w:pPr>
              <w:pStyle w:val="NormalBody"/>
              <w:spacing w:after="0"/>
              <w:jc w:val="center"/>
              <w:rPr>
                <w:sz w:val="20"/>
                <w:szCs w:val="20"/>
              </w:rPr>
            </w:pPr>
            <w:r w:rsidRPr="00697B36">
              <w:rPr>
                <w:bCs/>
                <w:sz w:val="20"/>
                <w:szCs w:val="20"/>
              </w:rPr>
              <w:t>Lead Investigator</w:t>
            </w:r>
          </w:p>
        </w:tc>
        <w:sdt>
          <w:sdtPr>
            <w:rPr>
              <w:sz w:val="20"/>
              <w:szCs w:val="20"/>
            </w:rPr>
            <w:id w:val="365110511"/>
            <w14:checkbox>
              <w14:checked w14:val="0"/>
              <w14:checkedState w14:val="2612" w14:font="MS Gothic"/>
              <w14:uncheckedState w14:val="2610" w14:font="MS Gothic"/>
            </w14:checkbox>
          </w:sdtPr>
          <w:sdtEndPr/>
          <w:sdtContent>
            <w:tc>
              <w:tcPr>
                <w:tcW w:w="1319" w:type="dxa"/>
                <w:vAlign w:val="center"/>
              </w:tcPr>
              <w:p w14:paraId="61DC9B26" w14:textId="77777777" w:rsidR="006E5AF3" w:rsidRPr="00101C8B" w:rsidRDefault="006E5AF3" w:rsidP="006E5AF3">
                <w:pPr>
                  <w:pStyle w:val="NormalBody"/>
                  <w:spacing w:after="0"/>
                  <w:jc w:val="center"/>
                  <w:rPr>
                    <w:sz w:val="20"/>
                    <w:szCs w:val="20"/>
                  </w:rPr>
                </w:pPr>
                <w:r w:rsidRPr="00101C8B">
                  <w:rPr>
                    <w:rFonts w:ascii="MS Gothic" w:eastAsia="MS Gothic" w:hAnsi="MS Gothic" w:hint="eastAsia"/>
                    <w:sz w:val="20"/>
                    <w:szCs w:val="20"/>
                  </w:rPr>
                  <w:t>☐</w:t>
                </w:r>
              </w:p>
            </w:tc>
          </w:sdtContent>
        </w:sdt>
      </w:tr>
      <w:tr w:rsidR="00406521" w:rsidRPr="007A73B8" w14:paraId="231D319A" w14:textId="77777777" w:rsidTr="00D810A9">
        <w:trPr>
          <w:trHeight w:val="326"/>
        </w:trPr>
        <w:tc>
          <w:tcPr>
            <w:tcW w:w="931" w:type="dxa"/>
            <w:vAlign w:val="center"/>
          </w:tcPr>
          <w:p w14:paraId="0B0EDEC8" w14:textId="77777777" w:rsidR="00406521" w:rsidRPr="00220AF5" w:rsidRDefault="00406521" w:rsidP="00747175">
            <w:pPr>
              <w:pStyle w:val="NormalBody"/>
              <w:spacing w:after="0"/>
              <w:jc w:val="center"/>
              <w:rPr>
                <w:sz w:val="20"/>
                <w:szCs w:val="20"/>
              </w:rPr>
            </w:pPr>
            <w:r w:rsidRPr="00101C8B">
              <w:rPr>
                <w:sz w:val="20"/>
                <w:szCs w:val="20"/>
              </w:rPr>
              <w:t>1.3</w:t>
            </w:r>
          </w:p>
        </w:tc>
        <w:tc>
          <w:tcPr>
            <w:tcW w:w="4644" w:type="dxa"/>
            <w:vAlign w:val="center"/>
          </w:tcPr>
          <w:p w14:paraId="54855068" w14:textId="0A763919" w:rsidR="00406521" w:rsidRPr="00DF45E3" w:rsidRDefault="00406521" w:rsidP="00747175">
            <w:pPr>
              <w:pStyle w:val="NormalBody"/>
              <w:spacing w:after="0"/>
              <w:rPr>
                <w:b/>
                <w:bCs/>
                <w:sz w:val="20"/>
                <w:szCs w:val="20"/>
              </w:rPr>
            </w:pPr>
            <w:r w:rsidRPr="007F5C70">
              <w:rPr>
                <w:b/>
                <w:color w:val="2E287F" w:themeColor="text1" w:themeTint="BF"/>
                <w:sz w:val="20"/>
                <w:szCs w:val="20"/>
              </w:rPr>
              <w:t xml:space="preserve">[Add </w:t>
            </w:r>
            <w:r w:rsidR="00D810A9">
              <w:rPr>
                <w:b/>
                <w:color w:val="2E287F" w:themeColor="text1" w:themeTint="BF"/>
                <w:sz w:val="20"/>
                <w:szCs w:val="20"/>
              </w:rPr>
              <w:t>A</w:t>
            </w:r>
            <w:r w:rsidRPr="007F5C70">
              <w:rPr>
                <w:b/>
                <w:color w:val="2E287F" w:themeColor="text1" w:themeTint="BF"/>
                <w:sz w:val="20"/>
                <w:szCs w:val="20"/>
              </w:rPr>
              <w:t>ctions]</w:t>
            </w:r>
          </w:p>
        </w:tc>
        <w:tc>
          <w:tcPr>
            <w:tcW w:w="2456" w:type="dxa"/>
            <w:vAlign w:val="center"/>
          </w:tcPr>
          <w:p w14:paraId="196A9700" w14:textId="5F91CE19" w:rsidR="00406521" w:rsidRPr="00DF45E3" w:rsidRDefault="00406521" w:rsidP="00747175">
            <w:pPr>
              <w:pStyle w:val="NormalBody"/>
              <w:spacing w:after="0"/>
              <w:jc w:val="center"/>
              <w:rPr>
                <w:sz w:val="20"/>
                <w:szCs w:val="20"/>
              </w:rPr>
            </w:pPr>
            <w:r w:rsidRPr="00DF45E3">
              <w:rPr>
                <w:b/>
                <w:color w:val="2E287F" w:themeColor="text1" w:themeTint="BF"/>
                <w:sz w:val="20"/>
                <w:szCs w:val="20"/>
              </w:rPr>
              <w:t>[</w:t>
            </w:r>
            <w:r w:rsidR="00D810A9">
              <w:rPr>
                <w:b/>
                <w:color w:val="2E287F" w:themeColor="text1" w:themeTint="BF"/>
                <w:sz w:val="20"/>
                <w:szCs w:val="20"/>
              </w:rPr>
              <w:t xml:space="preserve">Add </w:t>
            </w:r>
            <w:r w:rsidRPr="00DF45E3">
              <w:rPr>
                <w:b/>
                <w:color w:val="2E287F" w:themeColor="text1" w:themeTint="BF"/>
                <w:sz w:val="20"/>
                <w:szCs w:val="20"/>
              </w:rPr>
              <w:t>Position/Individual]</w:t>
            </w:r>
          </w:p>
        </w:tc>
        <w:sdt>
          <w:sdtPr>
            <w:rPr>
              <w:sz w:val="20"/>
              <w:szCs w:val="20"/>
            </w:rPr>
            <w:id w:val="1099919505"/>
            <w14:checkbox>
              <w14:checked w14:val="0"/>
              <w14:checkedState w14:val="2612" w14:font="MS Gothic"/>
              <w14:uncheckedState w14:val="2610" w14:font="MS Gothic"/>
            </w14:checkbox>
          </w:sdtPr>
          <w:sdtEndPr/>
          <w:sdtContent>
            <w:tc>
              <w:tcPr>
                <w:tcW w:w="1319" w:type="dxa"/>
                <w:vAlign w:val="center"/>
              </w:tcPr>
              <w:p w14:paraId="292FA016" w14:textId="77777777" w:rsidR="00406521" w:rsidRPr="00101C8B" w:rsidRDefault="00406521" w:rsidP="00747175">
                <w:pPr>
                  <w:pStyle w:val="NormalBody"/>
                  <w:spacing w:after="0"/>
                  <w:jc w:val="center"/>
                  <w:rPr>
                    <w:sz w:val="20"/>
                    <w:szCs w:val="20"/>
                  </w:rPr>
                </w:pPr>
                <w:r w:rsidRPr="00101C8B">
                  <w:rPr>
                    <w:rFonts w:ascii="MS Gothic" w:eastAsia="MS Gothic" w:hAnsi="MS Gothic" w:hint="eastAsia"/>
                    <w:sz w:val="20"/>
                    <w:szCs w:val="20"/>
                  </w:rPr>
                  <w:t>☐</w:t>
                </w:r>
              </w:p>
            </w:tc>
          </w:sdtContent>
        </w:sdt>
      </w:tr>
      <w:tr w:rsidR="00406521" w:rsidRPr="007A73B8" w14:paraId="74606A03" w14:textId="77777777" w:rsidTr="00747175">
        <w:trPr>
          <w:trHeight w:val="326"/>
        </w:trPr>
        <w:tc>
          <w:tcPr>
            <w:tcW w:w="931" w:type="dxa"/>
            <w:shd w:val="clear" w:color="auto" w:fill="D0CECE" w:themeFill="background2" w:themeFillShade="E6"/>
            <w:vAlign w:val="center"/>
          </w:tcPr>
          <w:p w14:paraId="3204B0F8" w14:textId="77777777" w:rsidR="00406521" w:rsidRPr="00220AF5" w:rsidRDefault="00406521" w:rsidP="00747175">
            <w:pPr>
              <w:pStyle w:val="NormalBody"/>
              <w:spacing w:after="0"/>
              <w:jc w:val="center"/>
              <w:rPr>
                <w:b/>
                <w:bCs/>
                <w:sz w:val="20"/>
                <w:szCs w:val="20"/>
              </w:rPr>
            </w:pPr>
            <w:r w:rsidRPr="00101C8B">
              <w:rPr>
                <w:b/>
                <w:bCs/>
                <w:sz w:val="20"/>
                <w:szCs w:val="20"/>
              </w:rPr>
              <w:t>2</w:t>
            </w:r>
          </w:p>
        </w:tc>
        <w:tc>
          <w:tcPr>
            <w:tcW w:w="8419" w:type="dxa"/>
            <w:gridSpan w:val="3"/>
            <w:shd w:val="clear" w:color="auto" w:fill="D0CECE" w:themeFill="background2" w:themeFillShade="E6"/>
            <w:vAlign w:val="center"/>
          </w:tcPr>
          <w:p w14:paraId="7905F3A1" w14:textId="77777777" w:rsidR="00406521" w:rsidRPr="00DF45E3" w:rsidRDefault="00406521" w:rsidP="00747175">
            <w:pPr>
              <w:pStyle w:val="NormalBody"/>
              <w:spacing w:after="0"/>
              <w:jc w:val="center"/>
              <w:rPr>
                <w:sz w:val="20"/>
                <w:szCs w:val="20"/>
              </w:rPr>
            </w:pPr>
            <w:r w:rsidRPr="007F5C70">
              <w:rPr>
                <w:b/>
                <w:bCs/>
                <w:sz w:val="20"/>
                <w:szCs w:val="20"/>
              </w:rPr>
              <w:t>Analysis</w:t>
            </w:r>
          </w:p>
        </w:tc>
      </w:tr>
      <w:tr w:rsidR="00697B36" w:rsidRPr="007A73B8" w14:paraId="270008FC" w14:textId="77777777" w:rsidTr="00D810A9">
        <w:trPr>
          <w:trHeight w:val="304"/>
        </w:trPr>
        <w:tc>
          <w:tcPr>
            <w:tcW w:w="931" w:type="dxa"/>
            <w:vAlign w:val="center"/>
          </w:tcPr>
          <w:p w14:paraId="31CFDF1D" w14:textId="77777777" w:rsidR="00697B36" w:rsidRPr="00220AF5" w:rsidRDefault="00697B36" w:rsidP="00697B36">
            <w:pPr>
              <w:pStyle w:val="NormalBody"/>
              <w:spacing w:after="0"/>
              <w:jc w:val="center"/>
              <w:rPr>
                <w:sz w:val="20"/>
                <w:szCs w:val="20"/>
              </w:rPr>
            </w:pPr>
            <w:r w:rsidRPr="00101C8B">
              <w:rPr>
                <w:sz w:val="20"/>
                <w:szCs w:val="20"/>
              </w:rPr>
              <w:t>2.1</w:t>
            </w:r>
          </w:p>
        </w:tc>
        <w:tc>
          <w:tcPr>
            <w:tcW w:w="4644" w:type="dxa"/>
            <w:shd w:val="clear" w:color="auto" w:fill="auto"/>
            <w:vAlign w:val="center"/>
          </w:tcPr>
          <w:p w14:paraId="0EAF3647" w14:textId="656C3F3F" w:rsidR="00697B36" w:rsidRPr="00293053" w:rsidRDefault="00697B36" w:rsidP="00697B36">
            <w:pPr>
              <w:pStyle w:val="NormalBody"/>
              <w:spacing w:after="0"/>
              <w:rPr>
                <w:sz w:val="20"/>
                <w:szCs w:val="20"/>
              </w:rPr>
            </w:pPr>
            <w:r w:rsidRPr="00293053">
              <w:rPr>
                <w:sz w:val="20"/>
                <w:szCs w:val="20"/>
              </w:rPr>
              <w:t>Begin steps for evidence preservation and containment</w:t>
            </w:r>
          </w:p>
        </w:tc>
        <w:tc>
          <w:tcPr>
            <w:tcW w:w="2456" w:type="dxa"/>
            <w:shd w:val="clear" w:color="auto" w:fill="auto"/>
            <w:vAlign w:val="center"/>
          </w:tcPr>
          <w:p w14:paraId="72C1F3FE" w14:textId="4F50A3A5" w:rsidR="00697B36" w:rsidRPr="00293053" w:rsidRDefault="00697B36" w:rsidP="00697B36">
            <w:pPr>
              <w:pStyle w:val="NormalBody"/>
              <w:spacing w:after="0"/>
              <w:jc w:val="center"/>
              <w:rPr>
                <w:sz w:val="20"/>
                <w:szCs w:val="20"/>
              </w:rPr>
            </w:pPr>
            <w:r w:rsidRPr="00293053">
              <w:rPr>
                <w:sz w:val="20"/>
                <w:szCs w:val="20"/>
              </w:rPr>
              <w:t>Lead Investigator</w:t>
            </w:r>
          </w:p>
        </w:tc>
        <w:sdt>
          <w:sdtPr>
            <w:rPr>
              <w:sz w:val="20"/>
              <w:szCs w:val="20"/>
            </w:rPr>
            <w:id w:val="-1279486926"/>
            <w14:checkbox>
              <w14:checked w14:val="0"/>
              <w14:checkedState w14:val="2612" w14:font="MS Gothic"/>
              <w14:uncheckedState w14:val="2610" w14:font="MS Gothic"/>
            </w14:checkbox>
          </w:sdtPr>
          <w:sdtEndPr/>
          <w:sdtContent>
            <w:tc>
              <w:tcPr>
                <w:tcW w:w="1319" w:type="dxa"/>
                <w:vAlign w:val="center"/>
              </w:tcPr>
              <w:p w14:paraId="15BA4BF1" w14:textId="77777777" w:rsidR="00697B36" w:rsidRPr="00101C8B" w:rsidRDefault="00697B36" w:rsidP="00697B36">
                <w:pPr>
                  <w:pStyle w:val="NormalBody"/>
                  <w:spacing w:after="0"/>
                  <w:jc w:val="center"/>
                  <w:rPr>
                    <w:sz w:val="20"/>
                    <w:szCs w:val="20"/>
                  </w:rPr>
                </w:pPr>
                <w:r w:rsidRPr="00101C8B">
                  <w:rPr>
                    <w:rFonts w:ascii="MS Gothic" w:eastAsia="MS Gothic" w:hAnsi="MS Gothic" w:hint="eastAsia"/>
                    <w:sz w:val="20"/>
                    <w:szCs w:val="20"/>
                  </w:rPr>
                  <w:t>☐</w:t>
                </w:r>
              </w:p>
            </w:tc>
          </w:sdtContent>
        </w:sdt>
      </w:tr>
      <w:tr w:rsidR="00697B36" w:rsidRPr="007A73B8" w14:paraId="1A655E5B" w14:textId="77777777" w:rsidTr="00D810A9">
        <w:trPr>
          <w:trHeight w:val="326"/>
        </w:trPr>
        <w:tc>
          <w:tcPr>
            <w:tcW w:w="931" w:type="dxa"/>
            <w:vAlign w:val="center"/>
          </w:tcPr>
          <w:p w14:paraId="47657A5F" w14:textId="77777777" w:rsidR="00697B36" w:rsidRPr="00220AF5" w:rsidRDefault="00697B36" w:rsidP="00697B36">
            <w:pPr>
              <w:pStyle w:val="NormalBody"/>
              <w:spacing w:after="0"/>
              <w:jc w:val="center"/>
              <w:rPr>
                <w:sz w:val="20"/>
                <w:szCs w:val="20"/>
              </w:rPr>
            </w:pPr>
            <w:r w:rsidRPr="00101C8B">
              <w:rPr>
                <w:sz w:val="20"/>
                <w:szCs w:val="20"/>
              </w:rPr>
              <w:t>2.2</w:t>
            </w:r>
          </w:p>
        </w:tc>
        <w:tc>
          <w:tcPr>
            <w:tcW w:w="4644" w:type="dxa"/>
            <w:shd w:val="clear" w:color="auto" w:fill="auto"/>
            <w:vAlign w:val="center"/>
          </w:tcPr>
          <w:p w14:paraId="1B146BA6" w14:textId="7A386A92" w:rsidR="00697B36" w:rsidRPr="00293053" w:rsidRDefault="00697B36" w:rsidP="00697B36">
            <w:pPr>
              <w:pStyle w:val="NormalBody"/>
              <w:spacing w:after="0"/>
              <w:rPr>
                <w:sz w:val="20"/>
                <w:szCs w:val="20"/>
              </w:rPr>
            </w:pPr>
            <w:r w:rsidRPr="00293053">
              <w:rPr>
                <w:sz w:val="20"/>
                <w:szCs w:val="20"/>
              </w:rPr>
              <w:t>Perform detailed impact analysis to properly prioritize additional response activities that may be required</w:t>
            </w:r>
          </w:p>
        </w:tc>
        <w:tc>
          <w:tcPr>
            <w:tcW w:w="2456" w:type="dxa"/>
            <w:shd w:val="clear" w:color="auto" w:fill="auto"/>
            <w:vAlign w:val="center"/>
          </w:tcPr>
          <w:p w14:paraId="797290AC" w14:textId="566D3694" w:rsidR="00697B36" w:rsidRPr="00293053" w:rsidRDefault="00697B36" w:rsidP="00697B36">
            <w:pPr>
              <w:pStyle w:val="NormalBody"/>
              <w:spacing w:after="0"/>
              <w:jc w:val="center"/>
              <w:rPr>
                <w:sz w:val="20"/>
                <w:szCs w:val="20"/>
              </w:rPr>
            </w:pPr>
            <w:r w:rsidRPr="00293053">
              <w:rPr>
                <w:sz w:val="20"/>
                <w:szCs w:val="20"/>
              </w:rPr>
              <w:t>Network Subject-Matter Experts (SMEs)</w:t>
            </w:r>
          </w:p>
        </w:tc>
        <w:sdt>
          <w:sdtPr>
            <w:rPr>
              <w:sz w:val="20"/>
              <w:szCs w:val="20"/>
            </w:rPr>
            <w:id w:val="-1604729333"/>
            <w14:checkbox>
              <w14:checked w14:val="0"/>
              <w14:checkedState w14:val="2612" w14:font="MS Gothic"/>
              <w14:uncheckedState w14:val="2610" w14:font="MS Gothic"/>
            </w14:checkbox>
          </w:sdtPr>
          <w:sdtEndPr/>
          <w:sdtContent>
            <w:tc>
              <w:tcPr>
                <w:tcW w:w="1319" w:type="dxa"/>
                <w:vAlign w:val="center"/>
              </w:tcPr>
              <w:p w14:paraId="3B2520BA" w14:textId="77777777" w:rsidR="00697B36" w:rsidRPr="00101C8B" w:rsidRDefault="00697B36" w:rsidP="00697B36">
                <w:pPr>
                  <w:pStyle w:val="NormalBody"/>
                  <w:spacing w:after="0"/>
                  <w:jc w:val="center"/>
                  <w:rPr>
                    <w:sz w:val="20"/>
                    <w:szCs w:val="20"/>
                  </w:rPr>
                </w:pPr>
                <w:r w:rsidRPr="00101C8B">
                  <w:rPr>
                    <w:rFonts w:ascii="MS Gothic" w:eastAsia="MS Gothic" w:hAnsi="MS Gothic" w:hint="eastAsia"/>
                    <w:sz w:val="20"/>
                    <w:szCs w:val="20"/>
                  </w:rPr>
                  <w:t>☐</w:t>
                </w:r>
              </w:p>
            </w:tc>
          </w:sdtContent>
        </w:sdt>
      </w:tr>
      <w:tr w:rsidR="00D810A9" w:rsidRPr="007A73B8" w14:paraId="1A4BEB0E" w14:textId="77777777" w:rsidTr="00D810A9">
        <w:trPr>
          <w:trHeight w:val="304"/>
        </w:trPr>
        <w:tc>
          <w:tcPr>
            <w:tcW w:w="931" w:type="dxa"/>
            <w:vAlign w:val="center"/>
          </w:tcPr>
          <w:p w14:paraId="70AF81D2" w14:textId="0508BFBA" w:rsidR="00D810A9" w:rsidRPr="00220AF5" w:rsidRDefault="00D810A9" w:rsidP="00D810A9">
            <w:pPr>
              <w:pStyle w:val="NormalBody"/>
              <w:spacing w:after="0"/>
              <w:jc w:val="center"/>
              <w:rPr>
                <w:sz w:val="20"/>
                <w:szCs w:val="20"/>
              </w:rPr>
            </w:pPr>
            <w:r w:rsidRPr="00101C8B">
              <w:rPr>
                <w:sz w:val="20"/>
                <w:szCs w:val="20"/>
              </w:rPr>
              <w:t>2.</w:t>
            </w:r>
            <w:r>
              <w:rPr>
                <w:sz w:val="20"/>
                <w:szCs w:val="20"/>
              </w:rPr>
              <w:t>3</w:t>
            </w:r>
          </w:p>
        </w:tc>
        <w:tc>
          <w:tcPr>
            <w:tcW w:w="4644" w:type="dxa"/>
            <w:vAlign w:val="center"/>
          </w:tcPr>
          <w:p w14:paraId="18144D67" w14:textId="7EBCEA8F" w:rsidR="00D810A9" w:rsidRPr="00DF45E3" w:rsidRDefault="00D810A9" w:rsidP="00D810A9">
            <w:pPr>
              <w:pStyle w:val="NormalBody"/>
              <w:spacing w:after="0"/>
              <w:rPr>
                <w:sz w:val="20"/>
                <w:szCs w:val="20"/>
              </w:rPr>
            </w:pPr>
            <w:r w:rsidRPr="007F5C70">
              <w:rPr>
                <w:b/>
                <w:color w:val="2E287F" w:themeColor="text1" w:themeTint="BF"/>
                <w:sz w:val="20"/>
                <w:szCs w:val="20"/>
              </w:rPr>
              <w:t xml:space="preserve">[Add </w:t>
            </w:r>
            <w:r>
              <w:rPr>
                <w:b/>
                <w:color w:val="2E287F" w:themeColor="text1" w:themeTint="BF"/>
                <w:sz w:val="20"/>
                <w:szCs w:val="20"/>
              </w:rPr>
              <w:t>A</w:t>
            </w:r>
            <w:r w:rsidRPr="007F5C70">
              <w:rPr>
                <w:b/>
                <w:color w:val="2E287F" w:themeColor="text1" w:themeTint="BF"/>
                <w:sz w:val="20"/>
                <w:szCs w:val="20"/>
              </w:rPr>
              <w:t>ctions]</w:t>
            </w:r>
          </w:p>
        </w:tc>
        <w:tc>
          <w:tcPr>
            <w:tcW w:w="2456" w:type="dxa"/>
            <w:vAlign w:val="center"/>
          </w:tcPr>
          <w:p w14:paraId="5DEA227C" w14:textId="2599219C" w:rsidR="00D810A9" w:rsidRPr="00DF45E3" w:rsidRDefault="00D810A9" w:rsidP="00D810A9">
            <w:pPr>
              <w:pStyle w:val="NormalBody"/>
              <w:spacing w:after="0"/>
              <w:jc w:val="center"/>
              <w:rPr>
                <w:sz w:val="20"/>
                <w:szCs w:val="20"/>
              </w:rPr>
            </w:pPr>
            <w:r w:rsidRPr="00DF45E3">
              <w:rPr>
                <w:b/>
                <w:color w:val="2E287F" w:themeColor="text1" w:themeTint="BF"/>
                <w:sz w:val="20"/>
                <w:szCs w:val="20"/>
              </w:rPr>
              <w:t>[</w:t>
            </w:r>
            <w:r>
              <w:rPr>
                <w:b/>
                <w:color w:val="2E287F" w:themeColor="text1" w:themeTint="BF"/>
                <w:sz w:val="20"/>
                <w:szCs w:val="20"/>
              </w:rPr>
              <w:t xml:space="preserve">Add </w:t>
            </w:r>
            <w:r w:rsidRPr="00DF45E3">
              <w:rPr>
                <w:b/>
                <w:color w:val="2E287F" w:themeColor="text1" w:themeTint="BF"/>
                <w:sz w:val="20"/>
                <w:szCs w:val="20"/>
              </w:rPr>
              <w:t>Position/Individual]</w:t>
            </w:r>
          </w:p>
        </w:tc>
        <w:sdt>
          <w:sdtPr>
            <w:rPr>
              <w:sz w:val="20"/>
              <w:szCs w:val="20"/>
            </w:rPr>
            <w:id w:val="1320309144"/>
            <w14:checkbox>
              <w14:checked w14:val="0"/>
              <w14:checkedState w14:val="2612" w14:font="MS Gothic"/>
              <w14:uncheckedState w14:val="2610" w14:font="MS Gothic"/>
            </w14:checkbox>
          </w:sdtPr>
          <w:sdtEndPr/>
          <w:sdtContent>
            <w:tc>
              <w:tcPr>
                <w:tcW w:w="1319" w:type="dxa"/>
                <w:vAlign w:val="center"/>
              </w:tcPr>
              <w:p w14:paraId="7A39E67B" w14:textId="77777777" w:rsidR="00D810A9" w:rsidRPr="00101C8B" w:rsidRDefault="00D810A9" w:rsidP="00D810A9">
                <w:pPr>
                  <w:pStyle w:val="NormalBody"/>
                  <w:spacing w:after="0"/>
                  <w:jc w:val="center"/>
                  <w:rPr>
                    <w:sz w:val="20"/>
                    <w:szCs w:val="20"/>
                  </w:rPr>
                </w:pPr>
                <w:r w:rsidRPr="00101C8B">
                  <w:rPr>
                    <w:rFonts w:ascii="MS Gothic" w:eastAsia="MS Gothic" w:hAnsi="MS Gothic" w:hint="eastAsia"/>
                    <w:sz w:val="20"/>
                    <w:szCs w:val="20"/>
                  </w:rPr>
                  <w:t>☐</w:t>
                </w:r>
              </w:p>
            </w:tc>
          </w:sdtContent>
        </w:sdt>
      </w:tr>
      <w:tr w:rsidR="00406521" w:rsidRPr="007A73B8" w14:paraId="27A75DAB" w14:textId="77777777" w:rsidTr="00747175">
        <w:trPr>
          <w:trHeight w:val="326"/>
        </w:trPr>
        <w:tc>
          <w:tcPr>
            <w:tcW w:w="931" w:type="dxa"/>
            <w:shd w:val="clear" w:color="auto" w:fill="D0CECE" w:themeFill="background2" w:themeFillShade="E6"/>
            <w:vAlign w:val="center"/>
          </w:tcPr>
          <w:p w14:paraId="6D8540FD" w14:textId="77777777" w:rsidR="00406521" w:rsidRPr="00220AF5" w:rsidRDefault="00406521" w:rsidP="00747175">
            <w:pPr>
              <w:pStyle w:val="NormalBody"/>
              <w:spacing w:after="0"/>
              <w:jc w:val="center"/>
              <w:rPr>
                <w:b/>
                <w:bCs/>
                <w:sz w:val="20"/>
                <w:szCs w:val="20"/>
              </w:rPr>
            </w:pPr>
            <w:r w:rsidRPr="00101C8B">
              <w:rPr>
                <w:b/>
                <w:bCs/>
                <w:sz w:val="20"/>
                <w:szCs w:val="20"/>
              </w:rPr>
              <w:t>3</w:t>
            </w:r>
          </w:p>
        </w:tc>
        <w:tc>
          <w:tcPr>
            <w:tcW w:w="8419" w:type="dxa"/>
            <w:gridSpan w:val="3"/>
            <w:shd w:val="clear" w:color="auto" w:fill="D0CECE" w:themeFill="background2" w:themeFillShade="E6"/>
            <w:vAlign w:val="center"/>
          </w:tcPr>
          <w:p w14:paraId="2C1B2000" w14:textId="77777777" w:rsidR="00406521" w:rsidRPr="00DF45E3" w:rsidRDefault="00406521" w:rsidP="00747175">
            <w:pPr>
              <w:pStyle w:val="NormalBody"/>
              <w:spacing w:after="0"/>
              <w:jc w:val="center"/>
              <w:rPr>
                <w:b/>
                <w:bCs/>
                <w:sz w:val="20"/>
                <w:szCs w:val="20"/>
              </w:rPr>
            </w:pPr>
            <w:r w:rsidRPr="007F5C70">
              <w:rPr>
                <w:b/>
                <w:bCs/>
                <w:sz w:val="20"/>
                <w:szCs w:val="20"/>
              </w:rPr>
              <w:t>Containment</w:t>
            </w:r>
          </w:p>
        </w:tc>
      </w:tr>
      <w:tr w:rsidR="00293053" w:rsidRPr="007A73B8" w14:paraId="21D1603A" w14:textId="77777777" w:rsidTr="00D810A9">
        <w:trPr>
          <w:trHeight w:val="326"/>
        </w:trPr>
        <w:tc>
          <w:tcPr>
            <w:tcW w:w="931" w:type="dxa"/>
            <w:vAlign w:val="center"/>
          </w:tcPr>
          <w:p w14:paraId="5AC12F67" w14:textId="77777777" w:rsidR="00293053" w:rsidRPr="007F5C70" w:rsidRDefault="00293053" w:rsidP="00293053">
            <w:pPr>
              <w:pStyle w:val="NormalBody"/>
              <w:spacing w:after="0"/>
              <w:jc w:val="center"/>
              <w:rPr>
                <w:sz w:val="20"/>
                <w:szCs w:val="20"/>
              </w:rPr>
            </w:pPr>
            <w:r w:rsidRPr="00101C8B">
              <w:rPr>
                <w:sz w:val="20"/>
                <w:szCs w:val="20"/>
              </w:rPr>
              <w:t>3</w:t>
            </w:r>
            <w:r w:rsidRPr="00220AF5">
              <w:rPr>
                <w:sz w:val="20"/>
                <w:szCs w:val="20"/>
              </w:rPr>
              <w:t>.1</w:t>
            </w:r>
          </w:p>
        </w:tc>
        <w:tc>
          <w:tcPr>
            <w:tcW w:w="4644" w:type="dxa"/>
            <w:shd w:val="clear" w:color="auto" w:fill="auto"/>
            <w:vAlign w:val="center"/>
          </w:tcPr>
          <w:p w14:paraId="40446ACB" w14:textId="4C95691A" w:rsidR="00293053" w:rsidRPr="00293053" w:rsidRDefault="00293053" w:rsidP="00293053">
            <w:pPr>
              <w:pStyle w:val="NormalBody"/>
              <w:spacing w:after="0"/>
              <w:rPr>
                <w:sz w:val="20"/>
                <w:szCs w:val="20"/>
              </w:rPr>
            </w:pPr>
            <w:r w:rsidRPr="00293053">
              <w:rPr>
                <w:sz w:val="20"/>
                <w:szCs w:val="20"/>
              </w:rPr>
              <w:t>Document evidence from the incident</w:t>
            </w:r>
          </w:p>
        </w:tc>
        <w:tc>
          <w:tcPr>
            <w:tcW w:w="2456" w:type="dxa"/>
            <w:shd w:val="clear" w:color="auto" w:fill="auto"/>
            <w:vAlign w:val="center"/>
          </w:tcPr>
          <w:p w14:paraId="1BC1C890" w14:textId="36DC6DD8" w:rsidR="00293053" w:rsidRPr="00293053" w:rsidRDefault="00293053" w:rsidP="00293053">
            <w:pPr>
              <w:pStyle w:val="NormalBody"/>
              <w:spacing w:after="0"/>
              <w:jc w:val="center"/>
              <w:rPr>
                <w:sz w:val="20"/>
                <w:szCs w:val="20"/>
              </w:rPr>
            </w:pPr>
            <w:r w:rsidRPr="00293053">
              <w:rPr>
                <w:sz w:val="20"/>
                <w:szCs w:val="20"/>
              </w:rPr>
              <w:t>Lead Investigator</w:t>
            </w:r>
          </w:p>
        </w:tc>
        <w:sdt>
          <w:sdtPr>
            <w:rPr>
              <w:sz w:val="20"/>
              <w:szCs w:val="20"/>
            </w:rPr>
            <w:id w:val="-1721660601"/>
            <w14:checkbox>
              <w14:checked w14:val="0"/>
              <w14:checkedState w14:val="2612" w14:font="MS Gothic"/>
              <w14:uncheckedState w14:val="2610" w14:font="MS Gothic"/>
            </w14:checkbox>
          </w:sdtPr>
          <w:sdtEndPr/>
          <w:sdtContent>
            <w:tc>
              <w:tcPr>
                <w:tcW w:w="1319" w:type="dxa"/>
                <w:vAlign w:val="center"/>
              </w:tcPr>
              <w:p w14:paraId="7437F57B" w14:textId="77777777" w:rsidR="00293053" w:rsidRPr="00101C8B" w:rsidRDefault="00293053" w:rsidP="00293053">
                <w:pPr>
                  <w:pStyle w:val="NormalBody"/>
                  <w:spacing w:after="0"/>
                  <w:jc w:val="center"/>
                  <w:rPr>
                    <w:sz w:val="20"/>
                    <w:szCs w:val="20"/>
                  </w:rPr>
                </w:pPr>
                <w:r w:rsidRPr="00101C8B">
                  <w:rPr>
                    <w:rFonts w:ascii="MS Gothic" w:eastAsia="MS Gothic" w:hAnsi="MS Gothic" w:hint="eastAsia"/>
                    <w:sz w:val="20"/>
                    <w:szCs w:val="20"/>
                  </w:rPr>
                  <w:t>☐</w:t>
                </w:r>
              </w:p>
            </w:tc>
          </w:sdtContent>
        </w:sdt>
      </w:tr>
      <w:tr w:rsidR="00293053" w:rsidRPr="007A73B8" w14:paraId="7807213A" w14:textId="77777777" w:rsidTr="00D810A9">
        <w:trPr>
          <w:trHeight w:val="326"/>
        </w:trPr>
        <w:tc>
          <w:tcPr>
            <w:tcW w:w="931" w:type="dxa"/>
            <w:vAlign w:val="center"/>
          </w:tcPr>
          <w:p w14:paraId="78656450" w14:textId="77777777" w:rsidR="00293053" w:rsidRPr="007F5C70" w:rsidRDefault="00293053" w:rsidP="00293053">
            <w:pPr>
              <w:pStyle w:val="NormalBody"/>
              <w:spacing w:after="0"/>
              <w:jc w:val="center"/>
              <w:rPr>
                <w:sz w:val="20"/>
                <w:szCs w:val="20"/>
              </w:rPr>
            </w:pPr>
            <w:r w:rsidRPr="00101C8B">
              <w:rPr>
                <w:sz w:val="20"/>
                <w:szCs w:val="20"/>
              </w:rPr>
              <w:t>3</w:t>
            </w:r>
            <w:r w:rsidRPr="00220AF5">
              <w:rPr>
                <w:sz w:val="20"/>
                <w:szCs w:val="20"/>
              </w:rPr>
              <w:t>.2</w:t>
            </w:r>
          </w:p>
        </w:tc>
        <w:tc>
          <w:tcPr>
            <w:tcW w:w="4644" w:type="dxa"/>
            <w:shd w:val="clear" w:color="auto" w:fill="auto"/>
            <w:vAlign w:val="center"/>
          </w:tcPr>
          <w:p w14:paraId="64C649B2" w14:textId="5058784A" w:rsidR="00293053" w:rsidRPr="00293053" w:rsidRDefault="00293053" w:rsidP="00293053">
            <w:pPr>
              <w:pStyle w:val="NormalBody"/>
              <w:spacing w:after="0"/>
              <w:rPr>
                <w:sz w:val="20"/>
                <w:szCs w:val="20"/>
              </w:rPr>
            </w:pPr>
            <w:r w:rsidRPr="00293053">
              <w:rPr>
                <w:sz w:val="20"/>
                <w:szCs w:val="20"/>
              </w:rPr>
              <w:t xml:space="preserve">Complete a full system shutdown </w:t>
            </w:r>
          </w:p>
        </w:tc>
        <w:tc>
          <w:tcPr>
            <w:tcW w:w="2456" w:type="dxa"/>
            <w:shd w:val="clear" w:color="auto" w:fill="auto"/>
            <w:vAlign w:val="center"/>
          </w:tcPr>
          <w:p w14:paraId="26061C97" w14:textId="6E7D7365" w:rsidR="00293053" w:rsidRPr="00293053" w:rsidRDefault="00293053" w:rsidP="00293053">
            <w:pPr>
              <w:pStyle w:val="NormalBody"/>
              <w:spacing w:after="0"/>
              <w:jc w:val="center"/>
              <w:rPr>
                <w:sz w:val="20"/>
                <w:szCs w:val="20"/>
              </w:rPr>
            </w:pPr>
            <w:r w:rsidRPr="00293053">
              <w:rPr>
                <w:sz w:val="20"/>
                <w:szCs w:val="20"/>
              </w:rPr>
              <w:t>Operations Chief</w:t>
            </w:r>
          </w:p>
        </w:tc>
        <w:sdt>
          <w:sdtPr>
            <w:rPr>
              <w:sz w:val="20"/>
              <w:szCs w:val="20"/>
            </w:rPr>
            <w:id w:val="1934469425"/>
            <w14:checkbox>
              <w14:checked w14:val="0"/>
              <w14:checkedState w14:val="2612" w14:font="MS Gothic"/>
              <w14:uncheckedState w14:val="2610" w14:font="MS Gothic"/>
            </w14:checkbox>
          </w:sdtPr>
          <w:sdtEndPr/>
          <w:sdtContent>
            <w:tc>
              <w:tcPr>
                <w:tcW w:w="1319" w:type="dxa"/>
                <w:vAlign w:val="center"/>
              </w:tcPr>
              <w:p w14:paraId="5383880C" w14:textId="77777777" w:rsidR="00293053" w:rsidRPr="00101C8B" w:rsidRDefault="00293053" w:rsidP="00293053">
                <w:pPr>
                  <w:pStyle w:val="NormalBody"/>
                  <w:spacing w:after="0"/>
                  <w:jc w:val="center"/>
                  <w:rPr>
                    <w:sz w:val="20"/>
                    <w:szCs w:val="20"/>
                  </w:rPr>
                </w:pPr>
                <w:r w:rsidRPr="00101C8B">
                  <w:rPr>
                    <w:rFonts w:ascii="MS Gothic" w:eastAsia="MS Gothic" w:hAnsi="MS Gothic" w:hint="eastAsia"/>
                    <w:sz w:val="20"/>
                    <w:szCs w:val="20"/>
                  </w:rPr>
                  <w:t>☐</w:t>
                </w:r>
              </w:p>
            </w:tc>
          </w:sdtContent>
        </w:sdt>
      </w:tr>
      <w:tr w:rsidR="00D810A9" w:rsidRPr="007A73B8" w14:paraId="123CD651" w14:textId="77777777" w:rsidTr="00D810A9">
        <w:trPr>
          <w:trHeight w:val="326"/>
        </w:trPr>
        <w:tc>
          <w:tcPr>
            <w:tcW w:w="931" w:type="dxa"/>
            <w:vAlign w:val="center"/>
          </w:tcPr>
          <w:p w14:paraId="43228275" w14:textId="665CD49A" w:rsidR="00D810A9" w:rsidRPr="00220AF5" w:rsidRDefault="00D810A9" w:rsidP="00D810A9">
            <w:pPr>
              <w:pStyle w:val="NormalBody"/>
              <w:spacing w:after="0"/>
              <w:jc w:val="center"/>
              <w:rPr>
                <w:sz w:val="20"/>
                <w:szCs w:val="20"/>
              </w:rPr>
            </w:pPr>
            <w:r w:rsidRPr="00101C8B">
              <w:rPr>
                <w:sz w:val="20"/>
                <w:szCs w:val="20"/>
              </w:rPr>
              <w:t>3.</w:t>
            </w:r>
            <w:r>
              <w:rPr>
                <w:sz w:val="20"/>
                <w:szCs w:val="20"/>
              </w:rPr>
              <w:t>3</w:t>
            </w:r>
          </w:p>
        </w:tc>
        <w:tc>
          <w:tcPr>
            <w:tcW w:w="4644" w:type="dxa"/>
            <w:vAlign w:val="center"/>
          </w:tcPr>
          <w:p w14:paraId="1DF3A70F" w14:textId="57001770" w:rsidR="00D810A9" w:rsidRPr="00DF45E3" w:rsidRDefault="00D810A9" w:rsidP="00D810A9">
            <w:pPr>
              <w:pStyle w:val="NormalBody"/>
              <w:spacing w:after="0"/>
              <w:rPr>
                <w:sz w:val="20"/>
                <w:szCs w:val="20"/>
              </w:rPr>
            </w:pPr>
            <w:r w:rsidRPr="007F5C70">
              <w:rPr>
                <w:b/>
                <w:color w:val="2E287F" w:themeColor="text1" w:themeTint="BF"/>
                <w:sz w:val="20"/>
                <w:szCs w:val="20"/>
              </w:rPr>
              <w:t xml:space="preserve">[Add </w:t>
            </w:r>
            <w:r>
              <w:rPr>
                <w:b/>
                <w:color w:val="2E287F" w:themeColor="text1" w:themeTint="BF"/>
                <w:sz w:val="20"/>
                <w:szCs w:val="20"/>
              </w:rPr>
              <w:t>A</w:t>
            </w:r>
            <w:r w:rsidRPr="007F5C70">
              <w:rPr>
                <w:b/>
                <w:color w:val="2E287F" w:themeColor="text1" w:themeTint="BF"/>
                <w:sz w:val="20"/>
                <w:szCs w:val="20"/>
              </w:rPr>
              <w:t>ctions]</w:t>
            </w:r>
          </w:p>
        </w:tc>
        <w:tc>
          <w:tcPr>
            <w:tcW w:w="2456" w:type="dxa"/>
            <w:vAlign w:val="center"/>
          </w:tcPr>
          <w:p w14:paraId="275CBB26" w14:textId="1B821154" w:rsidR="00D810A9" w:rsidRPr="00DF45E3" w:rsidRDefault="00D810A9" w:rsidP="00D810A9">
            <w:pPr>
              <w:pStyle w:val="NormalBody"/>
              <w:spacing w:after="0"/>
              <w:jc w:val="center"/>
              <w:rPr>
                <w:sz w:val="20"/>
                <w:szCs w:val="20"/>
              </w:rPr>
            </w:pPr>
            <w:r w:rsidRPr="00DF45E3">
              <w:rPr>
                <w:b/>
                <w:color w:val="2E287F" w:themeColor="text1" w:themeTint="BF"/>
                <w:sz w:val="20"/>
                <w:szCs w:val="20"/>
              </w:rPr>
              <w:t>[</w:t>
            </w:r>
            <w:r>
              <w:rPr>
                <w:b/>
                <w:color w:val="2E287F" w:themeColor="text1" w:themeTint="BF"/>
                <w:sz w:val="20"/>
                <w:szCs w:val="20"/>
              </w:rPr>
              <w:t xml:space="preserve">Add </w:t>
            </w:r>
            <w:r w:rsidRPr="00DF45E3">
              <w:rPr>
                <w:b/>
                <w:color w:val="2E287F" w:themeColor="text1" w:themeTint="BF"/>
                <w:sz w:val="20"/>
                <w:szCs w:val="20"/>
              </w:rPr>
              <w:t>Position/Individual]</w:t>
            </w:r>
          </w:p>
        </w:tc>
        <w:sdt>
          <w:sdtPr>
            <w:rPr>
              <w:sz w:val="20"/>
              <w:szCs w:val="20"/>
            </w:rPr>
            <w:id w:val="-559400906"/>
            <w14:checkbox>
              <w14:checked w14:val="0"/>
              <w14:checkedState w14:val="2612" w14:font="MS Gothic"/>
              <w14:uncheckedState w14:val="2610" w14:font="MS Gothic"/>
            </w14:checkbox>
          </w:sdtPr>
          <w:sdtEndPr/>
          <w:sdtContent>
            <w:tc>
              <w:tcPr>
                <w:tcW w:w="1319" w:type="dxa"/>
                <w:vAlign w:val="center"/>
              </w:tcPr>
              <w:p w14:paraId="2B846C55" w14:textId="77777777" w:rsidR="00D810A9" w:rsidRPr="00101C8B" w:rsidRDefault="00D810A9" w:rsidP="00D810A9">
                <w:pPr>
                  <w:pStyle w:val="NormalBody"/>
                  <w:spacing w:after="0"/>
                  <w:jc w:val="center"/>
                  <w:rPr>
                    <w:sz w:val="20"/>
                    <w:szCs w:val="20"/>
                  </w:rPr>
                </w:pPr>
                <w:r w:rsidRPr="00101C8B">
                  <w:rPr>
                    <w:rFonts w:ascii="MS Gothic" w:eastAsia="MS Gothic" w:hAnsi="MS Gothic" w:hint="eastAsia"/>
                    <w:sz w:val="20"/>
                    <w:szCs w:val="20"/>
                  </w:rPr>
                  <w:t>☐</w:t>
                </w:r>
              </w:p>
            </w:tc>
          </w:sdtContent>
        </w:sdt>
      </w:tr>
      <w:tr w:rsidR="00406521" w:rsidRPr="007A73B8" w14:paraId="21F422EE" w14:textId="77777777" w:rsidTr="00747175">
        <w:trPr>
          <w:trHeight w:val="326"/>
        </w:trPr>
        <w:tc>
          <w:tcPr>
            <w:tcW w:w="931" w:type="dxa"/>
            <w:shd w:val="clear" w:color="auto" w:fill="D0CECE" w:themeFill="background2" w:themeFillShade="E6"/>
            <w:vAlign w:val="center"/>
          </w:tcPr>
          <w:p w14:paraId="42F6A84F" w14:textId="77777777" w:rsidR="00406521" w:rsidRPr="00220AF5" w:rsidRDefault="00406521" w:rsidP="00747175">
            <w:pPr>
              <w:pStyle w:val="NormalBody"/>
              <w:spacing w:after="0"/>
              <w:jc w:val="center"/>
              <w:rPr>
                <w:b/>
                <w:bCs/>
                <w:sz w:val="20"/>
                <w:szCs w:val="20"/>
              </w:rPr>
            </w:pPr>
            <w:r w:rsidRPr="00101C8B">
              <w:rPr>
                <w:b/>
                <w:bCs/>
                <w:sz w:val="20"/>
                <w:szCs w:val="20"/>
              </w:rPr>
              <w:t>4</w:t>
            </w:r>
          </w:p>
        </w:tc>
        <w:tc>
          <w:tcPr>
            <w:tcW w:w="8419" w:type="dxa"/>
            <w:gridSpan w:val="3"/>
            <w:shd w:val="clear" w:color="auto" w:fill="D0CECE" w:themeFill="background2" w:themeFillShade="E6"/>
            <w:vAlign w:val="center"/>
          </w:tcPr>
          <w:p w14:paraId="0BA3B219" w14:textId="77777777" w:rsidR="00406521" w:rsidRPr="00DF45E3" w:rsidRDefault="00406521" w:rsidP="00747175">
            <w:pPr>
              <w:pStyle w:val="NormalBody"/>
              <w:spacing w:after="0"/>
              <w:jc w:val="center"/>
              <w:rPr>
                <w:b/>
                <w:bCs/>
                <w:sz w:val="20"/>
                <w:szCs w:val="20"/>
              </w:rPr>
            </w:pPr>
            <w:r w:rsidRPr="007F5C70">
              <w:rPr>
                <w:b/>
                <w:bCs/>
                <w:sz w:val="20"/>
                <w:szCs w:val="20"/>
              </w:rPr>
              <w:t>Eradication</w:t>
            </w:r>
          </w:p>
        </w:tc>
      </w:tr>
      <w:tr w:rsidR="00293053" w:rsidRPr="007A73B8" w14:paraId="537C804F" w14:textId="77777777" w:rsidTr="00D810A9">
        <w:trPr>
          <w:trHeight w:val="326"/>
        </w:trPr>
        <w:tc>
          <w:tcPr>
            <w:tcW w:w="931" w:type="dxa"/>
            <w:vAlign w:val="center"/>
          </w:tcPr>
          <w:p w14:paraId="2DECC0A1" w14:textId="77777777" w:rsidR="00293053" w:rsidRPr="007F5C70" w:rsidRDefault="00293053" w:rsidP="00293053">
            <w:pPr>
              <w:pStyle w:val="NormalBody"/>
              <w:spacing w:after="0"/>
              <w:jc w:val="center"/>
              <w:rPr>
                <w:sz w:val="20"/>
                <w:szCs w:val="20"/>
              </w:rPr>
            </w:pPr>
            <w:r w:rsidRPr="00101C8B">
              <w:rPr>
                <w:sz w:val="20"/>
                <w:szCs w:val="20"/>
              </w:rPr>
              <w:lastRenderedPageBreak/>
              <w:t>4</w:t>
            </w:r>
            <w:r w:rsidRPr="00220AF5">
              <w:rPr>
                <w:sz w:val="20"/>
                <w:szCs w:val="20"/>
              </w:rPr>
              <w:t>.1</w:t>
            </w:r>
          </w:p>
        </w:tc>
        <w:tc>
          <w:tcPr>
            <w:tcW w:w="4644" w:type="dxa"/>
            <w:shd w:val="clear" w:color="auto" w:fill="auto"/>
            <w:vAlign w:val="center"/>
          </w:tcPr>
          <w:p w14:paraId="6EA6B4DB" w14:textId="7D3E1C2B" w:rsidR="00293053" w:rsidRPr="00445C72" w:rsidRDefault="00293053" w:rsidP="00293053">
            <w:pPr>
              <w:pStyle w:val="NormalBody"/>
              <w:spacing w:after="0"/>
              <w:rPr>
                <w:sz w:val="20"/>
                <w:szCs w:val="20"/>
              </w:rPr>
            </w:pPr>
            <w:r w:rsidRPr="00445C72">
              <w:rPr>
                <w:sz w:val="20"/>
                <w:szCs w:val="20"/>
              </w:rPr>
              <w:t>Identify and prioritize vulnerabilities for mitigation</w:t>
            </w:r>
          </w:p>
        </w:tc>
        <w:tc>
          <w:tcPr>
            <w:tcW w:w="2456" w:type="dxa"/>
            <w:shd w:val="clear" w:color="auto" w:fill="auto"/>
            <w:vAlign w:val="center"/>
          </w:tcPr>
          <w:p w14:paraId="0C7523A2" w14:textId="66F70A78" w:rsidR="00293053" w:rsidRPr="00445C72" w:rsidRDefault="00293053" w:rsidP="00293053">
            <w:pPr>
              <w:pStyle w:val="NormalBody"/>
              <w:spacing w:after="0"/>
              <w:jc w:val="center"/>
              <w:rPr>
                <w:sz w:val="20"/>
                <w:szCs w:val="20"/>
              </w:rPr>
            </w:pPr>
            <w:r w:rsidRPr="00445C72">
              <w:rPr>
                <w:sz w:val="20"/>
                <w:szCs w:val="20"/>
              </w:rPr>
              <w:t>Operations Chief</w:t>
            </w:r>
          </w:p>
        </w:tc>
        <w:sdt>
          <w:sdtPr>
            <w:rPr>
              <w:sz w:val="20"/>
              <w:szCs w:val="20"/>
            </w:rPr>
            <w:id w:val="-847866061"/>
            <w14:checkbox>
              <w14:checked w14:val="0"/>
              <w14:checkedState w14:val="2612" w14:font="MS Gothic"/>
              <w14:uncheckedState w14:val="2610" w14:font="MS Gothic"/>
            </w14:checkbox>
          </w:sdtPr>
          <w:sdtEndPr/>
          <w:sdtContent>
            <w:tc>
              <w:tcPr>
                <w:tcW w:w="1319" w:type="dxa"/>
                <w:vAlign w:val="center"/>
              </w:tcPr>
              <w:p w14:paraId="04E4AAE3" w14:textId="77777777" w:rsidR="00293053" w:rsidRPr="00101C8B" w:rsidRDefault="00293053" w:rsidP="00293053">
                <w:pPr>
                  <w:pStyle w:val="NormalBody"/>
                  <w:spacing w:after="0"/>
                  <w:jc w:val="center"/>
                  <w:rPr>
                    <w:sz w:val="20"/>
                    <w:szCs w:val="20"/>
                  </w:rPr>
                </w:pPr>
                <w:r w:rsidRPr="00101C8B">
                  <w:rPr>
                    <w:rFonts w:ascii="MS Gothic" w:eastAsia="MS Gothic" w:hAnsi="MS Gothic" w:hint="eastAsia"/>
                    <w:sz w:val="20"/>
                    <w:szCs w:val="20"/>
                  </w:rPr>
                  <w:t>☐</w:t>
                </w:r>
              </w:p>
            </w:tc>
          </w:sdtContent>
        </w:sdt>
      </w:tr>
      <w:tr w:rsidR="00293053" w:rsidRPr="007A73B8" w14:paraId="2DE80C2B" w14:textId="77777777" w:rsidTr="00D810A9">
        <w:trPr>
          <w:trHeight w:val="326"/>
        </w:trPr>
        <w:tc>
          <w:tcPr>
            <w:tcW w:w="931" w:type="dxa"/>
            <w:vAlign w:val="center"/>
          </w:tcPr>
          <w:p w14:paraId="6A53393A" w14:textId="77777777" w:rsidR="00293053" w:rsidRPr="007F5C70" w:rsidRDefault="00293053" w:rsidP="00293053">
            <w:pPr>
              <w:pStyle w:val="NormalBody"/>
              <w:spacing w:after="0"/>
              <w:jc w:val="center"/>
              <w:rPr>
                <w:sz w:val="20"/>
                <w:szCs w:val="20"/>
              </w:rPr>
            </w:pPr>
            <w:r w:rsidRPr="00101C8B">
              <w:rPr>
                <w:sz w:val="20"/>
                <w:szCs w:val="20"/>
              </w:rPr>
              <w:t>4</w:t>
            </w:r>
            <w:r w:rsidRPr="00220AF5">
              <w:rPr>
                <w:sz w:val="20"/>
                <w:szCs w:val="20"/>
              </w:rPr>
              <w:t>.2</w:t>
            </w:r>
          </w:p>
        </w:tc>
        <w:tc>
          <w:tcPr>
            <w:tcW w:w="4644" w:type="dxa"/>
            <w:shd w:val="clear" w:color="auto" w:fill="auto"/>
            <w:vAlign w:val="center"/>
          </w:tcPr>
          <w:p w14:paraId="15C760CE" w14:textId="3B4A37D9" w:rsidR="00293053" w:rsidRPr="00445C72" w:rsidRDefault="00293053" w:rsidP="00293053">
            <w:pPr>
              <w:pStyle w:val="NormalBody"/>
              <w:spacing w:after="0"/>
              <w:rPr>
                <w:sz w:val="20"/>
                <w:szCs w:val="20"/>
              </w:rPr>
            </w:pPr>
            <w:r w:rsidRPr="00445C72">
              <w:rPr>
                <w:sz w:val="20"/>
                <w:szCs w:val="20"/>
              </w:rPr>
              <w:t>Remove malware, inappropriate materials, and other components</w:t>
            </w:r>
          </w:p>
        </w:tc>
        <w:tc>
          <w:tcPr>
            <w:tcW w:w="2456" w:type="dxa"/>
            <w:shd w:val="clear" w:color="auto" w:fill="auto"/>
            <w:vAlign w:val="center"/>
          </w:tcPr>
          <w:p w14:paraId="1CD9868B" w14:textId="16145D11" w:rsidR="00293053" w:rsidRPr="00445C72" w:rsidRDefault="00293053" w:rsidP="00293053">
            <w:pPr>
              <w:pStyle w:val="NormalBody"/>
              <w:spacing w:after="0"/>
              <w:jc w:val="center"/>
              <w:rPr>
                <w:sz w:val="20"/>
                <w:szCs w:val="20"/>
              </w:rPr>
            </w:pPr>
            <w:r w:rsidRPr="00445C72">
              <w:rPr>
                <w:sz w:val="20"/>
                <w:szCs w:val="20"/>
              </w:rPr>
              <w:t>Database SMEs</w:t>
            </w:r>
          </w:p>
        </w:tc>
        <w:sdt>
          <w:sdtPr>
            <w:rPr>
              <w:sz w:val="20"/>
              <w:szCs w:val="20"/>
            </w:rPr>
            <w:id w:val="-363214400"/>
            <w14:checkbox>
              <w14:checked w14:val="0"/>
              <w14:checkedState w14:val="2612" w14:font="MS Gothic"/>
              <w14:uncheckedState w14:val="2610" w14:font="MS Gothic"/>
            </w14:checkbox>
          </w:sdtPr>
          <w:sdtEndPr/>
          <w:sdtContent>
            <w:tc>
              <w:tcPr>
                <w:tcW w:w="1319" w:type="dxa"/>
                <w:vAlign w:val="center"/>
              </w:tcPr>
              <w:p w14:paraId="600B55D1" w14:textId="77777777" w:rsidR="00293053" w:rsidRPr="00101C8B" w:rsidRDefault="00293053" w:rsidP="00293053">
                <w:pPr>
                  <w:pStyle w:val="NormalBody"/>
                  <w:spacing w:after="0"/>
                  <w:jc w:val="center"/>
                  <w:rPr>
                    <w:sz w:val="20"/>
                    <w:szCs w:val="20"/>
                  </w:rPr>
                </w:pPr>
                <w:r w:rsidRPr="00101C8B">
                  <w:rPr>
                    <w:rFonts w:ascii="MS Gothic" w:eastAsia="MS Gothic" w:hAnsi="MS Gothic" w:hint="eastAsia"/>
                    <w:sz w:val="20"/>
                    <w:szCs w:val="20"/>
                  </w:rPr>
                  <w:t>☐</w:t>
                </w:r>
              </w:p>
            </w:tc>
          </w:sdtContent>
        </w:sdt>
      </w:tr>
      <w:tr w:rsidR="00D810A9" w:rsidRPr="007A73B8" w14:paraId="6F001B61" w14:textId="77777777" w:rsidTr="00D810A9">
        <w:trPr>
          <w:trHeight w:val="326"/>
        </w:trPr>
        <w:tc>
          <w:tcPr>
            <w:tcW w:w="931" w:type="dxa"/>
            <w:vAlign w:val="center"/>
          </w:tcPr>
          <w:p w14:paraId="2B098627" w14:textId="77777777" w:rsidR="00D810A9" w:rsidRPr="00220AF5" w:rsidRDefault="00D810A9" w:rsidP="00D810A9">
            <w:pPr>
              <w:pStyle w:val="NormalBody"/>
              <w:spacing w:after="0"/>
              <w:jc w:val="center"/>
              <w:rPr>
                <w:sz w:val="20"/>
                <w:szCs w:val="20"/>
              </w:rPr>
            </w:pPr>
            <w:r w:rsidRPr="00101C8B">
              <w:rPr>
                <w:sz w:val="20"/>
                <w:szCs w:val="20"/>
              </w:rPr>
              <w:t>4.4</w:t>
            </w:r>
          </w:p>
        </w:tc>
        <w:tc>
          <w:tcPr>
            <w:tcW w:w="4644" w:type="dxa"/>
            <w:vAlign w:val="center"/>
          </w:tcPr>
          <w:p w14:paraId="276C4E2D" w14:textId="37649581" w:rsidR="00D810A9" w:rsidRPr="00DF45E3" w:rsidRDefault="00D810A9" w:rsidP="00D810A9">
            <w:pPr>
              <w:pStyle w:val="NormalBody"/>
              <w:spacing w:after="0"/>
              <w:rPr>
                <w:sz w:val="20"/>
                <w:szCs w:val="20"/>
              </w:rPr>
            </w:pPr>
            <w:r w:rsidRPr="007F5C70">
              <w:rPr>
                <w:b/>
                <w:color w:val="2E287F" w:themeColor="text1" w:themeTint="BF"/>
                <w:sz w:val="20"/>
                <w:szCs w:val="20"/>
              </w:rPr>
              <w:t xml:space="preserve">[Add </w:t>
            </w:r>
            <w:r>
              <w:rPr>
                <w:b/>
                <w:color w:val="2E287F" w:themeColor="text1" w:themeTint="BF"/>
                <w:sz w:val="20"/>
                <w:szCs w:val="20"/>
              </w:rPr>
              <w:t>A</w:t>
            </w:r>
            <w:r w:rsidRPr="007F5C70">
              <w:rPr>
                <w:b/>
                <w:color w:val="2E287F" w:themeColor="text1" w:themeTint="BF"/>
                <w:sz w:val="20"/>
                <w:szCs w:val="20"/>
              </w:rPr>
              <w:t>ctions]</w:t>
            </w:r>
          </w:p>
        </w:tc>
        <w:tc>
          <w:tcPr>
            <w:tcW w:w="2456" w:type="dxa"/>
            <w:vAlign w:val="center"/>
          </w:tcPr>
          <w:p w14:paraId="00FFDD2F" w14:textId="59779B51" w:rsidR="00D810A9" w:rsidRPr="00DF45E3" w:rsidRDefault="00D810A9" w:rsidP="00D810A9">
            <w:pPr>
              <w:pStyle w:val="NormalBody"/>
              <w:spacing w:after="0"/>
              <w:jc w:val="center"/>
              <w:rPr>
                <w:sz w:val="20"/>
                <w:szCs w:val="20"/>
              </w:rPr>
            </w:pPr>
            <w:r w:rsidRPr="00DF45E3">
              <w:rPr>
                <w:b/>
                <w:color w:val="2E287F" w:themeColor="text1" w:themeTint="BF"/>
                <w:sz w:val="20"/>
                <w:szCs w:val="20"/>
              </w:rPr>
              <w:t>[</w:t>
            </w:r>
            <w:r>
              <w:rPr>
                <w:b/>
                <w:color w:val="2E287F" w:themeColor="text1" w:themeTint="BF"/>
                <w:sz w:val="20"/>
                <w:szCs w:val="20"/>
              </w:rPr>
              <w:t xml:space="preserve">Add </w:t>
            </w:r>
            <w:r w:rsidRPr="00DF45E3">
              <w:rPr>
                <w:b/>
                <w:color w:val="2E287F" w:themeColor="text1" w:themeTint="BF"/>
                <w:sz w:val="20"/>
                <w:szCs w:val="20"/>
              </w:rPr>
              <w:t>Position/Individual]</w:t>
            </w:r>
          </w:p>
        </w:tc>
        <w:sdt>
          <w:sdtPr>
            <w:rPr>
              <w:sz w:val="20"/>
              <w:szCs w:val="20"/>
            </w:rPr>
            <w:id w:val="-1737151897"/>
            <w14:checkbox>
              <w14:checked w14:val="0"/>
              <w14:checkedState w14:val="2612" w14:font="MS Gothic"/>
              <w14:uncheckedState w14:val="2610" w14:font="MS Gothic"/>
            </w14:checkbox>
          </w:sdtPr>
          <w:sdtEndPr/>
          <w:sdtContent>
            <w:tc>
              <w:tcPr>
                <w:tcW w:w="1319" w:type="dxa"/>
                <w:vAlign w:val="center"/>
              </w:tcPr>
              <w:p w14:paraId="72D4F677" w14:textId="77777777" w:rsidR="00D810A9" w:rsidRPr="00101C8B" w:rsidRDefault="00D810A9" w:rsidP="00D810A9">
                <w:pPr>
                  <w:pStyle w:val="NormalBody"/>
                  <w:spacing w:after="0"/>
                  <w:jc w:val="center"/>
                  <w:rPr>
                    <w:sz w:val="20"/>
                    <w:szCs w:val="20"/>
                  </w:rPr>
                </w:pPr>
                <w:r w:rsidRPr="00101C8B">
                  <w:rPr>
                    <w:rFonts w:ascii="MS Gothic" w:eastAsia="MS Gothic" w:hAnsi="MS Gothic" w:hint="eastAsia"/>
                    <w:sz w:val="20"/>
                    <w:szCs w:val="20"/>
                  </w:rPr>
                  <w:t>☐</w:t>
                </w:r>
              </w:p>
            </w:tc>
          </w:sdtContent>
        </w:sdt>
      </w:tr>
    </w:tbl>
    <w:p w14:paraId="6BE6BDDF" w14:textId="291D19F8" w:rsidR="00D67224" w:rsidRPr="007B6006" w:rsidRDefault="00D67224" w:rsidP="00101C8B">
      <w:pPr>
        <w:pStyle w:val="NormalBody"/>
      </w:pPr>
    </w:p>
    <w:sectPr w:rsidR="00D67224" w:rsidRPr="007B6006" w:rsidSect="00A2044C">
      <w:footerReference w:type="even" r:id="rId68"/>
      <w:footerReference w:type="default" r:id="rId69"/>
      <w:pgSz w:w="12240" w:h="15840"/>
      <w:pgMar w:top="1296" w:right="1440" w:bottom="1152" w:left="1440" w:header="288" w:footer="0"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1692C2" w14:textId="77777777" w:rsidR="008F1268" w:rsidRDefault="008F1268">
      <w:r>
        <w:separator/>
      </w:r>
    </w:p>
    <w:p w14:paraId="6B08FE41" w14:textId="77777777" w:rsidR="008F1268" w:rsidRDefault="008F1268"/>
  </w:endnote>
  <w:endnote w:type="continuationSeparator" w:id="0">
    <w:p w14:paraId="024E97E3" w14:textId="77777777" w:rsidR="008F1268" w:rsidRDefault="008F1268">
      <w:r>
        <w:continuationSeparator/>
      </w:r>
    </w:p>
    <w:p w14:paraId="1C2588AE" w14:textId="77777777" w:rsidR="008F1268" w:rsidRDefault="008F1268"/>
  </w:endnote>
  <w:endnote w:type="continuationNotice" w:id="1">
    <w:p w14:paraId="7FF14513" w14:textId="77777777" w:rsidR="008F1268" w:rsidRDefault="008F126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2174001"/>
      <w:docPartObj>
        <w:docPartGallery w:val="Page Numbers (Bottom of Page)"/>
        <w:docPartUnique/>
      </w:docPartObj>
    </w:sdtPr>
    <w:sdtEndPr>
      <w:rPr>
        <w:b w:val="0"/>
        <w:bCs/>
        <w:noProof/>
        <w:sz w:val="24"/>
        <w:szCs w:val="20"/>
      </w:rPr>
    </w:sdtEndPr>
    <w:sdtContent>
      <w:p w14:paraId="5CE9E679" w14:textId="77777777" w:rsidR="005E00A1" w:rsidRPr="00CC00FE" w:rsidRDefault="005E00A1" w:rsidP="003411D0">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ii</w:t>
        </w:r>
        <w:r w:rsidRPr="00CC00FE">
          <w:rPr>
            <w:b w:val="0"/>
            <w:bCs/>
            <w:noProof/>
            <w:sz w:val="24"/>
            <w:szCs w:val="20"/>
          </w:rPr>
          <w:fldChar w:fldCharType="end"/>
        </w:r>
      </w:p>
    </w:sdtContent>
  </w:sdt>
  <w:p w14:paraId="0CFBFB83" w14:textId="77777777" w:rsidR="005E00A1" w:rsidRDefault="005E00A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7816456"/>
      <w:docPartObj>
        <w:docPartGallery w:val="Page Numbers (Bottom of Page)"/>
        <w:docPartUnique/>
      </w:docPartObj>
    </w:sdtPr>
    <w:sdtEndPr>
      <w:rPr>
        <w:b w:val="0"/>
        <w:bCs/>
        <w:noProof/>
        <w:sz w:val="24"/>
        <w:szCs w:val="20"/>
      </w:rPr>
    </w:sdtEndPr>
    <w:sdtContent>
      <w:p w14:paraId="1F112041" w14:textId="77777777" w:rsidR="00D17D52" w:rsidRPr="00CC00FE" w:rsidRDefault="00D17D52" w:rsidP="00D17D52">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viii</w:t>
        </w:r>
        <w:r w:rsidRPr="00CC00FE">
          <w:rPr>
            <w:b w:val="0"/>
            <w:bCs/>
            <w:noProof/>
            <w:sz w:val="24"/>
            <w:szCs w:val="20"/>
          </w:rPr>
          <w:fldChar w:fldCharType="end"/>
        </w:r>
      </w:p>
    </w:sdtContent>
  </w:sdt>
  <w:p w14:paraId="627B9626" w14:textId="77777777" w:rsidR="005E00A1" w:rsidRDefault="005E00A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8688442"/>
      <w:docPartObj>
        <w:docPartGallery w:val="Page Numbers (Bottom of Page)"/>
        <w:docPartUnique/>
      </w:docPartObj>
    </w:sdtPr>
    <w:sdtEndPr>
      <w:rPr>
        <w:b w:val="0"/>
        <w:bCs/>
        <w:noProof/>
        <w:sz w:val="24"/>
        <w:szCs w:val="20"/>
      </w:rPr>
    </w:sdtEndPr>
    <w:sdtContent>
      <w:p w14:paraId="5325DF21" w14:textId="77777777" w:rsidR="005E00A1" w:rsidRPr="00CC00FE" w:rsidRDefault="005E00A1" w:rsidP="003411D0">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ii</w:t>
        </w:r>
        <w:r w:rsidRPr="00CC00FE">
          <w:rPr>
            <w:b w:val="0"/>
            <w:bCs/>
            <w:noProof/>
            <w:sz w:val="24"/>
            <w:szCs w:val="20"/>
          </w:rPr>
          <w:fldChar w:fldCharType="end"/>
        </w:r>
      </w:p>
    </w:sdtContent>
  </w:sdt>
  <w:p w14:paraId="0DE14893" w14:textId="77777777" w:rsidR="005E00A1" w:rsidRDefault="005E00A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9592551"/>
      <w:docPartObj>
        <w:docPartGallery w:val="Page Numbers (Bottom of Page)"/>
        <w:docPartUnique/>
      </w:docPartObj>
    </w:sdtPr>
    <w:sdtEndPr>
      <w:rPr>
        <w:b w:val="0"/>
        <w:bCs/>
        <w:noProof/>
        <w:sz w:val="24"/>
        <w:szCs w:val="20"/>
      </w:rPr>
    </w:sdtEndPr>
    <w:sdtContent>
      <w:p w14:paraId="796794E0" w14:textId="77777777" w:rsidR="005E00A1" w:rsidRPr="00CC00FE" w:rsidRDefault="005E00A1" w:rsidP="003411D0">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ii</w:t>
        </w:r>
        <w:r w:rsidRPr="00CC00FE">
          <w:rPr>
            <w:b w:val="0"/>
            <w:bCs/>
            <w:noProof/>
            <w:sz w:val="24"/>
            <w:szCs w:val="20"/>
          </w:rPr>
          <w:fldChar w:fldCharType="end"/>
        </w:r>
      </w:p>
    </w:sdtContent>
  </w:sdt>
  <w:p w14:paraId="76069A7C" w14:textId="77777777" w:rsidR="005E00A1" w:rsidRDefault="005E00A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5153346"/>
      <w:docPartObj>
        <w:docPartGallery w:val="Page Numbers (Bottom of Page)"/>
        <w:docPartUnique/>
      </w:docPartObj>
    </w:sdtPr>
    <w:sdtEndPr>
      <w:rPr>
        <w:b w:val="0"/>
        <w:bCs/>
        <w:noProof/>
        <w:sz w:val="24"/>
        <w:szCs w:val="20"/>
      </w:rPr>
    </w:sdtEndPr>
    <w:sdtContent>
      <w:p w14:paraId="283CBF28" w14:textId="77777777" w:rsidR="005E00A1" w:rsidRPr="00CC00FE" w:rsidRDefault="005E00A1" w:rsidP="00683026">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1</w:t>
        </w:r>
        <w:r w:rsidRPr="00CC00FE">
          <w:rPr>
            <w:b w:val="0"/>
            <w:bCs/>
            <w:noProof/>
            <w:sz w:val="24"/>
            <w:szCs w:val="20"/>
          </w:rPr>
          <w:fldChar w:fldCharType="end"/>
        </w:r>
      </w:p>
    </w:sdtContent>
  </w:sdt>
  <w:p w14:paraId="4E9DB62B" w14:textId="77777777" w:rsidR="005E00A1" w:rsidRDefault="005E00A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2646466"/>
      <w:docPartObj>
        <w:docPartGallery w:val="Page Numbers (Bottom of Page)"/>
        <w:docPartUnique/>
      </w:docPartObj>
    </w:sdtPr>
    <w:sdtEndPr>
      <w:rPr>
        <w:b w:val="0"/>
        <w:bCs/>
        <w:noProof/>
        <w:sz w:val="24"/>
        <w:szCs w:val="20"/>
      </w:rPr>
    </w:sdtEndPr>
    <w:sdtContent>
      <w:p w14:paraId="7240E2CF" w14:textId="77777777" w:rsidR="005E00A1" w:rsidRPr="00CC00FE" w:rsidRDefault="005E00A1" w:rsidP="00683026">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1</w:t>
        </w:r>
        <w:r w:rsidRPr="00CC00FE">
          <w:rPr>
            <w:b w:val="0"/>
            <w:bCs/>
            <w:noProof/>
            <w:sz w:val="24"/>
            <w:szCs w:val="20"/>
          </w:rPr>
          <w:fldChar w:fldCharType="end"/>
        </w:r>
      </w:p>
    </w:sdtContent>
  </w:sdt>
  <w:p w14:paraId="662639AD" w14:textId="77777777" w:rsidR="005E00A1" w:rsidRDefault="005E00A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6447008"/>
      <w:docPartObj>
        <w:docPartGallery w:val="Page Numbers (Bottom of Page)"/>
        <w:docPartUnique/>
      </w:docPartObj>
    </w:sdtPr>
    <w:sdtEndPr>
      <w:rPr>
        <w:b w:val="0"/>
        <w:bCs/>
        <w:noProof/>
        <w:sz w:val="24"/>
        <w:szCs w:val="20"/>
      </w:rPr>
    </w:sdtEndPr>
    <w:sdtContent>
      <w:p w14:paraId="31B92E72" w14:textId="77777777" w:rsidR="005E00A1" w:rsidRPr="00CC00FE" w:rsidRDefault="005E00A1" w:rsidP="00683026">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1</w:t>
        </w:r>
        <w:r w:rsidRPr="00CC00FE">
          <w:rPr>
            <w:b w:val="0"/>
            <w:bCs/>
            <w:noProof/>
            <w:sz w:val="24"/>
            <w:szCs w:val="20"/>
          </w:rPr>
          <w:fldChar w:fldCharType="end"/>
        </w:r>
      </w:p>
    </w:sdtContent>
  </w:sdt>
  <w:p w14:paraId="211D6209" w14:textId="77777777" w:rsidR="005E00A1" w:rsidRDefault="005E00A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0230489"/>
      <w:docPartObj>
        <w:docPartGallery w:val="Page Numbers (Bottom of Page)"/>
        <w:docPartUnique/>
      </w:docPartObj>
    </w:sdtPr>
    <w:sdtEndPr>
      <w:rPr>
        <w:b w:val="0"/>
        <w:bCs/>
        <w:noProof/>
        <w:sz w:val="24"/>
        <w:szCs w:val="20"/>
      </w:rPr>
    </w:sdtEndPr>
    <w:sdtContent>
      <w:p w14:paraId="006EFDCC" w14:textId="77777777" w:rsidR="005E00A1" w:rsidRPr="00CC00FE" w:rsidRDefault="005E00A1" w:rsidP="00683026">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1</w:t>
        </w:r>
        <w:r w:rsidRPr="00CC00FE">
          <w:rPr>
            <w:b w:val="0"/>
            <w:bCs/>
            <w:noProof/>
            <w:sz w:val="24"/>
            <w:szCs w:val="20"/>
          </w:rPr>
          <w:fldChar w:fldCharType="end"/>
        </w:r>
      </w:p>
    </w:sdtContent>
  </w:sdt>
  <w:p w14:paraId="10E97BFE" w14:textId="77777777" w:rsidR="005E00A1" w:rsidRDefault="005E00A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1441955"/>
      <w:docPartObj>
        <w:docPartGallery w:val="Page Numbers (Bottom of Page)"/>
        <w:docPartUnique/>
      </w:docPartObj>
    </w:sdtPr>
    <w:sdtEndPr>
      <w:rPr>
        <w:b w:val="0"/>
        <w:bCs/>
        <w:noProof/>
        <w:sz w:val="24"/>
        <w:szCs w:val="20"/>
      </w:rPr>
    </w:sdtEndPr>
    <w:sdtContent>
      <w:p w14:paraId="74DF7469" w14:textId="77777777" w:rsidR="005E00A1" w:rsidRPr="00CC00FE" w:rsidRDefault="005E00A1" w:rsidP="00382E45">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7</w:t>
        </w:r>
        <w:r w:rsidRPr="00CC00FE">
          <w:rPr>
            <w:b w:val="0"/>
            <w:bCs/>
            <w:noProof/>
            <w:sz w:val="24"/>
            <w:szCs w:val="20"/>
          </w:rPr>
          <w:fldChar w:fldCharType="end"/>
        </w:r>
      </w:p>
    </w:sdtContent>
  </w:sdt>
  <w:p w14:paraId="6B389514" w14:textId="77777777" w:rsidR="005E00A1" w:rsidRDefault="005E00A1"/>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5790982"/>
      <w:docPartObj>
        <w:docPartGallery w:val="Page Numbers (Bottom of Page)"/>
        <w:docPartUnique/>
      </w:docPartObj>
    </w:sdtPr>
    <w:sdtEndPr>
      <w:rPr>
        <w:b w:val="0"/>
        <w:bCs/>
        <w:noProof/>
        <w:sz w:val="24"/>
        <w:szCs w:val="20"/>
      </w:rPr>
    </w:sdtEndPr>
    <w:sdtContent>
      <w:p w14:paraId="23CE38E6" w14:textId="77777777" w:rsidR="005E00A1" w:rsidRPr="00CC00FE" w:rsidRDefault="005E00A1" w:rsidP="00683026">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1</w:t>
        </w:r>
        <w:r w:rsidRPr="00CC00FE">
          <w:rPr>
            <w:b w:val="0"/>
            <w:bCs/>
            <w:noProof/>
            <w:sz w:val="24"/>
            <w:szCs w:val="20"/>
          </w:rPr>
          <w:fldChar w:fldCharType="end"/>
        </w:r>
      </w:p>
    </w:sdtContent>
  </w:sdt>
  <w:p w14:paraId="31827EFD" w14:textId="10B02305" w:rsidR="005E00A1" w:rsidRPr="00CC00FE" w:rsidRDefault="005E00A1" w:rsidP="00683026">
    <w:pPr>
      <w:pStyle w:val="Footer"/>
      <w:pBdr>
        <w:top w:val="single" w:sz="4" w:space="1" w:color="A6A6A6" w:themeColor="background1" w:themeShade="A6"/>
      </w:pBdr>
      <w:jc w:val="center"/>
      <w:rPr>
        <w:b w:val="0"/>
        <w:bCs/>
        <w:sz w:val="24"/>
        <w:szCs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584043"/>
      <w:docPartObj>
        <w:docPartGallery w:val="Page Numbers (Bottom of Page)"/>
        <w:docPartUnique/>
      </w:docPartObj>
    </w:sdtPr>
    <w:sdtEndPr>
      <w:rPr>
        <w:b w:val="0"/>
        <w:bCs/>
        <w:noProof/>
        <w:sz w:val="24"/>
        <w:szCs w:val="20"/>
      </w:rPr>
    </w:sdtEndPr>
    <w:sdtContent>
      <w:p w14:paraId="7E4840AE" w14:textId="77777777" w:rsidR="005E00A1" w:rsidRPr="00CC00FE" w:rsidRDefault="005E00A1" w:rsidP="00382E45">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7</w:t>
        </w:r>
        <w:r w:rsidRPr="00CC00FE">
          <w:rPr>
            <w:b w:val="0"/>
            <w:bCs/>
            <w:noProof/>
            <w:sz w:val="24"/>
            <w:szCs w:val="20"/>
          </w:rPr>
          <w:fldChar w:fldCharType="end"/>
        </w:r>
      </w:p>
    </w:sdtContent>
  </w:sdt>
  <w:p w14:paraId="7C0446C9" w14:textId="77777777" w:rsidR="005E00A1" w:rsidRDefault="005E00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Franklin Gothic Book" w:hAnsi="Franklin Gothic Book"/>
        <w:color w:val="00B050"/>
        <w:sz w:val="22"/>
        <w:szCs w:val="24"/>
      </w:rPr>
      <w:id w:val="-58781250"/>
      <w:docPartObj>
        <w:docPartGallery w:val="Page Numbers (Bottom of Page)"/>
        <w:docPartUnique/>
      </w:docPartObj>
    </w:sdtPr>
    <w:sdtEndPr>
      <w:rPr>
        <w:noProof/>
        <w:color w:val="333333"/>
      </w:rPr>
    </w:sdtEndPr>
    <w:sdtContent>
      <w:p w14:paraId="053563EC" w14:textId="7E8CAB4D" w:rsidR="005E00A1" w:rsidRPr="004F6A63" w:rsidRDefault="005E00A1" w:rsidP="002B5F15">
        <w:pPr>
          <w:pStyle w:val="Footer"/>
          <w:pBdr>
            <w:top w:val="single" w:sz="8" w:space="1" w:color="003366"/>
          </w:pBdr>
          <w:rPr>
            <w:rFonts w:ascii="Franklin Gothic Book" w:hAnsi="Franklin Gothic Book"/>
            <w:noProof/>
            <w:color w:val="333333"/>
            <w:sz w:val="22"/>
            <w:szCs w:val="24"/>
          </w:rPr>
        </w:pPr>
        <w:r w:rsidRPr="00E053F5">
          <w:rPr>
            <w:rFonts w:ascii="Franklin Gothic Book" w:hAnsi="Franklin Gothic Book"/>
            <w:color w:val="333333"/>
            <w:sz w:val="22"/>
            <w:szCs w:val="24"/>
          </w:rPr>
          <w:t>Table of Contents</w:t>
        </w:r>
        <w:r>
          <w:rPr>
            <w:rFonts w:ascii="Franklin Gothic Book" w:hAnsi="Franklin Gothic Book"/>
            <w:color w:val="00B050"/>
            <w:sz w:val="22"/>
            <w:szCs w:val="24"/>
          </w:rPr>
          <w:ptab w:relativeTo="margin" w:alignment="center" w:leader="none"/>
        </w:r>
        <w:r w:rsidRPr="009C2254">
          <w:rPr>
            <w:rFonts w:ascii="Franklin Gothic Book" w:hAnsi="Franklin Gothic Book"/>
            <w:b w:val="0"/>
            <w:color w:val="00B050"/>
            <w:sz w:val="22"/>
            <w:szCs w:val="24"/>
          </w:rPr>
          <w:t>FOR OFFICIAL USE ONLY</w:t>
        </w:r>
        <w:r>
          <w:rPr>
            <w:rFonts w:ascii="Franklin Gothic Book" w:hAnsi="Franklin Gothic Book"/>
            <w:b w:val="0"/>
            <w:color w:val="00B050"/>
            <w:sz w:val="22"/>
            <w:szCs w:val="24"/>
          </w:rPr>
          <w:ptab w:relativeTo="margin" w:alignment="right" w:leader="none"/>
        </w:r>
        <w:r w:rsidRPr="004F6A63">
          <w:rPr>
            <w:rFonts w:ascii="Franklin Gothic Book" w:hAnsi="Franklin Gothic Book"/>
            <w:color w:val="333333"/>
            <w:sz w:val="22"/>
            <w:szCs w:val="24"/>
          </w:rPr>
          <w:fldChar w:fldCharType="begin"/>
        </w:r>
        <w:r w:rsidRPr="004F6A63">
          <w:rPr>
            <w:rFonts w:ascii="Franklin Gothic Book" w:hAnsi="Franklin Gothic Book"/>
            <w:color w:val="333333"/>
            <w:sz w:val="22"/>
            <w:szCs w:val="24"/>
          </w:rPr>
          <w:instrText xml:space="preserve"> PAGE   \* MERGEFORMAT </w:instrText>
        </w:r>
        <w:r w:rsidRPr="004F6A63">
          <w:rPr>
            <w:rFonts w:ascii="Franklin Gothic Book" w:hAnsi="Franklin Gothic Book"/>
            <w:color w:val="333333"/>
            <w:sz w:val="22"/>
            <w:szCs w:val="24"/>
          </w:rPr>
          <w:fldChar w:fldCharType="separate"/>
        </w:r>
        <w:r w:rsidRPr="004F6A63">
          <w:rPr>
            <w:rFonts w:ascii="Franklin Gothic Book" w:hAnsi="Franklin Gothic Book"/>
            <w:noProof/>
            <w:color w:val="333333"/>
            <w:sz w:val="22"/>
            <w:szCs w:val="24"/>
          </w:rPr>
          <w:t>4</w:t>
        </w:r>
        <w:r w:rsidRPr="004F6A63">
          <w:rPr>
            <w:rFonts w:ascii="Franklin Gothic Book" w:hAnsi="Franklin Gothic Book"/>
            <w:noProof/>
            <w:color w:val="333333"/>
            <w:sz w:val="22"/>
            <w:szCs w:val="24"/>
          </w:rPr>
          <w:fldChar w:fldCharType="end"/>
        </w:r>
      </w:p>
    </w:sdtContent>
  </w:sdt>
  <w:p w14:paraId="6C471698" w14:textId="77777777" w:rsidR="005E00A1" w:rsidRDefault="005E00A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635541"/>
      <w:docPartObj>
        <w:docPartGallery w:val="Page Numbers (Bottom of Page)"/>
        <w:docPartUnique/>
      </w:docPartObj>
    </w:sdtPr>
    <w:sdtEndPr>
      <w:rPr>
        <w:b w:val="0"/>
        <w:bCs/>
        <w:noProof/>
        <w:sz w:val="24"/>
        <w:szCs w:val="20"/>
      </w:rPr>
    </w:sdtEndPr>
    <w:sdtContent>
      <w:p w14:paraId="094F30AC" w14:textId="77777777" w:rsidR="005E00A1" w:rsidRPr="00CC00FE" w:rsidRDefault="005E00A1" w:rsidP="00382E45">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7</w:t>
        </w:r>
        <w:r w:rsidRPr="00CC00FE">
          <w:rPr>
            <w:b w:val="0"/>
            <w:bCs/>
            <w:noProof/>
            <w:sz w:val="24"/>
            <w:szCs w:val="20"/>
          </w:rPr>
          <w:fldChar w:fldCharType="end"/>
        </w:r>
      </w:p>
    </w:sdtContent>
  </w:sdt>
  <w:p w14:paraId="5E4A9DB6" w14:textId="77777777" w:rsidR="005E00A1" w:rsidRDefault="005E00A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7827246"/>
      <w:docPartObj>
        <w:docPartGallery w:val="Page Numbers (Bottom of Page)"/>
        <w:docPartUnique/>
      </w:docPartObj>
    </w:sdtPr>
    <w:sdtEndPr>
      <w:rPr>
        <w:b w:val="0"/>
        <w:bCs/>
        <w:noProof/>
        <w:sz w:val="24"/>
        <w:szCs w:val="20"/>
      </w:rPr>
    </w:sdtEndPr>
    <w:sdtContent>
      <w:p w14:paraId="0C001A73" w14:textId="77777777" w:rsidR="005E00A1" w:rsidRPr="00CC00FE" w:rsidRDefault="005E00A1" w:rsidP="00382E45">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7</w:t>
        </w:r>
        <w:r w:rsidRPr="00CC00FE">
          <w:rPr>
            <w:b w:val="0"/>
            <w:bCs/>
            <w:noProof/>
            <w:sz w:val="24"/>
            <w:szCs w:val="20"/>
          </w:rPr>
          <w:fldChar w:fldCharType="end"/>
        </w:r>
      </w:p>
    </w:sdtContent>
  </w:sdt>
  <w:p w14:paraId="004C35CA" w14:textId="77777777" w:rsidR="005E00A1" w:rsidRDefault="005E00A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7376771"/>
      <w:docPartObj>
        <w:docPartGallery w:val="Page Numbers (Bottom of Page)"/>
        <w:docPartUnique/>
      </w:docPartObj>
    </w:sdtPr>
    <w:sdtEndPr>
      <w:rPr>
        <w:b w:val="0"/>
        <w:bCs/>
        <w:noProof/>
        <w:sz w:val="24"/>
        <w:szCs w:val="20"/>
      </w:rPr>
    </w:sdtEndPr>
    <w:sdtContent>
      <w:p w14:paraId="12B1D1C3" w14:textId="77777777" w:rsidR="005E00A1" w:rsidRPr="00CC00FE" w:rsidRDefault="005E00A1" w:rsidP="00382E45">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7</w:t>
        </w:r>
        <w:r w:rsidRPr="00CC00FE">
          <w:rPr>
            <w:b w:val="0"/>
            <w:bCs/>
            <w:noProof/>
            <w:sz w:val="24"/>
            <w:szCs w:val="20"/>
          </w:rPr>
          <w:fldChar w:fldCharType="end"/>
        </w:r>
      </w:p>
    </w:sdtContent>
  </w:sdt>
  <w:p w14:paraId="7E89DB5C" w14:textId="77777777" w:rsidR="005E00A1" w:rsidRDefault="005E00A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1210603"/>
      <w:docPartObj>
        <w:docPartGallery w:val="Page Numbers (Bottom of Page)"/>
        <w:docPartUnique/>
      </w:docPartObj>
    </w:sdtPr>
    <w:sdtEndPr>
      <w:rPr>
        <w:b w:val="0"/>
        <w:bCs/>
        <w:noProof/>
        <w:sz w:val="24"/>
        <w:szCs w:val="20"/>
      </w:rPr>
    </w:sdtEndPr>
    <w:sdtContent>
      <w:p w14:paraId="2330FD2E" w14:textId="77777777" w:rsidR="005E00A1" w:rsidRPr="00CC00FE" w:rsidRDefault="005E00A1" w:rsidP="00382E45">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7</w:t>
        </w:r>
        <w:r w:rsidRPr="00CC00FE">
          <w:rPr>
            <w:b w:val="0"/>
            <w:bCs/>
            <w:noProof/>
            <w:sz w:val="24"/>
            <w:szCs w:val="20"/>
          </w:rPr>
          <w:fldChar w:fldCharType="end"/>
        </w:r>
      </w:p>
    </w:sdtContent>
  </w:sdt>
  <w:p w14:paraId="106FB89B" w14:textId="77777777" w:rsidR="005E00A1" w:rsidRDefault="005E00A1">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5890134"/>
      <w:docPartObj>
        <w:docPartGallery w:val="Page Numbers (Bottom of Page)"/>
        <w:docPartUnique/>
      </w:docPartObj>
    </w:sdtPr>
    <w:sdtEndPr>
      <w:rPr>
        <w:b w:val="0"/>
        <w:bCs/>
        <w:noProof/>
        <w:sz w:val="24"/>
        <w:szCs w:val="20"/>
      </w:rPr>
    </w:sdtEndPr>
    <w:sdtContent>
      <w:p w14:paraId="1E053021" w14:textId="77777777" w:rsidR="00D17D52" w:rsidRPr="00CC00FE" w:rsidRDefault="00D17D52" w:rsidP="00D17D52">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22</w:t>
        </w:r>
        <w:r w:rsidRPr="00CC00FE">
          <w:rPr>
            <w:b w:val="0"/>
            <w:bCs/>
            <w:noProof/>
            <w:sz w:val="24"/>
            <w:szCs w:val="20"/>
          </w:rPr>
          <w:fldChar w:fldCharType="end"/>
        </w:r>
      </w:p>
    </w:sdtContent>
  </w:sdt>
  <w:p w14:paraId="0083C97E" w14:textId="77777777" w:rsidR="005E00A1" w:rsidRDefault="005E00A1">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5774587"/>
      <w:docPartObj>
        <w:docPartGallery w:val="Page Numbers (Bottom of Page)"/>
        <w:docPartUnique/>
      </w:docPartObj>
    </w:sdtPr>
    <w:sdtEndPr>
      <w:rPr>
        <w:b w:val="0"/>
        <w:bCs/>
        <w:noProof/>
        <w:sz w:val="24"/>
        <w:szCs w:val="20"/>
      </w:rPr>
    </w:sdtEndPr>
    <w:sdtContent>
      <w:p w14:paraId="3F89DF5D" w14:textId="77777777" w:rsidR="005E00A1" w:rsidRPr="00CC00FE" w:rsidRDefault="005E00A1" w:rsidP="00382E45">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7</w:t>
        </w:r>
        <w:r w:rsidRPr="00CC00FE">
          <w:rPr>
            <w:b w:val="0"/>
            <w:bCs/>
            <w:noProof/>
            <w:sz w:val="24"/>
            <w:szCs w:val="20"/>
          </w:rPr>
          <w:fldChar w:fldCharType="end"/>
        </w:r>
      </w:p>
    </w:sdtContent>
  </w:sdt>
  <w:p w14:paraId="1AC53B50" w14:textId="77777777" w:rsidR="005E00A1" w:rsidRDefault="005E00A1">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7161972"/>
      <w:docPartObj>
        <w:docPartGallery w:val="Page Numbers (Bottom of Page)"/>
        <w:docPartUnique/>
      </w:docPartObj>
    </w:sdtPr>
    <w:sdtEndPr>
      <w:rPr>
        <w:b w:val="0"/>
        <w:bCs/>
        <w:noProof/>
        <w:sz w:val="24"/>
        <w:szCs w:val="20"/>
      </w:rPr>
    </w:sdtEndPr>
    <w:sdtContent>
      <w:p w14:paraId="6B669FD5" w14:textId="77777777" w:rsidR="005E00A1" w:rsidRPr="00CC00FE" w:rsidRDefault="005E00A1" w:rsidP="00382E45">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7</w:t>
        </w:r>
        <w:r w:rsidRPr="00CC00FE">
          <w:rPr>
            <w:b w:val="0"/>
            <w:bCs/>
            <w:noProof/>
            <w:sz w:val="24"/>
            <w:szCs w:val="20"/>
          </w:rPr>
          <w:fldChar w:fldCharType="end"/>
        </w:r>
      </w:p>
    </w:sdtContent>
  </w:sdt>
  <w:p w14:paraId="1FC94157" w14:textId="77777777" w:rsidR="005E00A1" w:rsidRDefault="005E00A1">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9802503"/>
      <w:docPartObj>
        <w:docPartGallery w:val="Page Numbers (Bottom of Page)"/>
        <w:docPartUnique/>
      </w:docPartObj>
    </w:sdtPr>
    <w:sdtEndPr>
      <w:rPr>
        <w:b w:val="0"/>
        <w:bCs/>
        <w:noProof/>
        <w:sz w:val="24"/>
        <w:szCs w:val="20"/>
      </w:rPr>
    </w:sdtEndPr>
    <w:sdtContent>
      <w:p w14:paraId="70F0E695" w14:textId="77777777" w:rsidR="00ED73A8" w:rsidRPr="00CC00FE" w:rsidRDefault="00ED73A8" w:rsidP="00ED73A8">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33</w:t>
        </w:r>
        <w:r w:rsidRPr="00CC00FE">
          <w:rPr>
            <w:b w:val="0"/>
            <w:bCs/>
            <w:noProof/>
            <w:sz w:val="24"/>
            <w:szCs w:val="20"/>
          </w:rPr>
          <w:fldChar w:fldCharType="end"/>
        </w:r>
      </w:p>
    </w:sdtContent>
  </w:sdt>
  <w:p w14:paraId="28A86213" w14:textId="77777777" w:rsidR="005E00A1" w:rsidRDefault="005E00A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1131622"/>
      <w:docPartObj>
        <w:docPartGallery w:val="Page Numbers (Bottom of Page)"/>
        <w:docPartUnique/>
      </w:docPartObj>
    </w:sdtPr>
    <w:sdtEndPr>
      <w:rPr>
        <w:b w:val="0"/>
        <w:bCs/>
        <w:noProof/>
        <w:sz w:val="24"/>
        <w:szCs w:val="20"/>
      </w:rPr>
    </w:sdtEndPr>
    <w:sdtContent>
      <w:p w14:paraId="1ED7DE6F" w14:textId="0D6648FC" w:rsidR="005E00A1" w:rsidRPr="00CC00FE" w:rsidRDefault="005E00A1" w:rsidP="00382E45">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7</w:t>
        </w:r>
        <w:r w:rsidRPr="00CC00FE">
          <w:rPr>
            <w:b w:val="0"/>
            <w:bCs/>
            <w:noProof/>
            <w:sz w:val="24"/>
            <w:szCs w:val="20"/>
          </w:rPr>
          <w:fldChar w:fldCharType="end"/>
        </w:r>
      </w:p>
    </w:sdtContent>
  </w:sdt>
  <w:p w14:paraId="71FC20EE" w14:textId="77777777" w:rsidR="005E00A1" w:rsidRDefault="005E00A1">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0032028"/>
      <w:docPartObj>
        <w:docPartGallery w:val="Page Numbers (Bottom of Page)"/>
        <w:docPartUnique/>
      </w:docPartObj>
    </w:sdtPr>
    <w:sdtEndPr>
      <w:rPr>
        <w:b w:val="0"/>
        <w:bCs/>
        <w:noProof/>
        <w:sz w:val="24"/>
        <w:szCs w:val="20"/>
      </w:rPr>
    </w:sdtEndPr>
    <w:sdtContent>
      <w:p w14:paraId="00A8ABD7" w14:textId="57603DC5" w:rsidR="005E00A1" w:rsidRDefault="005E00A1" w:rsidP="00382E45">
        <w:pPr>
          <w:pStyle w:val="Footer"/>
          <w:pBdr>
            <w:top w:val="single" w:sz="4" w:space="1" w:color="A6A6A6" w:themeColor="background1" w:themeShade="A6"/>
          </w:pBdr>
          <w:jc w:val="center"/>
          <w:rPr>
            <w:b w:val="0"/>
            <w:bCs/>
            <w:noProof/>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1</w:t>
        </w:r>
        <w:r w:rsidRPr="00CC00FE">
          <w:rPr>
            <w:b w:val="0"/>
            <w:bCs/>
            <w:noProof/>
            <w:sz w:val="24"/>
            <w:szCs w:val="20"/>
          </w:rPr>
          <w:fldChar w:fldCharType="end"/>
        </w:r>
      </w:p>
    </w:sdtContent>
  </w:sdt>
  <w:p w14:paraId="6F3BE9B4" w14:textId="77777777" w:rsidR="005E00A1" w:rsidRDefault="005E00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13CFB" w14:textId="74DFC3FC" w:rsidR="005E00A1" w:rsidRPr="00F63A88" w:rsidRDefault="005E00A1" w:rsidP="008D7D26">
    <w:pPr>
      <w:jc w:val="center"/>
      <w:rPr>
        <w:rFonts w:ascii="Franklin Gothic Book" w:hAnsi="Franklin Gothic Book"/>
        <w:b w:val="0"/>
        <w:i/>
        <w:color w:val="00B050"/>
        <w:sz w:val="2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9713520"/>
      <w:docPartObj>
        <w:docPartGallery w:val="Page Numbers (Bottom of Page)"/>
        <w:docPartUnique/>
      </w:docPartObj>
    </w:sdtPr>
    <w:sdtEndPr>
      <w:rPr>
        <w:b w:val="0"/>
        <w:bCs/>
        <w:noProof/>
        <w:sz w:val="24"/>
        <w:szCs w:val="20"/>
      </w:rPr>
    </w:sdtEndPr>
    <w:sdtContent>
      <w:p w14:paraId="43A5C56C" w14:textId="77777777" w:rsidR="00406521" w:rsidRPr="00CC00FE" w:rsidRDefault="00406521" w:rsidP="00382E45">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7</w:t>
        </w:r>
        <w:r w:rsidRPr="00CC00FE">
          <w:rPr>
            <w:b w:val="0"/>
            <w:bCs/>
            <w:noProof/>
            <w:sz w:val="24"/>
            <w:szCs w:val="20"/>
          </w:rPr>
          <w:fldChar w:fldCharType="end"/>
        </w:r>
      </w:p>
    </w:sdtContent>
  </w:sdt>
  <w:p w14:paraId="49939295" w14:textId="77777777" w:rsidR="00406521" w:rsidRDefault="00406521">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2784462"/>
      <w:docPartObj>
        <w:docPartGallery w:val="Page Numbers (Bottom of Page)"/>
        <w:docPartUnique/>
      </w:docPartObj>
    </w:sdtPr>
    <w:sdtEndPr>
      <w:rPr>
        <w:b w:val="0"/>
        <w:bCs/>
        <w:noProof/>
        <w:sz w:val="24"/>
        <w:szCs w:val="20"/>
      </w:rPr>
    </w:sdtEndPr>
    <w:sdtContent>
      <w:p w14:paraId="53242FBA" w14:textId="77777777" w:rsidR="00406521" w:rsidRPr="00CC00FE" w:rsidRDefault="00406521" w:rsidP="00382E45">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7</w:t>
        </w:r>
        <w:r w:rsidRPr="00CC00FE">
          <w:rPr>
            <w:b w:val="0"/>
            <w:bCs/>
            <w:noProof/>
            <w:sz w:val="24"/>
            <w:szCs w:val="20"/>
          </w:rPr>
          <w:fldChar w:fldCharType="end"/>
        </w:r>
      </w:p>
    </w:sdtContent>
  </w:sdt>
  <w:p w14:paraId="2E47C1B2" w14:textId="77777777" w:rsidR="00406521" w:rsidRDefault="004065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0826812"/>
      <w:docPartObj>
        <w:docPartGallery w:val="Page Numbers (Bottom of Page)"/>
        <w:docPartUnique/>
      </w:docPartObj>
    </w:sdtPr>
    <w:sdtEndPr>
      <w:rPr>
        <w:b w:val="0"/>
        <w:bCs/>
        <w:noProof/>
        <w:sz w:val="24"/>
        <w:szCs w:val="20"/>
      </w:rPr>
    </w:sdtEndPr>
    <w:sdtContent>
      <w:p w14:paraId="0A4237E7" w14:textId="77777777" w:rsidR="005E00A1" w:rsidRPr="00CC00FE" w:rsidRDefault="005E00A1" w:rsidP="003411D0">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ii</w:t>
        </w:r>
        <w:r w:rsidRPr="00CC00FE">
          <w:rPr>
            <w:b w:val="0"/>
            <w:bCs/>
            <w:noProof/>
            <w:sz w:val="24"/>
            <w:szCs w:val="20"/>
          </w:rPr>
          <w:fldChar w:fldCharType="end"/>
        </w:r>
      </w:p>
    </w:sdtContent>
  </w:sdt>
  <w:p w14:paraId="3B265F79" w14:textId="77777777" w:rsidR="005E00A1" w:rsidRDefault="005E00A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5153433"/>
      <w:docPartObj>
        <w:docPartGallery w:val="Page Numbers (Bottom of Page)"/>
        <w:docPartUnique/>
      </w:docPartObj>
    </w:sdtPr>
    <w:sdtEndPr>
      <w:rPr>
        <w:b w:val="0"/>
        <w:bCs/>
        <w:noProof/>
        <w:sz w:val="24"/>
        <w:szCs w:val="20"/>
      </w:rPr>
    </w:sdtEndPr>
    <w:sdtContent>
      <w:p w14:paraId="7E42CC3F" w14:textId="77777777" w:rsidR="005E00A1" w:rsidRPr="00CC00FE" w:rsidRDefault="005E00A1" w:rsidP="003411D0">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ii</w:t>
        </w:r>
        <w:r w:rsidRPr="00CC00FE">
          <w:rPr>
            <w:b w:val="0"/>
            <w:bCs/>
            <w:noProof/>
            <w:sz w:val="24"/>
            <w:szCs w:val="20"/>
          </w:rPr>
          <w:fldChar w:fldCharType="end"/>
        </w:r>
      </w:p>
    </w:sdtContent>
  </w:sdt>
  <w:p w14:paraId="4D69E03B" w14:textId="77777777" w:rsidR="005E00A1" w:rsidRDefault="005E00A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6" w:name="_Hlk39010241" w:displacedByCustomXml="next"/>
  <w:sdt>
    <w:sdtPr>
      <w:id w:val="1735653198"/>
      <w:docPartObj>
        <w:docPartGallery w:val="Page Numbers (Bottom of Page)"/>
        <w:docPartUnique/>
      </w:docPartObj>
    </w:sdtPr>
    <w:sdtEndPr>
      <w:rPr>
        <w:b w:val="0"/>
        <w:bCs/>
        <w:noProof/>
        <w:sz w:val="24"/>
        <w:szCs w:val="20"/>
      </w:rPr>
    </w:sdtEndPr>
    <w:sdtContent>
      <w:p w14:paraId="66807426" w14:textId="77777777" w:rsidR="005E00A1" w:rsidRPr="00CC00FE" w:rsidRDefault="005E00A1" w:rsidP="003411D0">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ii</w:t>
        </w:r>
        <w:r w:rsidRPr="00CC00FE">
          <w:rPr>
            <w:b w:val="0"/>
            <w:bCs/>
            <w:noProof/>
            <w:sz w:val="24"/>
            <w:szCs w:val="20"/>
          </w:rPr>
          <w:fldChar w:fldCharType="end"/>
        </w:r>
      </w:p>
    </w:sdtContent>
  </w:sdt>
  <w:bookmarkEnd w:id="6"/>
  <w:p w14:paraId="57511C54" w14:textId="77777777" w:rsidR="005E00A1" w:rsidRDefault="005E00A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6818038"/>
      <w:docPartObj>
        <w:docPartGallery w:val="Page Numbers (Bottom of Page)"/>
        <w:docPartUnique/>
      </w:docPartObj>
    </w:sdtPr>
    <w:sdtEndPr>
      <w:rPr>
        <w:b w:val="0"/>
        <w:bCs/>
        <w:noProof/>
        <w:sz w:val="24"/>
        <w:szCs w:val="20"/>
      </w:rPr>
    </w:sdtEndPr>
    <w:sdtContent>
      <w:p w14:paraId="4D6FA5CE" w14:textId="77777777" w:rsidR="005E00A1" w:rsidRPr="00CC00FE" w:rsidRDefault="005E00A1" w:rsidP="003411D0">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ii</w:t>
        </w:r>
        <w:r w:rsidRPr="00CC00FE">
          <w:rPr>
            <w:b w:val="0"/>
            <w:bCs/>
            <w:noProof/>
            <w:sz w:val="24"/>
            <w:szCs w:val="20"/>
          </w:rPr>
          <w:fldChar w:fldCharType="end"/>
        </w:r>
      </w:p>
    </w:sdtContent>
  </w:sdt>
  <w:p w14:paraId="3C1C2118" w14:textId="77777777" w:rsidR="005E00A1" w:rsidRDefault="005E00A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0087919"/>
      <w:docPartObj>
        <w:docPartGallery w:val="Page Numbers (Bottom of Page)"/>
        <w:docPartUnique/>
      </w:docPartObj>
    </w:sdtPr>
    <w:sdtEndPr>
      <w:rPr>
        <w:b w:val="0"/>
        <w:bCs/>
        <w:noProof/>
        <w:sz w:val="24"/>
        <w:szCs w:val="20"/>
      </w:rPr>
    </w:sdtEndPr>
    <w:sdtContent>
      <w:p w14:paraId="04A75C55" w14:textId="77777777" w:rsidR="005E00A1" w:rsidRPr="00CC00FE" w:rsidRDefault="005E00A1" w:rsidP="003411D0">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ii</w:t>
        </w:r>
        <w:r w:rsidRPr="00CC00FE">
          <w:rPr>
            <w:b w:val="0"/>
            <w:bCs/>
            <w:noProof/>
            <w:sz w:val="24"/>
            <w:szCs w:val="20"/>
          </w:rPr>
          <w:fldChar w:fldCharType="end"/>
        </w:r>
      </w:p>
    </w:sdtContent>
  </w:sdt>
  <w:p w14:paraId="7AE24EC3" w14:textId="77777777" w:rsidR="005E00A1" w:rsidRDefault="005E00A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0529881"/>
      <w:docPartObj>
        <w:docPartGallery w:val="Page Numbers (Bottom of Page)"/>
        <w:docPartUnique/>
      </w:docPartObj>
    </w:sdtPr>
    <w:sdtEndPr>
      <w:rPr>
        <w:b w:val="0"/>
        <w:bCs/>
        <w:noProof/>
        <w:sz w:val="24"/>
        <w:szCs w:val="20"/>
      </w:rPr>
    </w:sdtEndPr>
    <w:sdtContent>
      <w:p w14:paraId="71A6398F" w14:textId="77777777" w:rsidR="00635890" w:rsidRPr="00CC00FE" w:rsidRDefault="00635890" w:rsidP="00635890">
        <w:pPr>
          <w:pStyle w:val="Footer"/>
          <w:pBdr>
            <w:top w:val="single" w:sz="4" w:space="1" w:color="A6A6A6" w:themeColor="background1" w:themeShade="A6"/>
          </w:pBdr>
          <w:jc w:val="center"/>
          <w:rPr>
            <w:b w:val="0"/>
            <w:bCs/>
            <w:sz w:val="24"/>
            <w:szCs w:val="20"/>
          </w:rPr>
        </w:pPr>
        <w:r w:rsidRPr="00CC00FE">
          <w:rPr>
            <w:b w:val="0"/>
            <w:bCs/>
            <w:sz w:val="24"/>
            <w:szCs w:val="20"/>
          </w:rPr>
          <w:fldChar w:fldCharType="begin"/>
        </w:r>
        <w:r w:rsidRPr="00CC00FE">
          <w:rPr>
            <w:b w:val="0"/>
            <w:bCs/>
            <w:sz w:val="24"/>
            <w:szCs w:val="20"/>
          </w:rPr>
          <w:instrText xml:space="preserve"> PAGE   \* MERGEFORMAT </w:instrText>
        </w:r>
        <w:r w:rsidRPr="00CC00FE">
          <w:rPr>
            <w:b w:val="0"/>
            <w:bCs/>
            <w:sz w:val="24"/>
            <w:szCs w:val="20"/>
          </w:rPr>
          <w:fldChar w:fldCharType="separate"/>
        </w:r>
        <w:r>
          <w:rPr>
            <w:b w:val="0"/>
            <w:bCs/>
            <w:sz w:val="24"/>
            <w:szCs w:val="20"/>
          </w:rPr>
          <w:t>viii</w:t>
        </w:r>
        <w:r w:rsidRPr="00CC00FE">
          <w:rPr>
            <w:b w:val="0"/>
            <w:bCs/>
            <w:noProof/>
            <w:sz w:val="24"/>
            <w:szCs w:val="20"/>
          </w:rPr>
          <w:fldChar w:fldCharType="end"/>
        </w:r>
      </w:p>
    </w:sdtContent>
  </w:sdt>
  <w:p w14:paraId="071A67C4" w14:textId="77777777" w:rsidR="005E00A1" w:rsidRDefault="005E00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F4DE04" w14:textId="77777777" w:rsidR="008F1268" w:rsidRDefault="008F1268">
      <w:r>
        <w:separator/>
      </w:r>
    </w:p>
    <w:p w14:paraId="7EF621AE" w14:textId="77777777" w:rsidR="008F1268" w:rsidRDefault="008F1268"/>
  </w:footnote>
  <w:footnote w:type="continuationSeparator" w:id="0">
    <w:p w14:paraId="4A7E1BAA" w14:textId="77777777" w:rsidR="008F1268" w:rsidRDefault="008F1268">
      <w:r>
        <w:continuationSeparator/>
      </w:r>
    </w:p>
    <w:p w14:paraId="62F82884" w14:textId="77777777" w:rsidR="008F1268" w:rsidRDefault="008F1268"/>
  </w:footnote>
  <w:footnote w:type="continuationNotice" w:id="1">
    <w:p w14:paraId="1114595E" w14:textId="77777777" w:rsidR="008F1268" w:rsidRDefault="008F126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BB6E1" w14:textId="09BDA289" w:rsidR="005E00A1" w:rsidRPr="00CA21B3" w:rsidRDefault="005E00A1" w:rsidP="003C3E6B">
    <w:pPr>
      <w:pBdr>
        <w:bottom w:val="single" w:sz="8" w:space="1" w:color="003366"/>
      </w:pBdr>
      <w:spacing w:before="480" w:after="120"/>
      <w:ind w:right="54"/>
      <w:rPr>
        <w:rFonts w:ascii="Franklin Gothic Medium" w:hAnsi="Franklin Gothic Medium" w:cs="Segoe UI"/>
        <w:b w:val="0"/>
        <w:smallCaps/>
        <w:color w:val="auto"/>
        <w:sz w:val="22"/>
        <w:szCs w:val="48"/>
      </w:rPr>
    </w:pPr>
    <w:r>
      <w:rPr>
        <w:rFonts w:ascii="Franklin Gothic Medium" w:hAnsi="Franklin Gothic Medium" w:cs="Segoe UI"/>
        <w:b w:val="0"/>
        <w:smallCaps/>
        <w:color w:val="006699"/>
        <w:sz w:val="22"/>
        <w:szCs w:val="48"/>
      </w:rPr>
      <w:t>[Organization Name]</w:t>
    </w:r>
    <w:r>
      <w:rPr>
        <w:rFonts w:ascii="Franklin Gothic Medium" w:hAnsi="Franklin Gothic Medium" w:cs="Segoe UI"/>
        <w:b w:val="0"/>
        <w:smallCaps/>
        <w:color w:val="FF0000"/>
        <w:sz w:val="22"/>
        <w:szCs w:val="48"/>
      </w:rPr>
      <w:tab/>
    </w:r>
    <w:r>
      <w:rPr>
        <w:rFonts w:ascii="Franklin Gothic Medium" w:hAnsi="Franklin Gothic Medium" w:cs="Segoe UI"/>
        <w:b w:val="0"/>
        <w:smallCaps/>
        <w:color w:val="FF0000"/>
        <w:sz w:val="22"/>
        <w:szCs w:val="48"/>
      </w:rPr>
      <w:tab/>
    </w:r>
    <w:r>
      <w:rPr>
        <w:rFonts w:ascii="Franklin Gothic Medium" w:hAnsi="Franklin Gothic Medium" w:cs="Segoe UI"/>
        <w:b w:val="0"/>
        <w:smallCaps/>
        <w:color w:val="FF0000"/>
        <w:sz w:val="22"/>
        <w:szCs w:val="48"/>
      </w:rPr>
      <w:tab/>
      <w:t xml:space="preserve">               </w:t>
    </w:r>
    <w:r>
      <w:rPr>
        <w:rFonts w:ascii="Franklin Gothic Medium" w:hAnsi="Franklin Gothic Medium" w:cs="Segoe UI"/>
        <w:b w:val="0"/>
        <w:smallCaps/>
        <w:color w:val="FF0000"/>
        <w:sz w:val="22"/>
        <w:szCs w:val="48"/>
      </w:rPr>
      <w:tab/>
      <w:t xml:space="preserve">       </w:t>
    </w:r>
    <w:r>
      <w:rPr>
        <w:rFonts w:ascii="Franklin Gothic Medium" w:hAnsi="Franklin Gothic Medium" w:cs="Segoe UI"/>
        <w:b w:val="0"/>
        <w:smallCaps/>
        <w:color w:val="FF0000"/>
        <w:sz w:val="22"/>
        <w:szCs w:val="48"/>
      </w:rPr>
      <w:tab/>
    </w:r>
    <w:r>
      <w:rPr>
        <w:rFonts w:ascii="Franklin Gothic Medium" w:hAnsi="Franklin Gothic Medium" w:cs="Segoe UI"/>
        <w:b w:val="0"/>
        <w:smallCaps/>
        <w:color w:val="FF0000"/>
        <w:sz w:val="22"/>
        <w:szCs w:val="48"/>
      </w:rPr>
      <w:tab/>
    </w:r>
    <w:r>
      <w:rPr>
        <w:rFonts w:ascii="Franklin Gothic Medium" w:hAnsi="Franklin Gothic Medium" w:cs="Segoe UI"/>
        <w:b w:val="0"/>
        <w:smallCaps/>
        <w:color w:val="FF0000"/>
        <w:sz w:val="22"/>
        <w:szCs w:val="48"/>
      </w:rPr>
      <w:tab/>
      <w:t xml:space="preserve"> </w:t>
    </w:r>
    <w:r w:rsidRPr="006B3DA6">
      <w:rPr>
        <w:rFonts w:ascii="Franklin Gothic Medium" w:hAnsi="Franklin Gothic Medium" w:cs="Segoe UI"/>
        <w:b w:val="0"/>
        <w:smallCaps/>
        <w:color w:val="auto"/>
        <w:sz w:val="22"/>
        <w:szCs w:val="48"/>
      </w:rPr>
      <w:t>Cyber</w:t>
    </w:r>
    <w:r>
      <w:rPr>
        <w:rFonts w:ascii="Franklin Gothic Medium" w:hAnsi="Franklin Gothic Medium" w:cs="Segoe UI"/>
        <w:b w:val="0"/>
        <w:smallCaps/>
        <w:color w:val="FF0000"/>
        <w:sz w:val="22"/>
        <w:szCs w:val="48"/>
      </w:rPr>
      <w:t xml:space="preserve"> </w:t>
    </w:r>
    <w:r>
      <w:rPr>
        <w:rFonts w:ascii="Franklin Gothic Medium" w:hAnsi="Franklin Gothic Medium" w:cs="Segoe UI"/>
        <w:b w:val="0"/>
        <w:smallCaps/>
        <w:color w:val="auto"/>
        <w:sz w:val="22"/>
        <w:szCs w:val="48"/>
      </w:rPr>
      <w:t>Incident Response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626AB" w14:textId="24E58B74" w:rsidR="00750F24" w:rsidRPr="00CA21B3" w:rsidRDefault="00027254" w:rsidP="00750F24">
    <w:pPr>
      <w:pBdr>
        <w:bottom w:val="single" w:sz="8" w:space="1" w:color="003366"/>
      </w:pBdr>
      <w:spacing w:before="480" w:after="120"/>
      <w:ind w:right="54"/>
      <w:rPr>
        <w:rFonts w:ascii="Franklin Gothic Medium" w:hAnsi="Franklin Gothic Medium" w:cs="Segoe UI"/>
        <w:b w:val="0"/>
        <w:smallCaps/>
        <w:color w:val="auto"/>
        <w:sz w:val="22"/>
        <w:szCs w:val="48"/>
      </w:rPr>
    </w:pPr>
    <w:r>
      <w:rPr>
        <w:rFonts w:ascii="Franklin Gothic Medium" w:hAnsi="Franklin Gothic Medium" w:cs="Segoe UI"/>
        <w:b w:val="0"/>
        <w:smallCaps/>
        <w:color w:val="FF0000"/>
        <w:sz w:val="22"/>
        <w:szCs w:val="48"/>
      </w:rPr>
      <w:tab/>
    </w:r>
    <w:r>
      <w:rPr>
        <w:rFonts w:ascii="Franklin Gothic Medium" w:hAnsi="Franklin Gothic Medium" w:cs="Segoe UI"/>
        <w:b w:val="0"/>
        <w:smallCaps/>
        <w:color w:val="FF0000"/>
        <w:sz w:val="22"/>
        <w:szCs w:val="48"/>
      </w:rPr>
      <w:tab/>
    </w:r>
    <w:r w:rsidR="00750F24">
      <w:rPr>
        <w:rFonts w:ascii="Franklin Gothic Medium" w:hAnsi="Franklin Gothic Medium" w:cs="Segoe UI"/>
        <w:b w:val="0"/>
        <w:smallCaps/>
        <w:color w:val="FF0000"/>
        <w:sz w:val="22"/>
        <w:szCs w:val="48"/>
      </w:rPr>
      <w:tab/>
    </w:r>
    <w:r w:rsidR="00750F24">
      <w:rPr>
        <w:rFonts w:ascii="Franklin Gothic Medium" w:hAnsi="Franklin Gothic Medium" w:cs="Segoe UI"/>
        <w:b w:val="0"/>
        <w:smallCaps/>
        <w:color w:val="FF0000"/>
        <w:sz w:val="22"/>
        <w:szCs w:val="48"/>
      </w:rPr>
      <w:tab/>
    </w:r>
    <w:r w:rsidR="00750F24">
      <w:rPr>
        <w:rFonts w:ascii="Franklin Gothic Medium" w:hAnsi="Franklin Gothic Medium" w:cs="Segoe UI"/>
        <w:b w:val="0"/>
        <w:smallCaps/>
        <w:color w:val="FF0000"/>
        <w:sz w:val="22"/>
        <w:szCs w:val="48"/>
      </w:rPr>
      <w:tab/>
      <w:t xml:space="preserve">               </w:t>
    </w:r>
    <w:r w:rsidR="00750F24">
      <w:rPr>
        <w:rFonts w:ascii="Franklin Gothic Medium" w:hAnsi="Franklin Gothic Medium" w:cs="Segoe UI"/>
        <w:b w:val="0"/>
        <w:smallCaps/>
        <w:color w:val="FF0000"/>
        <w:sz w:val="22"/>
        <w:szCs w:val="48"/>
      </w:rPr>
      <w:tab/>
      <w:t xml:space="preserve">       </w:t>
    </w:r>
    <w:r w:rsidR="00750F24">
      <w:rPr>
        <w:rFonts w:ascii="Franklin Gothic Medium" w:hAnsi="Franklin Gothic Medium" w:cs="Segoe UI"/>
        <w:b w:val="0"/>
        <w:smallCaps/>
        <w:color w:val="FF0000"/>
        <w:sz w:val="22"/>
        <w:szCs w:val="48"/>
      </w:rPr>
      <w:tab/>
    </w:r>
    <w:r w:rsidR="00750F24">
      <w:rPr>
        <w:rFonts w:ascii="Franklin Gothic Medium" w:hAnsi="Franklin Gothic Medium" w:cs="Segoe UI"/>
        <w:b w:val="0"/>
        <w:smallCaps/>
        <w:color w:val="FF0000"/>
        <w:sz w:val="22"/>
        <w:szCs w:val="48"/>
      </w:rPr>
      <w:tab/>
    </w:r>
    <w:r w:rsidR="00750F24">
      <w:rPr>
        <w:rFonts w:ascii="Franklin Gothic Medium" w:hAnsi="Franklin Gothic Medium" w:cs="Segoe UI"/>
        <w:b w:val="0"/>
        <w:smallCaps/>
        <w:color w:val="FF0000"/>
        <w:sz w:val="22"/>
        <w:szCs w:val="48"/>
      </w:rPr>
      <w:tab/>
      <w:t xml:space="preserve"> </w:t>
    </w:r>
    <w:r w:rsidR="00750F24" w:rsidRPr="006B3DA6">
      <w:rPr>
        <w:rFonts w:ascii="Franklin Gothic Medium" w:hAnsi="Franklin Gothic Medium" w:cs="Segoe UI"/>
        <w:b w:val="0"/>
        <w:smallCaps/>
        <w:color w:val="auto"/>
        <w:sz w:val="22"/>
        <w:szCs w:val="48"/>
      </w:rPr>
      <w:t>Cyber</w:t>
    </w:r>
    <w:r w:rsidR="00750F24">
      <w:rPr>
        <w:rFonts w:ascii="Franklin Gothic Medium" w:hAnsi="Franklin Gothic Medium" w:cs="Segoe UI"/>
        <w:b w:val="0"/>
        <w:smallCaps/>
        <w:color w:val="FF0000"/>
        <w:sz w:val="22"/>
        <w:szCs w:val="48"/>
      </w:rPr>
      <w:t xml:space="preserve"> </w:t>
    </w:r>
    <w:r w:rsidR="00750F24">
      <w:rPr>
        <w:rFonts w:ascii="Franklin Gothic Medium" w:hAnsi="Franklin Gothic Medium" w:cs="Segoe UI"/>
        <w:b w:val="0"/>
        <w:smallCaps/>
        <w:color w:val="auto"/>
        <w:sz w:val="22"/>
        <w:szCs w:val="48"/>
      </w:rPr>
      <w:t>Incident Response Plan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CB8EA" w14:textId="63FE1EDA" w:rsidR="00D17D52" w:rsidRPr="00E053F5" w:rsidRDefault="00D17D52" w:rsidP="00D17D52">
    <w:pPr>
      <w:pStyle w:val="Header"/>
      <w:pBdr>
        <w:bottom w:val="single" w:sz="8" w:space="1" w:color="003366"/>
      </w:pBdr>
      <w:tabs>
        <w:tab w:val="left" w:pos="1515"/>
      </w:tabs>
      <w:spacing w:before="480" w:after="120"/>
      <w:ind w:right="54"/>
      <w:rPr>
        <w:rFonts w:ascii="Franklin Gothic Medium" w:hAnsi="Franklin Gothic Medium" w:cs="Segoe UI"/>
        <w:b w:val="0"/>
        <w:smallCaps/>
        <w:color w:val="006699"/>
        <w:sz w:val="22"/>
        <w:szCs w:val="48"/>
      </w:rPr>
    </w:pPr>
    <w:r>
      <w:rPr>
        <w:rFonts w:ascii="Franklin Gothic Medium" w:hAnsi="Franklin Gothic Medium" w:cs="Segoe UI"/>
        <w:b w:val="0"/>
        <w:smallCaps/>
        <w:color w:val="auto"/>
        <w:sz w:val="22"/>
        <w:szCs w:val="48"/>
      </w:rPr>
      <w:t>Cyber Incident Response Plan</w:t>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t xml:space="preserve">   </w:t>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E1FEA" w14:textId="77777777" w:rsidR="006760FC" w:rsidRPr="00CA21B3" w:rsidRDefault="006760FC" w:rsidP="006760FC">
    <w:pPr>
      <w:pBdr>
        <w:bottom w:val="single" w:sz="8" w:space="1" w:color="003366"/>
      </w:pBdr>
      <w:spacing w:before="480" w:after="120"/>
      <w:ind w:right="54"/>
      <w:rPr>
        <w:rFonts w:ascii="Franklin Gothic Medium" w:hAnsi="Franklin Gothic Medium" w:cs="Segoe UI"/>
        <w:b w:val="0"/>
        <w:smallCaps/>
        <w:color w:val="auto"/>
        <w:sz w:val="22"/>
        <w:szCs w:val="48"/>
      </w:rPr>
    </w:pPr>
    <w:r>
      <w:rPr>
        <w:rFonts w:ascii="Franklin Gothic Medium" w:hAnsi="Franklin Gothic Medium" w:cs="Segoe UI"/>
        <w:b w:val="0"/>
        <w:smallCaps/>
        <w:color w:val="FF0000"/>
        <w:sz w:val="22"/>
        <w:szCs w:val="48"/>
      </w:rPr>
      <w:tab/>
    </w:r>
    <w:r>
      <w:rPr>
        <w:rFonts w:ascii="Franklin Gothic Medium" w:hAnsi="Franklin Gothic Medium" w:cs="Segoe UI"/>
        <w:b w:val="0"/>
        <w:smallCaps/>
        <w:color w:val="FF0000"/>
        <w:sz w:val="22"/>
        <w:szCs w:val="48"/>
      </w:rPr>
      <w:tab/>
    </w:r>
    <w:r>
      <w:rPr>
        <w:rFonts w:ascii="Franklin Gothic Medium" w:hAnsi="Franklin Gothic Medium" w:cs="Segoe UI"/>
        <w:b w:val="0"/>
        <w:smallCaps/>
        <w:color w:val="FF0000"/>
        <w:sz w:val="22"/>
        <w:szCs w:val="48"/>
      </w:rPr>
      <w:tab/>
    </w:r>
    <w:r>
      <w:rPr>
        <w:rFonts w:ascii="Franklin Gothic Medium" w:hAnsi="Franklin Gothic Medium" w:cs="Segoe UI"/>
        <w:b w:val="0"/>
        <w:smallCaps/>
        <w:color w:val="FF0000"/>
        <w:sz w:val="22"/>
        <w:szCs w:val="48"/>
      </w:rPr>
      <w:tab/>
    </w:r>
    <w:r>
      <w:rPr>
        <w:rFonts w:ascii="Franklin Gothic Medium" w:hAnsi="Franklin Gothic Medium" w:cs="Segoe UI"/>
        <w:b w:val="0"/>
        <w:smallCaps/>
        <w:color w:val="FF0000"/>
        <w:sz w:val="22"/>
        <w:szCs w:val="48"/>
      </w:rPr>
      <w:tab/>
      <w:t xml:space="preserve">               </w:t>
    </w:r>
    <w:r>
      <w:rPr>
        <w:rFonts w:ascii="Franklin Gothic Medium" w:hAnsi="Franklin Gothic Medium" w:cs="Segoe UI"/>
        <w:b w:val="0"/>
        <w:smallCaps/>
        <w:color w:val="FF0000"/>
        <w:sz w:val="22"/>
        <w:szCs w:val="48"/>
      </w:rPr>
      <w:tab/>
      <w:t xml:space="preserve">       </w:t>
    </w:r>
    <w:r>
      <w:rPr>
        <w:rFonts w:ascii="Franklin Gothic Medium" w:hAnsi="Franklin Gothic Medium" w:cs="Segoe UI"/>
        <w:b w:val="0"/>
        <w:smallCaps/>
        <w:color w:val="FF0000"/>
        <w:sz w:val="22"/>
        <w:szCs w:val="48"/>
      </w:rPr>
      <w:tab/>
    </w:r>
    <w:r>
      <w:rPr>
        <w:rFonts w:ascii="Franklin Gothic Medium" w:hAnsi="Franklin Gothic Medium" w:cs="Segoe UI"/>
        <w:b w:val="0"/>
        <w:smallCaps/>
        <w:color w:val="FF0000"/>
        <w:sz w:val="22"/>
        <w:szCs w:val="48"/>
      </w:rPr>
      <w:tab/>
    </w:r>
    <w:r>
      <w:rPr>
        <w:rFonts w:ascii="Franklin Gothic Medium" w:hAnsi="Franklin Gothic Medium" w:cs="Segoe UI"/>
        <w:b w:val="0"/>
        <w:smallCaps/>
        <w:color w:val="FF0000"/>
        <w:sz w:val="22"/>
        <w:szCs w:val="48"/>
      </w:rPr>
      <w:tab/>
      <w:t xml:space="preserve"> </w:t>
    </w:r>
    <w:r w:rsidRPr="006B3DA6">
      <w:rPr>
        <w:rFonts w:ascii="Franklin Gothic Medium" w:hAnsi="Franklin Gothic Medium" w:cs="Segoe UI"/>
        <w:b w:val="0"/>
        <w:smallCaps/>
        <w:color w:val="auto"/>
        <w:sz w:val="22"/>
        <w:szCs w:val="48"/>
      </w:rPr>
      <w:t>Cyber</w:t>
    </w:r>
    <w:r>
      <w:rPr>
        <w:rFonts w:ascii="Franklin Gothic Medium" w:hAnsi="Franklin Gothic Medium" w:cs="Segoe UI"/>
        <w:b w:val="0"/>
        <w:smallCaps/>
        <w:color w:val="FF0000"/>
        <w:sz w:val="22"/>
        <w:szCs w:val="48"/>
      </w:rPr>
      <w:t xml:space="preserve"> </w:t>
    </w:r>
    <w:r>
      <w:rPr>
        <w:rFonts w:ascii="Franklin Gothic Medium" w:hAnsi="Franklin Gothic Medium" w:cs="Segoe UI"/>
        <w:b w:val="0"/>
        <w:smallCaps/>
        <w:color w:val="auto"/>
        <w:sz w:val="22"/>
        <w:szCs w:val="48"/>
      </w:rPr>
      <w:t>Incident Response Plan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38431" w14:textId="77777777" w:rsidR="00027254" w:rsidRPr="00E053F5" w:rsidRDefault="00027254" w:rsidP="00027254">
    <w:pPr>
      <w:pStyle w:val="Header"/>
      <w:pBdr>
        <w:bottom w:val="single" w:sz="8" w:space="1" w:color="003366"/>
      </w:pBdr>
      <w:tabs>
        <w:tab w:val="left" w:pos="1515"/>
      </w:tabs>
      <w:spacing w:before="480" w:after="120"/>
      <w:ind w:right="54"/>
      <w:rPr>
        <w:rFonts w:ascii="Franklin Gothic Medium" w:hAnsi="Franklin Gothic Medium" w:cs="Segoe UI"/>
        <w:b w:val="0"/>
        <w:smallCaps/>
        <w:color w:val="006699"/>
        <w:sz w:val="22"/>
        <w:szCs w:val="48"/>
      </w:rPr>
    </w:pPr>
    <w:r>
      <w:rPr>
        <w:rFonts w:ascii="Franklin Gothic Medium" w:hAnsi="Franklin Gothic Medium" w:cs="Segoe UI"/>
        <w:b w:val="0"/>
        <w:smallCaps/>
        <w:color w:val="auto"/>
        <w:sz w:val="22"/>
        <w:szCs w:val="48"/>
      </w:rPr>
      <w:t>Cyber Incident Response Plan</w:t>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t xml:space="preserve">   </w:t>
    </w:r>
    <w:r>
      <w:rPr>
        <w:rFonts w:ascii="Franklin Gothic Medium" w:hAnsi="Franklin Gothic Medium" w:cs="Segoe UI"/>
        <w:b w:val="0"/>
        <w:smallCaps/>
        <w:color w:val="auto"/>
        <w:sz w:val="22"/>
        <w:szCs w:val="48"/>
      </w:rPr>
      <w:tab/>
    </w:r>
    <w:r>
      <w:rPr>
        <w:rFonts w:ascii="Franklin Gothic Medium" w:hAnsi="Franklin Gothic Medium" w:cs="Segoe UI"/>
        <w:b w:val="0"/>
        <w:smallCaps/>
        <w:color w:val="auto"/>
        <w:sz w:val="22"/>
        <w:szCs w:val="4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37B00"/>
    <w:multiLevelType w:val="hybridMultilevel"/>
    <w:tmpl w:val="0A862BB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8F4BF1"/>
    <w:multiLevelType w:val="hybridMultilevel"/>
    <w:tmpl w:val="D206AAAE"/>
    <w:lvl w:ilvl="0" w:tplc="5950CCC2">
      <w:start w:val="1"/>
      <w:numFmt w:val="bullet"/>
      <w:pStyle w:val="Bullet3"/>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4AA605B"/>
    <w:multiLevelType w:val="hybridMultilevel"/>
    <w:tmpl w:val="A2065B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A32D5B"/>
    <w:multiLevelType w:val="hybridMultilevel"/>
    <w:tmpl w:val="5F6AE6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D23E0F"/>
    <w:multiLevelType w:val="hybridMultilevel"/>
    <w:tmpl w:val="217E31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A70F23"/>
    <w:multiLevelType w:val="hybridMultilevel"/>
    <w:tmpl w:val="8C5052B0"/>
    <w:lvl w:ilvl="0" w:tplc="BF442EEC">
      <w:start w:val="1"/>
      <w:numFmt w:val="bullet"/>
      <w:pStyle w:val="Bullet1"/>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41444D"/>
    <w:multiLevelType w:val="hybridMultilevel"/>
    <w:tmpl w:val="C3A07992"/>
    <w:lvl w:ilvl="0" w:tplc="EBC43E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243718"/>
    <w:multiLevelType w:val="hybridMultilevel"/>
    <w:tmpl w:val="AB6E425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CE4BDF"/>
    <w:multiLevelType w:val="hybridMultilevel"/>
    <w:tmpl w:val="C0A894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B85309"/>
    <w:multiLevelType w:val="hybridMultilevel"/>
    <w:tmpl w:val="B0E6DD88"/>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36D7272C"/>
    <w:multiLevelType w:val="hybridMultilevel"/>
    <w:tmpl w:val="F80686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8597296"/>
    <w:multiLevelType w:val="multilevel"/>
    <w:tmpl w:val="EB689FC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upperLetter"/>
      <w:pStyle w:val="Heading7"/>
      <w:suff w:val="space"/>
      <w:lvlText w:val="Appendix %7:"/>
      <w:lvlJc w:val="left"/>
      <w:pPr>
        <w:ind w:left="0" w:firstLine="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EAB702B"/>
    <w:multiLevelType w:val="hybridMultilevel"/>
    <w:tmpl w:val="FEBAB4D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632E75"/>
    <w:multiLevelType w:val="hybridMultilevel"/>
    <w:tmpl w:val="D3D07A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63F30C4"/>
    <w:multiLevelType w:val="hybridMultilevel"/>
    <w:tmpl w:val="CD8E76CA"/>
    <w:lvl w:ilvl="0" w:tplc="B36854E6">
      <w:start w:val="1"/>
      <w:numFmt w:val="bullet"/>
      <w:pStyle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8BC173F"/>
    <w:multiLevelType w:val="hybridMultilevel"/>
    <w:tmpl w:val="FEF828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6C5C92"/>
    <w:multiLevelType w:val="hybridMultilevel"/>
    <w:tmpl w:val="9506B692"/>
    <w:lvl w:ilvl="0" w:tplc="AA5C011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826924"/>
    <w:multiLevelType w:val="hybridMultilevel"/>
    <w:tmpl w:val="94B20D30"/>
    <w:lvl w:ilvl="0" w:tplc="3904ABF4">
      <w:start w:val="1"/>
      <w:numFmt w:val="bullet"/>
      <w:pStyle w:val="Bullet-Level1"/>
      <w:lvlText w:val=""/>
      <w:lvlJc w:val="left"/>
      <w:pPr>
        <w:ind w:left="720" w:hanging="360"/>
      </w:pPr>
      <w:rPr>
        <w:rFonts w:ascii="Wingdings" w:hAnsi="Wingdings" w:hint="default"/>
        <w:sz w:val="22"/>
      </w:rPr>
    </w:lvl>
    <w:lvl w:ilvl="1" w:tplc="A9408E94">
      <w:start w:val="1"/>
      <w:numFmt w:val="bullet"/>
      <w:pStyle w:val="Bullet-Level2"/>
      <w:lvlText w:val="-"/>
      <w:lvlJc w:val="left"/>
      <w:pPr>
        <w:ind w:left="1080" w:hanging="360"/>
      </w:pPr>
      <w:rPr>
        <w:rFonts w:ascii="Courier New" w:hAnsi="Courier New" w:hint="default"/>
      </w:rPr>
    </w:lvl>
    <w:lvl w:ilvl="2" w:tplc="2AE8756C">
      <w:start w:val="1"/>
      <w:numFmt w:val="bullet"/>
      <w:pStyle w:val="Bullet-Level3"/>
      <w:lvlText w:val=""/>
      <w:lvlJc w:val="left"/>
      <w:pPr>
        <w:ind w:left="1440" w:hanging="360"/>
      </w:pPr>
      <w:rPr>
        <w:rFonts w:ascii="Symbol" w:hAnsi="Symbol" w:hint="default"/>
      </w:rPr>
    </w:lvl>
    <w:lvl w:ilvl="3" w:tplc="92960060">
      <w:start w:val="1"/>
      <w:numFmt w:val="bullet"/>
      <w:pStyle w:val="Bullet-Level4"/>
      <w:lvlText w:val=""/>
      <w:lvlJc w:val="left"/>
      <w:pPr>
        <w:ind w:left="1890" w:hanging="360"/>
      </w:pPr>
      <w:rPr>
        <w:rFonts w:ascii="Wingdings" w:hAnsi="Wingding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38720BE"/>
    <w:multiLevelType w:val="hybridMultilevel"/>
    <w:tmpl w:val="96C21D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9B2160"/>
    <w:multiLevelType w:val="hybridMultilevel"/>
    <w:tmpl w:val="0F5483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CB42F4"/>
    <w:multiLevelType w:val="hybridMultilevel"/>
    <w:tmpl w:val="99EEA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8844CA"/>
    <w:multiLevelType w:val="hybridMultilevel"/>
    <w:tmpl w:val="8C261F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DB1A82"/>
    <w:multiLevelType w:val="hybridMultilevel"/>
    <w:tmpl w:val="7D7A3400"/>
    <w:lvl w:ilvl="0" w:tplc="37CE655C">
      <w:start w:val="1"/>
      <w:numFmt w:val="bullet"/>
      <w:pStyle w:val="Bullet2"/>
      <w:lvlText w:val="–"/>
      <w:lvlJc w:val="left"/>
      <w:pPr>
        <w:ind w:left="720" w:hanging="360"/>
      </w:pPr>
      <w:rPr>
        <w:rFonts w:ascii="Courier New" w:hAnsi="Courier New" w:hint="default"/>
      </w:rPr>
    </w:lvl>
    <w:lvl w:ilvl="1" w:tplc="750236E0">
      <w:start w:val="1"/>
      <w:numFmt w:val="bullet"/>
      <w:lvlText w:val="­"/>
      <w:lvlJc w:val="left"/>
      <w:pPr>
        <w:ind w:left="72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F15CA1"/>
    <w:multiLevelType w:val="hybridMultilevel"/>
    <w:tmpl w:val="D06C65F2"/>
    <w:lvl w:ilvl="0" w:tplc="04090005">
      <w:start w:val="1"/>
      <w:numFmt w:val="bullet"/>
      <w:lvlText w:val=""/>
      <w:lvlJc w:val="left"/>
      <w:pPr>
        <w:ind w:left="720" w:hanging="360"/>
      </w:pPr>
      <w:rPr>
        <w:rFonts w:ascii="Wingdings" w:hAnsi="Wingdings" w:hint="default"/>
      </w:rPr>
    </w:lvl>
    <w:lvl w:ilvl="1" w:tplc="8A2AEE38">
      <w:numFmt w:val="bullet"/>
      <w:lvlText w:val="•"/>
      <w:lvlJc w:val="left"/>
      <w:pPr>
        <w:ind w:left="1800" w:hanging="720"/>
      </w:pPr>
      <w:rPr>
        <w:rFonts w:ascii="Franklin Gothic Book" w:eastAsiaTheme="minorEastAsia" w:hAnsi="Franklin Gothic Book"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613117"/>
    <w:multiLevelType w:val="hybridMultilevel"/>
    <w:tmpl w:val="118461B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C032BC"/>
    <w:multiLevelType w:val="hybridMultilevel"/>
    <w:tmpl w:val="40069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EB117C"/>
    <w:multiLevelType w:val="hybridMultilevel"/>
    <w:tmpl w:val="012C37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924350A"/>
    <w:multiLevelType w:val="hybridMultilevel"/>
    <w:tmpl w:val="202ED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9E928D0"/>
    <w:multiLevelType w:val="hybridMultilevel"/>
    <w:tmpl w:val="BD2021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2"/>
  </w:num>
  <w:num w:numId="3">
    <w:abstractNumId w:val="11"/>
  </w:num>
  <w:num w:numId="4">
    <w:abstractNumId w:val="14"/>
  </w:num>
  <w:num w:numId="5">
    <w:abstractNumId w:val="1"/>
  </w:num>
  <w:num w:numId="6">
    <w:abstractNumId w:val="17"/>
  </w:num>
  <w:num w:numId="7">
    <w:abstractNumId w:val="7"/>
  </w:num>
  <w:num w:numId="8">
    <w:abstractNumId w:val="8"/>
  </w:num>
  <w:num w:numId="9">
    <w:abstractNumId w:val="0"/>
  </w:num>
  <w:num w:numId="10">
    <w:abstractNumId w:val="23"/>
  </w:num>
  <w:num w:numId="11">
    <w:abstractNumId w:val="18"/>
  </w:num>
  <w:num w:numId="12">
    <w:abstractNumId w:val="15"/>
  </w:num>
  <w:num w:numId="13">
    <w:abstractNumId w:val="19"/>
  </w:num>
  <w:num w:numId="14">
    <w:abstractNumId w:val="4"/>
  </w:num>
  <w:num w:numId="15">
    <w:abstractNumId w:val="24"/>
  </w:num>
  <w:num w:numId="16">
    <w:abstractNumId w:val="28"/>
  </w:num>
  <w:num w:numId="17">
    <w:abstractNumId w:val="12"/>
  </w:num>
  <w:num w:numId="18">
    <w:abstractNumId w:val="16"/>
  </w:num>
  <w:num w:numId="19">
    <w:abstractNumId w:val="21"/>
  </w:num>
  <w:num w:numId="20">
    <w:abstractNumId w:val="9"/>
  </w:num>
  <w:num w:numId="21">
    <w:abstractNumId w:val="6"/>
  </w:num>
  <w:num w:numId="22">
    <w:abstractNumId w:val="2"/>
  </w:num>
  <w:num w:numId="23">
    <w:abstractNumId w:val="26"/>
  </w:num>
  <w:num w:numId="24">
    <w:abstractNumId w:val="13"/>
  </w:num>
  <w:num w:numId="25">
    <w:abstractNumId w:val="3"/>
  </w:num>
  <w:num w:numId="26">
    <w:abstractNumId w:val="10"/>
  </w:num>
  <w:num w:numId="27">
    <w:abstractNumId w:val="27"/>
  </w:num>
  <w:num w:numId="28">
    <w:abstractNumId w:val="25"/>
  </w:num>
  <w:num w:numId="29">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20"/>
  <w:evenAndOddHeaders/>
  <w:drawingGridHorizontalSpacing w:val="12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CA1"/>
    <w:rsid w:val="0000009E"/>
    <w:rsid w:val="00000480"/>
    <w:rsid w:val="000005A4"/>
    <w:rsid w:val="00000828"/>
    <w:rsid w:val="0000090A"/>
    <w:rsid w:val="00000916"/>
    <w:rsid w:val="00000BF9"/>
    <w:rsid w:val="00000DBD"/>
    <w:rsid w:val="00000E15"/>
    <w:rsid w:val="000013AF"/>
    <w:rsid w:val="00001724"/>
    <w:rsid w:val="0000280D"/>
    <w:rsid w:val="00003018"/>
    <w:rsid w:val="000039C1"/>
    <w:rsid w:val="00003CB9"/>
    <w:rsid w:val="00003CE0"/>
    <w:rsid w:val="00003DAC"/>
    <w:rsid w:val="00003F57"/>
    <w:rsid w:val="00004699"/>
    <w:rsid w:val="00004862"/>
    <w:rsid w:val="000049AC"/>
    <w:rsid w:val="00005B07"/>
    <w:rsid w:val="00005B12"/>
    <w:rsid w:val="00006202"/>
    <w:rsid w:val="0000621D"/>
    <w:rsid w:val="0000628D"/>
    <w:rsid w:val="00006347"/>
    <w:rsid w:val="00006622"/>
    <w:rsid w:val="000067D4"/>
    <w:rsid w:val="00006BAC"/>
    <w:rsid w:val="00006CD9"/>
    <w:rsid w:val="00006E4D"/>
    <w:rsid w:val="00006FBC"/>
    <w:rsid w:val="00006FF9"/>
    <w:rsid w:val="0000717D"/>
    <w:rsid w:val="000075F7"/>
    <w:rsid w:val="000076D7"/>
    <w:rsid w:val="0001008C"/>
    <w:rsid w:val="00010401"/>
    <w:rsid w:val="00010668"/>
    <w:rsid w:val="00010D35"/>
    <w:rsid w:val="0001112E"/>
    <w:rsid w:val="0001118F"/>
    <w:rsid w:val="00011197"/>
    <w:rsid w:val="000117CF"/>
    <w:rsid w:val="00011941"/>
    <w:rsid w:val="00011949"/>
    <w:rsid w:val="00012E41"/>
    <w:rsid w:val="0001302D"/>
    <w:rsid w:val="00013531"/>
    <w:rsid w:val="000138CD"/>
    <w:rsid w:val="00013ADE"/>
    <w:rsid w:val="00013B50"/>
    <w:rsid w:val="00013C9E"/>
    <w:rsid w:val="000149A3"/>
    <w:rsid w:val="00014B45"/>
    <w:rsid w:val="00014DE0"/>
    <w:rsid w:val="00014F7A"/>
    <w:rsid w:val="00015284"/>
    <w:rsid w:val="00015372"/>
    <w:rsid w:val="000153FB"/>
    <w:rsid w:val="00015473"/>
    <w:rsid w:val="00015605"/>
    <w:rsid w:val="0001563E"/>
    <w:rsid w:val="00015669"/>
    <w:rsid w:val="00015B05"/>
    <w:rsid w:val="00015F0F"/>
    <w:rsid w:val="000162FD"/>
    <w:rsid w:val="000163C2"/>
    <w:rsid w:val="000163CB"/>
    <w:rsid w:val="0001646D"/>
    <w:rsid w:val="000167A2"/>
    <w:rsid w:val="000170F4"/>
    <w:rsid w:val="00017152"/>
    <w:rsid w:val="00017265"/>
    <w:rsid w:val="000176DC"/>
    <w:rsid w:val="000201BE"/>
    <w:rsid w:val="00020409"/>
    <w:rsid w:val="000208CD"/>
    <w:rsid w:val="00020AED"/>
    <w:rsid w:val="000210C9"/>
    <w:rsid w:val="000210FE"/>
    <w:rsid w:val="00021126"/>
    <w:rsid w:val="0002130F"/>
    <w:rsid w:val="00021463"/>
    <w:rsid w:val="00021653"/>
    <w:rsid w:val="00021DE7"/>
    <w:rsid w:val="00021FFB"/>
    <w:rsid w:val="00022D42"/>
    <w:rsid w:val="00022E8F"/>
    <w:rsid w:val="00023276"/>
    <w:rsid w:val="0002482E"/>
    <w:rsid w:val="00024E5B"/>
    <w:rsid w:val="00024F0C"/>
    <w:rsid w:val="00025357"/>
    <w:rsid w:val="00025534"/>
    <w:rsid w:val="00025589"/>
    <w:rsid w:val="000256BC"/>
    <w:rsid w:val="00025A9D"/>
    <w:rsid w:val="00026377"/>
    <w:rsid w:val="000265F3"/>
    <w:rsid w:val="00026847"/>
    <w:rsid w:val="00027254"/>
    <w:rsid w:val="000272B5"/>
    <w:rsid w:val="00027678"/>
    <w:rsid w:val="00027C2B"/>
    <w:rsid w:val="00027DB6"/>
    <w:rsid w:val="00027F86"/>
    <w:rsid w:val="000303F9"/>
    <w:rsid w:val="00030446"/>
    <w:rsid w:val="00030515"/>
    <w:rsid w:val="00030816"/>
    <w:rsid w:val="0003081C"/>
    <w:rsid w:val="00031121"/>
    <w:rsid w:val="000315DC"/>
    <w:rsid w:val="00031740"/>
    <w:rsid w:val="00032A39"/>
    <w:rsid w:val="00032B57"/>
    <w:rsid w:val="00032D38"/>
    <w:rsid w:val="00032E6A"/>
    <w:rsid w:val="00033423"/>
    <w:rsid w:val="00033582"/>
    <w:rsid w:val="00033622"/>
    <w:rsid w:val="00033AC3"/>
    <w:rsid w:val="00033E64"/>
    <w:rsid w:val="00033FF0"/>
    <w:rsid w:val="00034711"/>
    <w:rsid w:val="00034833"/>
    <w:rsid w:val="000354C9"/>
    <w:rsid w:val="0003636C"/>
    <w:rsid w:val="0003658F"/>
    <w:rsid w:val="000365A0"/>
    <w:rsid w:val="00036738"/>
    <w:rsid w:val="00036798"/>
    <w:rsid w:val="00036B54"/>
    <w:rsid w:val="00036D87"/>
    <w:rsid w:val="00037100"/>
    <w:rsid w:val="0003724E"/>
    <w:rsid w:val="000375F3"/>
    <w:rsid w:val="00037AAB"/>
    <w:rsid w:val="00037E3D"/>
    <w:rsid w:val="00040051"/>
    <w:rsid w:val="00040247"/>
    <w:rsid w:val="00040364"/>
    <w:rsid w:val="00040D28"/>
    <w:rsid w:val="00041650"/>
    <w:rsid w:val="00041860"/>
    <w:rsid w:val="00041E75"/>
    <w:rsid w:val="000427B5"/>
    <w:rsid w:val="00042981"/>
    <w:rsid w:val="0004337D"/>
    <w:rsid w:val="00043B72"/>
    <w:rsid w:val="000443B9"/>
    <w:rsid w:val="000452CC"/>
    <w:rsid w:val="00045483"/>
    <w:rsid w:val="00045995"/>
    <w:rsid w:val="00045A3C"/>
    <w:rsid w:val="00046084"/>
    <w:rsid w:val="00046AEC"/>
    <w:rsid w:val="000473FD"/>
    <w:rsid w:val="000474E4"/>
    <w:rsid w:val="000475E4"/>
    <w:rsid w:val="00047CD5"/>
    <w:rsid w:val="0005009B"/>
    <w:rsid w:val="00050324"/>
    <w:rsid w:val="00050512"/>
    <w:rsid w:val="000507B3"/>
    <w:rsid w:val="00050816"/>
    <w:rsid w:val="00050B64"/>
    <w:rsid w:val="0005151E"/>
    <w:rsid w:val="00051B51"/>
    <w:rsid w:val="0005237A"/>
    <w:rsid w:val="000525EF"/>
    <w:rsid w:val="00052612"/>
    <w:rsid w:val="00052846"/>
    <w:rsid w:val="00052D10"/>
    <w:rsid w:val="00052E72"/>
    <w:rsid w:val="00053673"/>
    <w:rsid w:val="0005379A"/>
    <w:rsid w:val="00053825"/>
    <w:rsid w:val="0005387D"/>
    <w:rsid w:val="00053DA6"/>
    <w:rsid w:val="00053E78"/>
    <w:rsid w:val="00054175"/>
    <w:rsid w:val="000542D2"/>
    <w:rsid w:val="00054431"/>
    <w:rsid w:val="0005460D"/>
    <w:rsid w:val="00054789"/>
    <w:rsid w:val="00055518"/>
    <w:rsid w:val="00055609"/>
    <w:rsid w:val="000556C8"/>
    <w:rsid w:val="00055D1E"/>
    <w:rsid w:val="00055EAB"/>
    <w:rsid w:val="00055ED5"/>
    <w:rsid w:val="00056041"/>
    <w:rsid w:val="00056068"/>
    <w:rsid w:val="00056816"/>
    <w:rsid w:val="00056C93"/>
    <w:rsid w:val="000571A9"/>
    <w:rsid w:val="00057544"/>
    <w:rsid w:val="00057F8D"/>
    <w:rsid w:val="000600E9"/>
    <w:rsid w:val="0006087A"/>
    <w:rsid w:val="00060A4E"/>
    <w:rsid w:val="0006111C"/>
    <w:rsid w:val="00061DCF"/>
    <w:rsid w:val="00062321"/>
    <w:rsid w:val="00062C37"/>
    <w:rsid w:val="00062DF5"/>
    <w:rsid w:val="000631B2"/>
    <w:rsid w:val="000636FF"/>
    <w:rsid w:val="00063739"/>
    <w:rsid w:val="00063C2F"/>
    <w:rsid w:val="00064472"/>
    <w:rsid w:val="000649F8"/>
    <w:rsid w:val="00064B71"/>
    <w:rsid w:val="00064B99"/>
    <w:rsid w:val="00064F1B"/>
    <w:rsid w:val="000650C5"/>
    <w:rsid w:val="00065F83"/>
    <w:rsid w:val="00066A44"/>
    <w:rsid w:val="00066FD2"/>
    <w:rsid w:val="00067021"/>
    <w:rsid w:val="000672A9"/>
    <w:rsid w:val="00067CAE"/>
    <w:rsid w:val="00067EF2"/>
    <w:rsid w:val="00067F3B"/>
    <w:rsid w:val="00070534"/>
    <w:rsid w:val="00070B5F"/>
    <w:rsid w:val="00070D66"/>
    <w:rsid w:val="00070D96"/>
    <w:rsid w:val="00070ED5"/>
    <w:rsid w:val="00071127"/>
    <w:rsid w:val="00071411"/>
    <w:rsid w:val="00071529"/>
    <w:rsid w:val="00071707"/>
    <w:rsid w:val="00071F6B"/>
    <w:rsid w:val="0007223E"/>
    <w:rsid w:val="00072D2F"/>
    <w:rsid w:val="0007345C"/>
    <w:rsid w:val="000737A7"/>
    <w:rsid w:val="000738D5"/>
    <w:rsid w:val="00073BF2"/>
    <w:rsid w:val="0007434B"/>
    <w:rsid w:val="00074559"/>
    <w:rsid w:val="00074A7E"/>
    <w:rsid w:val="00074ABB"/>
    <w:rsid w:val="00074EA3"/>
    <w:rsid w:val="00075155"/>
    <w:rsid w:val="0007538C"/>
    <w:rsid w:val="00075481"/>
    <w:rsid w:val="000756E2"/>
    <w:rsid w:val="00075F3D"/>
    <w:rsid w:val="00076A8F"/>
    <w:rsid w:val="00076D76"/>
    <w:rsid w:val="00077D61"/>
    <w:rsid w:val="00080566"/>
    <w:rsid w:val="00080616"/>
    <w:rsid w:val="00080A5C"/>
    <w:rsid w:val="00081768"/>
    <w:rsid w:val="00081B26"/>
    <w:rsid w:val="000828E1"/>
    <w:rsid w:val="00082B33"/>
    <w:rsid w:val="00082C9E"/>
    <w:rsid w:val="000836CD"/>
    <w:rsid w:val="00083A7B"/>
    <w:rsid w:val="0008434A"/>
    <w:rsid w:val="00084C42"/>
    <w:rsid w:val="00085020"/>
    <w:rsid w:val="000850A5"/>
    <w:rsid w:val="0008598A"/>
    <w:rsid w:val="00086394"/>
    <w:rsid w:val="000863D3"/>
    <w:rsid w:val="00086838"/>
    <w:rsid w:val="00086F58"/>
    <w:rsid w:val="00087634"/>
    <w:rsid w:val="000878D5"/>
    <w:rsid w:val="00087BB7"/>
    <w:rsid w:val="00090036"/>
    <w:rsid w:val="00090A8C"/>
    <w:rsid w:val="000910D6"/>
    <w:rsid w:val="0009121A"/>
    <w:rsid w:val="00091810"/>
    <w:rsid w:val="00091884"/>
    <w:rsid w:val="000918EB"/>
    <w:rsid w:val="00091BB2"/>
    <w:rsid w:val="00091F3D"/>
    <w:rsid w:val="00092121"/>
    <w:rsid w:val="000923A1"/>
    <w:rsid w:val="000925BB"/>
    <w:rsid w:val="00092AE3"/>
    <w:rsid w:val="00092E1D"/>
    <w:rsid w:val="0009303D"/>
    <w:rsid w:val="000930AE"/>
    <w:rsid w:val="00093504"/>
    <w:rsid w:val="00093BE1"/>
    <w:rsid w:val="00093DC0"/>
    <w:rsid w:val="00093E40"/>
    <w:rsid w:val="0009495A"/>
    <w:rsid w:val="000951ED"/>
    <w:rsid w:val="00095DBC"/>
    <w:rsid w:val="000962CE"/>
    <w:rsid w:val="0009644B"/>
    <w:rsid w:val="00096560"/>
    <w:rsid w:val="0009665D"/>
    <w:rsid w:val="00097282"/>
    <w:rsid w:val="000979F5"/>
    <w:rsid w:val="00097FD7"/>
    <w:rsid w:val="000A0150"/>
    <w:rsid w:val="000A04F9"/>
    <w:rsid w:val="000A0BA6"/>
    <w:rsid w:val="000A0D15"/>
    <w:rsid w:val="000A1581"/>
    <w:rsid w:val="000A1638"/>
    <w:rsid w:val="000A25F8"/>
    <w:rsid w:val="000A2714"/>
    <w:rsid w:val="000A2BA6"/>
    <w:rsid w:val="000A2D3B"/>
    <w:rsid w:val="000A3135"/>
    <w:rsid w:val="000A348F"/>
    <w:rsid w:val="000A36AB"/>
    <w:rsid w:val="000A4177"/>
    <w:rsid w:val="000A43AF"/>
    <w:rsid w:val="000A46E0"/>
    <w:rsid w:val="000A4A27"/>
    <w:rsid w:val="000A53EB"/>
    <w:rsid w:val="000A5C30"/>
    <w:rsid w:val="000A5DAF"/>
    <w:rsid w:val="000A5F58"/>
    <w:rsid w:val="000A655D"/>
    <w:rsid w:val="000A6578"/>
    <w:rsid w:val="000A6760"/>
    <w:rsid w:val="000A6866"/>
    <w:rsid w:val="000A6AAA"/>
    <w:rsid w:val="000A6DB0"/>
    <w:rsid w:val="000A7144"/>
    <w:rsid w:val="000A71E5"/>
    <w:rsid w:val="000A72AF"/>
    <w:rsid w:val="000A7964"/>
    <w:rsid w:val="000B034A"/>
    <w:rsid w:val="000B06D5"/>
    <w:rsid w:val="000B0893"/>
    <w:rsid w:val="000B1161"/>
    <w:rsid w:val="000B13BC"/>
    <w:rsid w:val="000B176F"/>
    <w:rsid w:val="000B1943"/>
    <w:rsid w:val="000B199D"/>
    <w:rsid w:val="000B1B15"/>
    <w:rsid w:val="000B1D3B"/>
    <w:rsid w:val="000B279F"/>
    <w:rsid w:val="000B32E6"/>
    <w:rsid w:val="000B362D"/>
    <w:rsid w:val="000B38FC"/>
    <w:rsid w:val="000B3995"/>
    <w:rsid w:val="000B3BDC"/>
    <w:rsid w:val="000B3EF0"/>
    <w:rsid w:val="000B432E"/>
    <w:rsid w:val="000B4FF8"/>
    <w:rsid w:val="000B5606"/>
    <w:rsid w:val="000B5AAD"/>
    <w:rsid w:val="000B65EF"/>
    <w:rsid w:val="000B6965"/>
    <w:rsid w:val="000B6AC5"/>
    <w:rsid w:val="000B6C20"/>
    <w:rsid w:val="000B71D5"/>
    <w:rsid w:val="000B7C70"/>
    <w:rsid w:val="000C045C"/>
    <w:rsid w:val="000C04FC"/>
    <w:rsid w:val="000C09C0"/>
    <w:rsid w:val="000C0B80"/>
    <w:rsid w:val="000C1CD2"/>
    <w:rsid w:val="000C257E"/>
    <w:rsid w:val="000C2840"/>
    <w:rsid w:val="000C2D0E"/>
    <w:rsid w:val="000C2F80"/>
    <w:rsid w:val="000C3702"/>
    <w:rsid w:val="000C3D3C"/>
    <w:rsid w:val="000C3E23"/>
    <w:rsid w:val="000C3F1A"/>
    <w:rsid w:val="000C4496"/>
    <w:rsid w:val="000C4514"/>
    <w:rsid w:val="000C49B8"/>
    <w:rsid w:val="000C4CD1"/>
    <w:rsid w:val="000C573F"/>
    <w:rsid w:val="000C5CF3"/>
    <w:rsid w:val="000C5EC8"/>
    <w:rsid w:val="000C63B1"/>
    <w:rsid w:val="000C6480"/>
    <w:rsid w:val="000C6546"/>
    <w:rsid w:val="000C6BAF"/>
    <w:rsid w:val="000C7060"/>
    <w:rsid w:val="000C70A3"/>
    <w:rsid w:val="000C75FD"/>
    <w:rsid w:val="000C7A5E"/>
    <w:rsid w:val="000C7BD5"/>
    <w:rsid w:val="000C7E94"/>
    <w:rsid w:val="000D043C"/>
    <w:rsid w:val="000D0A33"/>
    <w:rsid w:val="000D0BCC"/>
    <w:rsid w:val="000D0C6D"/>
    <w:rsid w:val="000D1805"/>
    <w:rsid w:val="000D2327"/>
    <w:rsid w:val="000D2773"/>
    <w:rsid w:val="000D2BD0"/>
    <w:rsid w:val="000D2DF2"/>
    <w:rsid w:val="000D31BF"/>
    <w:rsid w:val="000D349D"/>
    <w:rsid w:val="000D3A82"/>
    <w:rsid w:val="000D3BBC"/>
    <w:rsid w:val="000D3CA4"/>
    <w:rsid w:val="000D3F30"/>
    <w:rsid w:val="000D4039"/>
    <w:rsid w:val="000D4194"/>
    <w:rsid w:val="000D42FD"/>
    <w:rsid w:val="000D5364"/>
    <w:rsid w:val="000D5787"/>
    <w:rsid w:val="000D5B8C"/>
    <w:rsid w:val="000D5FA6"/>
    <w:rsid w:val="000D6068"/>
    <w:rsid w:val="000D67AE"/>
    <w:rsid w:val="000D6862"/>
    <w:rsid w:val="000D6A99"/>
    <w:rsid w:val="000D6BB4"/>
    <w:rsid w:val="000D7888"/>
    <w:rsid w:val="000D7E75"/>
    <w:rsid w:val="000D7F87"/>
    <w:rsid w:val="000E02DB"/>
    <w:rsid w:val="000E0D08"/>
    <w:rsid w:val="000E1758"/>
    <w:rsid w:val="000E1E5A"/>
    <w:rsid w:val="000E1E74"/>
    <w:rsid w:val="000E29CA"/>
    <w:rsid w:val="000E2FF7"/>
    <w:rsid w:val="000E31B7"/>
    <w:rsid w:val="000E396C"/>
    <w:rsid w:val="000E3C29"/>
    <w:rsid w:val="000E3EBE"/>
    <w:rsid w:val="000E40FF"/>
    <w:rsid w:val="000E42DB"/>
    <w:rsid w:val="000E4711"/>
    <w:rsid w:val="000E4815"/>
    <w:rsid w:val="000E4BAC"/>
    <w:rsid w:val="000E4F79"/>
    <w:rsid w:val="000E5073"/>
    <w:rsid w:val="000E51DD"/>
    <w:rsid w:val="000E5612"/>
    <w:rsid w:val="000E5A9E"/>
    <w:rsid w:val="000E63C9"/>
    <w:rsid w:val="000E6A2D"/>
    <w:rsid w:val="000E703B"/>
    <w:rsid w:val="000E7124"/>
    <w:rsid w:val="000E715C"/>
    <w:rsid w:val="000E7890"/>
    <w:rsid w:val="000F04F2"/>
    <w:rsid w:val="000F14F6"/>
    <w:rsid w:val="000F1580"/>
    <w:rsid w:val="000F1AE6"/>
    <w:rsid w:val="000F1AFE"/>
    <w:rsid w:val="000F1CA3"/>
    <w:rsid w:val="000F1D6E"/>
    <w:rsid w:val="000F1FF4"/>
    <w:rsid w:val="000F2E07"/>
    <w:rsid w:val="000F360F"/>
    <w:rsid w:val="000F38A2"/>
    <w:rsid w:val="000F3CB0"/>
    <w:rsid w:val="000F3D79"/>
    <w:rsid w:val="000F3ED0"/>
    <w:rsid w:val="000F40D9"/>
    <w:rsid w:val="000F41DF"/>
    <w:rsid w:val="000F49AC"/>
    <w:rsid w:val="000F4E67"/>
    <w:rsid w:val="000F53EB"/>
    <w:rsid w:val="000F5968"/>
    <w:rsid w:val="000F61D7"/>
    <w:rsid w:val="000F64FD"/>
    <w:rsid w:val="000F6EE5"/>
    <w:rsid w:val="000F7699"/>
    <w:rsid w:val="000F7C28"/>
    <w:rsid w:val="0010012A"/>
    <w:rsid w:val="00100636"/>
    <w:rsid w:val="0010084C"/>
    <w:rsid w:val="001009DD"/>
    <w:rsid w:val="00100D4B"/>
    <w:rsid w:val="00100EAF"/>
    <w:rsid w:val="001010A4"/>
    <w:rsid w:val="00101344"/>
    <w:rsid w:val="001015A6"/>
    <w:rsid w:val="0010172D"/>
    <w:rsid w:val="00101C8B"/>
    <w:rsid w:val="00101E34"/>
    <w:rsid w:val="001021C9"/>
    <w:rsid w:val="00102594"/>
    <w:rsid w:val="001025A1"/>
    <w:rsid w:val="00103645"/>
    <w:rsid w:val="00103D51"/>
    <w:rsid w:val="00104285"/>
    <w:rsid w:val="0010468A"/>
    <w:rsid w:val="001047D4"/>
    <w:rsid w:val="00104F46"/>
    <w:rsid w:val="00105043"/>
    <w:rsid w:val="0010527B"/>
    <w:rsid w:val="00105E0C"/>
    <w:rsid w:val="00105F47"/>
    <w:rsid w:val="001063B8"/>
    <w:rsid w:val="00106407"/>
    <w:rsid w:val="001065FA"/>
    <w:rsid w:val="00106652"/>
    <w:rsid w:val="00106E68"/>
    <w:rsid w:val="00106EFB"/>
    <w:rsid w:val="00106FBD"/>
    <w:rsid w:val="00107133"/>
    <w:rsid w:val="00107551"/>
    <w:rsid w:val="0010790F"/>
    <w:rsid w:val="00107E77"/>
    <w:rsid w:val="00107FE2"/>
    <w:rsid w:val="0011014B"/>
    <w:rsid w:val="001107AF"/>
    <w:rsid w:val="00110ECE"/>
    <w:rsid w:val="00111051"/>
    <w:rsid w:val="001111ED"/>
    <w:rsid w:val="00111201"/>
    <w:rsid w:val="00111355"/>
    <w:rsid w:val="00111495"/>
    <w:rsid w:val="00111816"/>
    <w:rsid w:val="00111A52"/>
    <w:rsid w:val="001126F5"/>
    <w:rsid w:val="00112CC5"/>
    <w:rsid w:val="00112F2B"/>
    <w:rsid w:val="0011366E"/>
    <w:rsid w:val="00113768"/>
    <w:rsid w:val="0011385B"/>
    <w:rsid w:val="0011386C"/>
    <w:rsid w:val="00113E22"/>
    <w:rsid w:val="00113ED7"/>
    <w:rsid w:val="00113F12"/>
    <w:rsid w:val="001157CC"/>
    <w:rsid w:val="00115981"/>
    <w:rsid w:val="00115F87"/>
    <w:rsid w:val="0011607F"/>
    <w:rsid w:val="00116107"/>
    <w:rsid w:val="0011626C"/>
    <w:rsid w:val="001166D6"/>
    <w:rsid w:val="001166FD"/>
    <w:rsid w:val="0011705F"/>
    <w:rsid w:val="0011726D"/>
    <w:rsid w:val="0011750F"/>
    <w:rsid w:val="001176B4"/>
    <w:rsid w:val="0011788D"/>
    <w:rsid w:val="00117CF6"/>
    <w:rsid w:val="0012086F"/>
    <w:rsid w:val="001210C0"/>
    <w:rsid w:val="00121342"/>
    <w:rsid w:val="00121860"/>
    <w:rsid w:val="00121D6B"/>
    <w:rsid w:val="00121E24"/>
    <w:rsid w:val="00121FD6"/>
    <w:rsid w:val="001227D8"/>
    <w:rsid w:val="0012280F"/>
    <w:rsid w:val="001228F4"/>
    <w:rsid w:val="00122B9C"/>
    <w:rsid w:val="00122C52"/>
    <w:rsid w:val="00122D29"/>
    <w:rsid w:val="0012311B"/>
    <w:rsid w:val="0012367F"/>
    <w:rsid w:val="00123C62"/>
    <w:rsid w:val="00123EA8"/>
    <w:rsid w:val="001241E8"/>
    <w:rsid w:val="00124604"/>
    <w:rsid w:val="00124836"/>
    <w:rsid w:val="0012487E"/>
    <w:rsid w:val="00124906"/>
    <w:rsid w:val="00124CE4"/>
    <w:rsid w:val="00124D6D"/>
    <w:rsid w:val="00124DDF"/>
    <w:rsid w:val="00124EE7"/>
    <w:rsid w:val="0012541C"/>
    <w:rsid w:val="00125800"/>
    <w:rsid w:val="00126A2C"/>
    <w:rsid w:val="00126CDE"/>
    <w:rsid w:val="00126FD5"/>
    <w:rsid w:val="00126FE4"/>
    <w:rsid w:val="0013056E"/>
    <w:rsid w:val="001305E8"/>
    <w:rsid w:val="00130A4A"/>
    <w:rsid w:val="00130D6C"/>
    <w:rsid w:val="00130E61"/>
    <w:rsid w:val="00130E74"/>
    <w:rsid w:val="00130E9D"/>
    <w:rsid w:val="001310BA"/>
    <w:rsid w:val="00131D56"/>
    <w:rsid w:val="0013205A"/>
    <w:rsid w:val="001324CF"/>
    <w:rsid w:val="00132E01"/>
    <w:rsid w:val="00132E56"/>
    <w:rsid w:val="001333DF"/>
    <w:rsid w:val="0013398B"/>
    <w:rsid w:val="00133F35"/>
    <w:rsid w:val="00134095"/>
    <w:rsid w:val="00134E61"/>
    <w:rsid w:val="00134FB9"/>
    <w:rsid w:val="00135529"/>
    <w:rsid w:val="001355E1"/>
    <w:rsid w:val="001358B3"/>
    <w:rsid w:val="00135971"/>
    <w:rsid w:val="00136A65"/>
    <w:rsid w:val="00136B13"/>
    <w:rsid w:val="00136DD6"/>
    <w:rsid w:val="00136EFC"/>
    <w:rsid w:val="00136F30"/>
    <w:rsid w:val="00137213"/>
    <w:rsid w:val="0013780F"/>
    <w:rsid w:val="00137B29"/>
    <w:rsid w:val="00137BA4"/>
    <w:rsid w:val="00137E5C"/>
    <w:rsid w:val="00137EE0"/>
    <w:rsid w:val="00137F44"/>
    <w:rsid w:val="0014112E"/>
    <w:rsid w:val="00141405"/>
    <w:rsid w:val="00141681"/>
    <w:rsid w:val="0014192B"/>
    <w:rsid w:val="00141BB4"/>
    <w:rsid w:val="00142274"/>
    <w:rsid w:val="001427C3"/>
    <w:rsid w:val="00142845"/>
    <w:rsid w:val="001428C9"/>
    <w:rsid w:val="00142AD9"/>
    <w:rsid w:val="00142DA8"/>
    <w:rsid w:val="00143151"/>
    <w:rsid w:val="00143973"/>
    <w:rsid w:val="00143A2A"/>
    <w:rsid w:val="00143A70"/>
    <w:rsid w:val="00143C30"/>
    <w:rsid w:val="00143EEB"/>
    <w:rsid w:val="00143FC9"/>
    <w:rsid w:val="00144166"/>
    <w:rsid w:val="001448D9"/>
    <w:rsid w:val="00145AA3"/>
    <w:rsid w:val="00145F28"/>
    <w:rsid w:val="001470AB"/>
    <w:rsid w:val="00147564"/>
    <w:rsid w:val="00147927"/>
    <w:rsid w:val="00147B94"/>
    <w:rsid w:val="00147F1D"/>
    <w:rsid w:val="00147F2F"/>
    <w:rsid w:val="00150057"/>
    <w:rsid w:val="0015023D"/>
    <w:rsid w:val="00150A6D"/>
    <w:rsid w:val="00150F73"/>
    <w:rsid w:val="0015149E"/>
    <w:rsid w:val="001517A5"/>
    <w:rsid w:val="00151D03"/>
    <w:rsid w:val="00152203"/>
    <w:rsid w:val="00152284"/>
    <w:rsid w:val="00152604"/>
    <w:rsid w:val="001527CB"/>
    <w:rsid w:val="00152BAA"/>
    <w:rsid w:val="00152E41"/>
    <w:rsid w:val="00152FCD"/>
    <w:rsid w:val="00152FD6"/>
    <w:rsid w:val="0015312C"/>
    <w:rsid w:val="00153303"/>
    <w:rsid w:val="00153664"/>
    <w:rsid w:val="00153727"/>
    <w:rsid w:val="0015372C"/>
    <w:rsid w:val="00153F88"/>
    <w:rsid w:val="0015446B"/>
    <w:rsid w:val="001555A1"/>
    <w:rsid w:val="001567EA"/>
    <w:rsid w:val="00156A93"/>
    <w:rsid w:val="00156ECC"/>
    <w:rsid w:val="001570AF"/>
    <w:rsid w:val="001572D0"/>
    <w:rsid w:val="00157B41"/>
    <w:rsid w:val="00160308"/>
    <w:rsid w:val="00160750"/>
    <w:rsid w:val="00160BF8"/>
    <w:rsid w:val="00160C4C"/>
    <w:rsid w:val="00160D5F"/>
    <w:rsid w:val="00161C05"/>
    <w:rsid w:val="00162C1C"/>
    <w:rsid w:val="00162FD2"/>
    <w:rsid w:val="001630E1"/>
    <w:rsid w:val="00163613"/>
    <w:rsid w:val="001636FD"/>
    <w:rsid w:val="0016383D"/>
    <w:rsid w:val="001638E0"/>
    <w:rsid w:val="00163A85"/>
    <w:rsid w:val="00163AC9"/>
    <w:rsid w:val="00163DEF"/>
    <w:rsid w:val="00164158"/>
    <w:rsid w:val="001641E7"/>
    <w:rsid w:val="0016490D"/>
    <w:rsid w:val="00164C02"/>
    <w:rsid w:val="00165803"/>
    <w:rsid w:val="00165B37"/>
    <w:rsid w:val="00165C16"/>
    <w:rsid w:val="00165D84"/>
    <w:rsid w:val="0016601A"/>
    <w:rsid w:val="0016638D"/>
    <w:rsid w:val="0016645C"/>
    <w:rsid w:val="00167330"/>
    <w:rsid w:val="00167DC1"/>
    <w:rsid w:val="00167DC4"/>
    <w:rsid w:val="00170509"/>
    <w:rsid w:val="00170BED"/>
    <w:rsid w:val="00170F6C"/>
    <w:rsid w:val="0017168D"/>
    <w:rsid w:val="00171A3E"/>
    <w:rsid w:val="00171D66"/>
    <w:rsid w:val="00172003"/>
    <w:rsid w:val="001722FA"/>
    <w:rsid w:val="00172BE0"/>
    <w:rsid w:val="00172DEB"/>
    <w:rsid w:val="00172EBF"/>
    <w:rsid w:val="00172F76"/>
    <w:rsid w:val="00173710"/>
    <w:rsid w:val="00175126"/>
    <w:rsid w:val="001753C1"/>
    <w:rsid w:val="001757E2"/>
    <w:rsid w:val="00175D62"/>
    <w:rsid w:val="00176715"/>
    <w:rsid w:val="00176D56"/>
    <w:rsid w:val="00176DF7"/>
    <w:rsid w:val="00177085"/>
    <w:rsid w:val="001778FB"/>
    <w:rsid w:val="00177A73"/>
    <w:rsid w:val="00177A75"/>
    <w:rsid w:val="00177AE0"/>
    <w:rsid w:val="0018001B"/>
    <w:rsid w:val="0018015D"/>
    <w:rsid w:val="0018056A"/>
    <w:rsid w:val="001806C6"/>
    <w:rsid w:val="00180BD9"/>
    <w:rsid w:val="00180ED7"/>
    <w:rsid w:val="00181018"/>
    <w:rsid w:val="0018140E"/>
    <w:rsid w:val="00181512"/>
    <w:rsid w:val="0018186F"/>
    <w:rsid w:val="00181BD7"/>
    <w:rsid w:val="001821D3"/>
    <w:rsid w:val="001825E9"/>
    <w:rsid w:val="00182BD2"/>
    <w:rsid w:val="00182C23"/>
    <w:rsid w:val="0018348C"/>
    <w:rsid w:val="00183666"/>
    <w:rsid w:val="001838BD"/>
    <w:rsid w:val="00183CAB"/>
    <w:rsid w:val="00184106"/>
    <w:rsid w:val="00184209"/>
    <w:rsid w:val="00184278"/>
    <w:rsid w:val="0018474A"/>
    <w:rsid w:val="001847FB"/>
    <w:rsid w:val="00184F28"/>
    <w:rsid w:val="0018578B"/>
    <w:rsid w:val="00185A90"/>
    <w:rsid w:val="00185B35"/>
    <w:rsid w:val="00185C19"/>
    <w:rsid w:val="00185D22"/>
    <w:rsid w:val="0018645A"/>
    <w:rsid w:val="0018693D"/>
    <w:rsid w:val="00186C33"/>
    <w:rsid w:val="00186CB5"/>
    <w:rsid w:val="001870C7"/>
    <w:rsid w:val="00187798"/>
    <w:rsid w:val="00187EA6"/>
    <w:rsid w:val="00187F44"/>
    <w:rsid w:val="00191255"/>
    <w:rsid w:val="00191842"/>
    <w:rsid w:val="001918F1"/>
    <w:rsid w:val="0019268D"/>
    <w:rsid w:val="001931B1"/>
    <w:rsid w:val="0019351F"/>
    <w:rsid w:val="00193819"/>
    <w:rsid w:val="001939BA"/>
    <w:rsid w:val="00194064"/>
    <w:rsid w:val="00194BE5"/>
    <w:rsid w:val="00195753"/>
    <w:rsid w:val="0019582B"/>
    <w:rsid w:val="001965C6"/>
    <w:rsid w:val="001966F9"/>
    <w:rsid w:val="0019697D"/>
    <w:rsid w:val="00196E3B"/>
    <w:rsid w:val="0019748B"/>
    <w:rsid w:val="001A034C"/>
    <w:rsid w:val="001A0790"/>
    <w:rsid w:val="001A0936"/>
    <w:rsid w:val="001A172A"/>
    <w:rsid w:val="001A1A5D"/>
    <w:rsid w:val="001A22B1"/>
    <w:rsid w:val="001A28D6"/>
    <w:rsid w:val="001A306B"/>
    <w:rsid w:val="001A3273"/>
    <w:rsid w:val="001A440D"/>
    <w:rsid w:val="001A44D4"/>
    <w:rsid w:val="001A52EC"/>
    <w:rsid w:val="001A5347"/>
    <w:rsid w:val="001A54A5"/>
    <w:rsid w:val="001A5A3D"/>
    <w:rsid w:val="001A5BDB"/>
    <w:rsid w:val="001A5E11"/>
    <w:rsid w:val="001A6375"/>
    <w:rsid w:val="001A6652"/>
    <w:rsid w:val="001A6A21"/>
    <w:rsid w:val="001A6D0F"/>
    <w:rsid w:val="001A755D"/>
    <w:rsid w:val="001A75D5"/>
    <w:rsid w:val="001A7C83"/>
    <w:rsid w:val="001B0534"/>
    <w:rsid w:val="001B07F9"/>
    <w:rsid w:val="001B095D"/>
    <w:rsid w:val="001B0C04"/>
    <w:rsid w:val="001B0C84"/>
    <w:rsid w:val="001B1066"/>
    <w:rsid w:val="001B1284"/>
    <w:rsid w:val="001B12B8"/>
    <w:rsid w:val="001B149C"/>
    <w:rsid w:val="001B14C8"/>
    <w:rsid w:val="001B1993"/>
    <w:rsid w:val="001B1A3F"/>
    <w:rsid w:val="001B1A5B"/>
    <w:rsid w:val="001B1DE4"/>
    <w:rsid w:val="001B1E34"/>
    <w:rsid w:val="001B1E7D"/>
    <w:rsid w:val="001B2439"/>
    <w:rsid w:val="001B27C8"/>
    <w:rsid w:val="001B27EE"/>
    <w:rsid w:val="001B2853"/>
    <w:rsid w:val="001B2DB8"/>
    <w:rsid w:val="001B39B5"/>
    <w:rsid w:val="001B3A87"/>
    <w:rsid w:val="001B4998"/>
    <w:rsid w:val="001B4A73"/>
    <w:rsid w:val="001B5480"/>
    <w:rsid w:val="001B59C5"/>
    <w:rsid w:val="001B606B"/>
    <w:rsid w:val="001B6376"/>
    <w:rsid w:val="001B645C"/>
    <w:rsid w:val="001B6AA3"/>
    <w:rsid w:val="001B7604"/>
    <w:rsid w:val="001B7BCE"/>
    <w:rsid w:val="001C0024"/>
    <w:rsid w:val="001C0183"/>
    <w:rsid w:val="001C059A"/>
    <w:rsid w:val="001C0BF9"/>
    <w:rsid w:val="001C0DD1"/>
    <w:rsid w:val="001C0F0E"/>
    <w:rsid w:val="001C0F6C"/>
    <w:rsid w:val="001C1258"/>
    <w:rsid w:val="001C1503"/>
    <w:rsid w:val="001C1A52"/>
    <w:rsid w:val="001C233A"/>
    <w:rsid w:val="001C2527"/>
    <w:rsid w:val="001C2663"/>
    <w:rsid w:val="001C279B"/>
    <w:rsid w:val="001C2E52"/>
    <w:rsid w:val="001C2EE9"/>
    <w:rsid w:val="001C328A"/>
    <w:rsid w:val="001C34A0"/>
    <w:rsid w:val="001C44C1"/>
    <w:rsid w:val="001C45EA"/>
    <w:rsid w:val="001C51D4"/>
    <w:rsid w:val="001C5508"/>
    <w:rsid w:val="001C5554"/>
    <w:rsid w:val="001C5904"/>
    <w:rsid w:val="001C5F8F"/>
    <w:rsid w:val="001C622E"/>
    <w:rsid w:val="001C6602"/>
    <w:rsid w:val="001C733A"/>
    <w:rsid w:val="001C7FA7"/>
    <w:rsid w:val="001D0290"/>
    <w:rsid w:val="001D06E1"/>
    <w:rsid w:val="001D0729"/>
    <w:rsid w:val="001D0BF9"/>
    <w:rsid w:val="001D0D3D"/>
    <w:rsid w:val="001D0F67"/>
    <w:rsid w:val="001D104C"/>
    <w:rsid w:val="001D1548"/>
    <w:rsid w:val="001D1B43"/>
    <w:rsid w:val="001D23C3"/>
    <w:rsid w:val="001D29A4"/>
    <w:rsid w:val="001D2D55"/>
    <w:rsid w:val="001D2F92"/>
    <w:rsid w:val="001D374B"/>
    <w:rsid w:val="001D3A4E"/>
    <w:rsid w:val="001D3BDA"/>
    <w:rsid w:val="001D3E44"/>
    <w:rsid w:val="001D4D86"/>
    <w:rsid w:val="001D5342"/>
    <w:rsid w:val="001D544A"/>
    <w:rsid w:val="001D61A6"/>
    <w:rsid w:val="001D6445"/>
    <w:rsid w:val="001D681B"/>
    <w:rsid w:val="001D6A3E"/>
    <w:rsid w:val="001D709D"/>
    <w:rsid w:val="001D713A"/>
    <w:rsid w:val="001D7B4E"/>
    <w:rsid w:val="001D7D25"/>
    <w:rsid w:val="001E00A8"/>
    <w:rsid w:val="001E0355"/>
    <w:rsid w:val="001E096B"/>
    <w:rsid w:val="001E09B3"/>
    <w:rsid w:val="001E0D26"/>
    <w:rsid w:val="001E127A"/>
    <w:rsid w:val="001E12B1"/>
    <w:rsid w:val="001E12F8"/>
    <w:rsid w:val="001E1803"/>
    <w:rsid w:val="001E1FAC"/>
    <w:rsid w:val="001E216B"/>
    <w:rsid w:val="001E2261"/>
    <w:rsid w:val="001E256D"/>
    <w:rsid w:val="001E26CE"/>
    <w:rsid w:val="001E2A71"/>
    <w:rsid w:val="001E32CD"/>
    <w:rsid w:val="001E35FD"/>
    <w:rsid w:val="001E36C2"/>
    <w:rsid w:val="001E3EA2"/>
    <w:rsid w:val="001E4AD1"/>
    <w:rsid w:val="001E4BF7"/>
    <w:rsid w:val="001E5118"/>
    <w:rsid w:val="001E5414"/>
    <w:rsid w:val="001E60AB"/>
    <w:rsid w:val="001E6BCE"/>
    <w:rsid w:val="001E75C8"/>
    <w:rsid w:val="001E7B03"/>
    <w:rsid w:val="001F051B"/>
    <w:rsid w:val="001F06AE"/>
    <w:rsid w:val="001F077D"/>
    <w:rsid w:val="001F0A30"/>
    <w:rsid w:val="001F0A66"/>
    <w:rsid w:val="001F1548"/>
    <w:rsid w:val="001F1633"/>
    <w:rsid w:val="001F17D9"/>
    <w:rsid w:val="001F1DDF"/>
    <w:rsid w:val="001F1EDA"/>
    <w:rsid w:val="001F21E3"/>
    <w:rsid w:val="001F227C"/>
    <w:rsid w:val="001F2950"/>
    <w:rsid w:val="001F29D3"/>
    <w:rsid w:val="001F2BC8"/>
    <w:rsid w:val="001F2E7B"/>
    <w:rsid w:val="001F2F89"/>
    <w:rsid w:val="001F30D1"/>
    <w:rsid w:val="001F3E60"/>
    <w:rsid w:val="001F4618"/>
    <w:rsid w:val="001F4F35"/>
    <w:rsid w:val="001F53E8"/>
    <w:rsid w:val="001F5420"/>
    <w:rsid w:val="001F5F6B"/>
    <w:rsid w:val="001F5F70"/>
    <w:rsid w:val="001F60B9"/>
    <w:rsid w:val="001F6402"/>
    <w:rsid w:val="001F64F7"/>
    <w:rsid w:val="001F70F1"/>
    <w:rsid w:val="001F7A06"/>
    <w:rsid w:val="001F7F3A"/>
    <w:rsid w:val="00200A85"/>
    <w:rsid w:val="00200EE6"/>
    <w:rsid w:val="0020108D"/>
    <w:rsid w:val="00201571"/>
    <w:rsid w:val="00201BC7"/>
    <w:rsid w:val="00201D4B"/>
    <w:rsid w:val="00201D4F"/>
    <w:rsid w:val="002025FD"/>
    <w:rsid w:val="0020312E"/>
    <w:rsid w:val="0020426F"/>
    <w:rsid w:val="0020437E"/>
    <w:rsid w:val="002047FA"/>
    <w:rsid w:val="00204A38"/>
    <w:rsid w:val="00204C0B"/>
    <w:rsid w:val="00204E74"/>
    <w:rsid w:val="00204F43"/>
    <w:rsid w:val="00204F74"/>
    <w:rsid w:val="002052EA"/>
    <w:rsid w:val="002057D8"/>
    <w:rsid w:val="00205C23"/>
    <w:rsid w:val="00206691"/>
    <w:rsid w:val="00206D94"/>
    <w:rsid w:val="00206F7A"/>
    <w:rsid w:val="00206F9F"/>
    <w:rsid w:val="0020703F"/>
    <w:rsid w:val="00207486"/>
    <w:rsid w:val="002078C0"/>
    <w:rsid w:val="00207B5F"/>
    <w:rsid w:val="002102BB"/>
    <w:rsid w:val="002103B8"/>
    <w:rsid w:val="002103C2"/>
    <w:rsid w:val="00210EC9"/>
    <w:rsid w:val="002110B2"/>
    <w:rsid w:val="00211234"/>
    <w:rsid w:val="002127FB"/>
    <w:rsid w:val="00213375"/>
    <w:rsid w:val="0021361E"/>
    <w:rsid w:val="0021389B"/>
    <w:rsid w:val="00213D14"/>
    <w:rsid w:val="00213D8E"/>
    <w:rsid w:val="002141C7"/>
    <w:rsid w:val="00214537"/>
    <w:rsid w:val="002147B1"/>
    <w:rsid w:val="00214F81"/>
    <w:rsid w:val="00215257"/>
    <w:rsid w:val="0021537B"/>
    <w:rsid w:val="00215D94"/>
    <w:rsid w:val="00216056"/>
    <w:rsid w:val="002163E7"/>
    <w:rsid w:val="00216B10"/>
    <w:rsid w:val="00217355"/>
    <w:rsid w:val="0022015A"/>
    <w:rsid w:val="0022053B"/>
    <w:rsid w:val="0022058B"/>
    <w:rsid w:val="00220990"/>
    <w:rsid w:val="00220AF5"/>
    <w:rsid w:val="00220B21"/>
    <w:rsid w:val="00220E43"/>
    <w:rsid w:val="00220F9E"/>
    <w:rsid w:val="00221328"/>
    <w:rsid w:val="002215E9"/>
    <w:rsid w:val="002218C9"/>
    <w:rsid w:val="00221ABD"/>
    <w:rsid w:val="00221B45"/>
    <w:rsid w:val="00221D41"/>
    <w:rsid w:val="00221F77"/>
    <w:rsid w:val="002223B1"/>
    <w:rsid w:val="00222564"/>
    <w:rsid w:val="0022278F"/>
    <w:rsid w:val="0022294D"/>
    <w:rsid w:val="00222A31"/>
    <w:rsid w:val="00223370"/>
    <w:rsid w:val="002233C3"/>
    <w:rsid w:val="00223588"/>
    <w:rsid w:val="002235C1"/>
    <w:rsid w:val="0022374F"/>
    <w:rsid w:val="00223970"/>
    <w:rsid w:val="00223CE7"/>
    <w:rsid w:val="00223E7A"/>
    <w:rsid w:val="002245A0"/>
    <w:rsid w:val="002245DD"/>
    <w:rsid w:val="0022476E"/>
    <w:rsid w:val="00224B93"/>
    <w:rsid w:val="00225AB4"/>
    <w:rsid w:val="00225B7E"/>
    <w:rsid w:val="00225DA8"/>
    <w:rsid w:val="00225F0A"/>
    <w:rsid w:val="00225F6D"/>
    <w:rsid w:val="002260FB"/>
    <w:rsid w:val="002264E1"/>
    <w:rsid w:val="00226F1D"/>
    <w:rsid w:val="002271E7"/>
    <w:rsid w:val="002275B4"/>
    <w:rsid w:val="002278DE"/>
    <w:rsid w:val="002279FF"/>
    <w:rsid w:val="00227E91"/>
    <w:rsid w:val="00230100"/>
    <w:rsid w:val="002306AF"/>
    <w:rsid w:val="00230CEF"/>
    <w:rsid w:val="00230E47"/>
    <w:rsid w:val="00231741"/>
    <w:rsid w:val="002317C2"/>
    <w:rsid w:val="00231816"/>
    <w:rsid w:val="00231844"/>
    <w:rsid w:val="00231CDD"/>
    <w:rsid w:val="00231DDE"/>
    <w:rsid w:val="00232707"/>
    <w:rsid w:val="002329CF"/>
    <w:rsid w:val="00232CB6"/>
    <w:rsid w:val="0023302D"/>
    <w:rsid w:val="0023371B"/>
    <w:rsid w:val="0023393A"/>
    <w:rsid w:val="0023417E"/>
    <w:rsid w:val="00234439"/>
    <w:rsid w:val="002344EE"/>
    <w:rsid w:val="00234CD1"/>
    <w:rsid w:val="00234E91"/>
    <w:rsid w:val="00235465"/>
    <w:rsid w:val="00235925"/>
    <w:rsid w:val="00235960"/>
    <w:rsid w:val="002359B7"/>
    <w:rsid w:val="00235C5E"/>
    <w:rsid w:val="00236081"/>
    <w:rsid w:val="00236202"/>
    <w:rsid w:val="00236278"/>
    <w:rsid w:val="002367B8"/>
    <w:rsid w:val="0023696B"/>
    <w:rsid w:val="00236A9C"/>
    <w:rsid w:val="00236B53"/>
    <w:rsid w:val="0023722D"/>
    <w:rsid w:val="00237324"/>
    <w:rsid w:val="002379DC"/>
    <w:rsid w:val="00240B03"/>
    <w:rsid w:val="00240B07"/>
    <w:rsid w:val="0024122A"/>
    <w:rsid w:val="00241655"/>
    <w:rsid w:val="002417D6"/>
    <w:rsid w:val="0024195C"/>
    <w:rsid w:val="00242318"/>
    <w:rsid w:val="0024237F"/>
    <w:rsid w:val="00242881"/>
    <w:rsid w:val="00242B0C"/>
    <w:rsid w:val="00242C74"/>
    <w:rsid w:val="002430F8"/>
    <w:rsid w:val="002436C8"/>
    <w:rsid w:val="00243EBC"/>
    <w:rsid w:val="00244013"/>
    <w:rsid w:val="002441EA"/>
    <w:rsid w:val="00244822"/>
    <w:rsid w:val="00244C5A"/>
    <w:rsid w:val="00245104"/>
    <w:rsid w:val="00245683"/>
    <w:rsid w:val="00245DE7"/>
    <w:rsid w:val="00245FE2"/>
    <w:rsid w:val="0024626D"/>
    <w:rsid w:val="002464B0"/>
    <w:rsid w:val="002469EC"/>
    <w:rsid w:val="00246A35"/>
    <w:rsid w:val="00246DF6"/>
    <w:rsid w:val="00246E35"/>
    <w:rsid w:val="00246F5C"/>
    <w:rsid w:val="00247150"/>
    <w:rsid w:val="002471B2"/>
    <w:rsid w:val="00247314"/>
    <w:rsid w:val="00247410"/>
    <w:rsid w:val="00247A24"/>
    <w:rsid w:val="00247B1C"/>
    <w:rsid w:val="00247FC9"/>
    <w:rsid w:val="00250406"/>
    <w:rsid w:val="00250428"/>
    <w:rsid w:val="002511EC"/>
    <w:rsid w:val="0025121B"/>
    <w:rsid w:val="002515E8"/>
    <w:rsid w:val="00251722"/>
    <w:rsid w:val="002517DD"/>
    <w:rsid w:val="0025198B"/>
    <w:rsid w:val="002519EA"/>
    <w:rsid w:val="0025224A"/>
    <w:rsid w:val="0025229E"/>
    <w:rsid w:val="002527CE"/>
    <w:rsid w:val="00252829"/>
    <w:rsid w:val="002528F7"/>
    <w:rsid w:val="00252918"/>
    <w:rsid w:val="00252EDB"/>
    <w:rsid w:val="00253457"/>
    <w:rsid w:val="002534AB"/>
    <w:rsid w:val="002536DA"/>
    <w:rsid w:val="0025398E"/>
    <w:rsid w:val="0025416D"/>
    <w:rsid w:val="002548B3"/>
    <w:rsid w:val="00254B2E"/>
    <w:rsid w:val="0025525E"/>
    <w:rsid w:val="002559D5"/>
    <w:rsid w:val="00255CFD"/>
    <w:rsid w:val="002560BE"/>
    <w:rsid w:val="00256567"/>
    <w:rsid w:val="0025681B"/>
    <w:rsid w:val="002568D6"/>
    <w:rsid w:val="00257A6F"/>
    <w:rsid w:val="00257FD1"/>
    <w:rsid w:val="002600A0"/>
    <w:rsid w:val="002606F6"/>
    <w:rsid w:val="00260875"/>
    <w:rsid w:val="00260EFA"/>
    <w:rsid w:val="00260FA8"/>
    <w:rsid w:val="00260FF6"/>
    <w:rsid w:val="00261246"/>
    <w:rsid w:val="0026209E"/>
    <w:rsid w:val="0026262E"/>
    <w:rsid w:val="00262AD3"/>
    <w:rsid w:val="00262C81"/>
    <w:rsid w:val="00263207"/>
    <w:rsid w:val="00263712"/>
    <w:rsid w:val="00263907"/>
    <w:rsid w:val="00264510"/>
    <w:rsid w:val="00264B2B"/>
    <w:rsid w:val="00264DDF"/>
    <w:rsid w:val="00265172"/>
    <w:rsid w:val="002658BC"/>
    <w:rsid w:val="00265E50"/>
    <w:rsid w:val="002660B3"/>
    <w:rsid w:val="00266772"/>
    <w:rsid w:val="00266E14"/>
    <w:rsid w:val="00266EB2"/>
    <w:rsid w:val="00267285"/>
    <w:rsid w:val="00267637"/>
    <w:rsid w:val="00267B3A"/>
    <w:rsid w:val="00270689"/>
    <w:rsid w:val="00270742"/>
    <w:rsid w:val="00270A8B"/>
    <w:rsid w:val="00270FDC"/>
    <w:rsid w:val="00271640"/>
    <w:rsid w:val="002719C3"/>
    <w:rsid w:val="00271B19"/>
    <w:rsid w:val="00271B83"/>
    <w:rsid w:val="00271E45"/>
    <w:rsid w:val="00271F74"/>
    <w:rsid w:val="002721AB"/>
    <w:rsid w:val="00272507"/>
    <w:rsid w:val="00272733"/>
    <w:rsid w:val="00272F4D"/>
    <w:rsid w:val="00272FD9"/>
    <w:rsid w:val="00274A4E"/>
    <w:rsid w:val="00275055"/>
    <w:rsid w:val="00275148"/>
    <w:rsid w:val="002755AB"/>
    <w:rsid w:val="002758FC"/>
    <w:rsid w:val="00275CE3"/>
    <w:rsid w:val="00275E87"/>
    <w:rsid w:val="00276134"/>
    <w:rsid w:val="00276345"/>
    <w:rsid w:val="002768D5"/>
    <w:rsid w:val="0027708D"/>
    <w:rsid w:val="0027764D"/>
    <w:rsid w:val="002776AD"/>
    <w:rsid w:val="00280373"/>
    <w:rsid w:val="00280679"/>
    <w:rsid w:val="00280972"/>
    <w:rsid w:val="00280B31"/>
    <w:rsid w:val="00280C3C"/>
    <w:rsid w:val="002817C5"/>
    <w:rsid w:val="00281A02"/>
    <w:rsid w:val="00281C23"/>
    <w:rsid w:val="00282173"/>
    <w:rsid w:val="002825B5"/>
    <w:rsid w:val="0028276A"/>
    <w:rsid w:val="00282C47"/>
    <w:rsid w:val="00282D28"/>
    <w:rsid w:val="002836B1"/>
    <w:rsid w:val="00283909"/>
    <w:rsid w:val="00283D40"/>
    <w:rsid w:val="00283FC6"/>
    <w:rsid w:val="00284348"/>
    <w:rsid w:val="002846B3"/>
    <w:rsid w:val="00284E34"/>
    <w:rsid w:val="00285252"/>
    <w:rsid w:val="002854F0"/>
    <w:rsid w:val="00285B5A"/>
    <w:rsid w:val="00286010"/>
    <w:rsid w:val="0028650A"/>
    <w:rsid w:val="00286F71"/>
    <w:rsid w:val="002870AA"/>
    <w:rsid w:val="00287674"/>
    <w:rsid w:val="00287B50"/>
    <w:rsid w:val="00287EAF"/>
    <w:rsid w:val="00287F1B"/>
    <w:rsid w:val="00290696"/>
    <w:rsid w:val="00290766"/>
    <w:rsid w:val="00291123"/>
    <w:rsid w:val="00291301"/>
    <w:rsid w:val="00291525"/>
    <w:rsid w:val="0029194A"/>
    <w:rsid w:val="002919EC"/>
    <w:rsid w:val="00291CA8"/>
    <w:rsid w:val="00291F80"/>
    <w:rsid w:val="002920FA"/>
    <w:rsid w:val="00292532"/>
    <w:rsid w:val="00292601"/>
    <w:rsid w:val="00292BCD"/>
    <w:rsid w:val="00292DA2"/>
    <w:rsid w:val="0029300A"/>
    <w:rsid w:val="00293053"/>
    <w:rsid w:val="0029318B"/>
    <w:rsid w:val="00293835"/>
    <w:rsid w:val="002938AD"/>
    <w:rsid w:val="002938EE"/>
    <w:rsid w:val="00293E4C"/>
    <w:rsid w:val="00294237"/>
    <w:rsid w:val="00294612"/>
    <w:rsid w:val="00294632"/>
    <w:rsid w:val="002953A8"/>
    <w:rsid w:val="002955DF"/>
    <w:rsid w:val="00295FCB"/>
    <w:rsid w:val="002961BB"/>
    <w:rsid w:val="0029621F"/>
    <w:rsid w:val="0029633E"/>
    <w:rsid w:val="00296540"/>
    <w:rsid w:val="00296D42"/>
    <w:rsid w:val="0029722E"/>
    <w:rsid w:val="0029736E"/>
    <w:rsid w:val="00297537"/>
    <w:rsid w:val="002A0042"/>
    <w:rsid w:val="002A027B"/>
    <w:rsid w:val="002A05C0"/>
    <w:rsid w:val="002A07EA"/>
    <w:rsid w:val="002A0EDC"/>
    <w:rsid w:val="002A0F57"/>
    <w:rsid w:val="002A129A"/>
    <w:rsid w:val="002A2172"/>
    <w:rsid w:val="002A21EB"/>
    <w:rsid w:val="002A25A9"/>
    <w:rsid w:val="002A290D"/>
    <w:rsid w:val="002A2BCD"/>
    <w:rsid w:val="002A2D9C"/>
    <w:rsid w:val="002A2FC9"/>
    <w:rsid w:val="002A33F5"/>
    <w:rsid w:val="002A347C"/>
    <w:rsid w:val="002A3763"/>
    <w:rsid w:val="002A3E23"/>
    <w:rsid w:val="002A3F00"/>
    <w:rsid w:val="002A411B"/>
    <w:rsid w:val="002A43BD"/>
    <w:rsid w:val="002A449A"/>
    <w:rsid w:val="002A48B3"/>
    <w:rsid w:val="002A48BC"/>
    <w:rsid w:val="002A48CD"/>
    <w:rsid w:val="002A48D7"/>
    <w:rsid w:val="002A4B5D"/>
    <w:rsid w:val="002A5FD4"/>
    <w:rsid w:val="002A7347"/>
    <w:rsid w:val="002A73E7"/>
    <w:rsid w:val="002A7817"/>
    <w:rsid w:val="002A7A4B"/>
    <w:rsid w:val="002A7C6B"/>
    <w:rsid w:val="002A7C70"/>
    <w:rsid w:val="002B074C"/>
    <w:rsid w:val="002B0C4F"/>
    <w:rsid w:val="002B0CAA"/>
    <w:rsid w:val="002B0EAF"/>
    <w:rsid w:val="002B10E7"/>
    <w:rsid w:val="002B1589"/>
    <w:rsid w:val="002B162B"/>
    <w:rsid w:val="002B1698"/>
    <w:rsid w:val="002B1AC3"/>
    <w:rsid w:val="002B1B0E"/>
    <w:rsid w:val="002B207D"/>
    <w:rsid w:val="002B210A"/>
    <w:rsid w:val="002B2707"/>
    <w:rsid w:val="002B2AE5"/>
    <w:rsid w:val="002B2C58"/>
    <w:rsid w:val="002B34E3"/>
    <w:rsid w:val="002B358F"/>
    <w:rsid w:val="002B374D"/>
    <w:rsid w:val="002B3C00"/>
    <w:rsid w:val="002B3C8A"/>
    <w:rsid w:val="002B3FAF"/>
    <w:rsid w:val="002B45D3"/>
    <w:rsid w:val="002B4830"/>
    <w:rsid w:val="002B50CB"/>
    <w:rsid w:val="002B519E"/>
    <w:rsid w:val="002B55D0"/>
    <w:rsid w:val="002B5809"/>
    <w:rsid w:val="002B5C9B"/>
    <w:rsid w:val="002B5D26"/>
    <w:rsid w:val="002B5F08"/>
    <w:rsid w:val="002B5F0F"/>
    <w:rsid w:val="002B5F15"/>
    <w:rsid w:val="002B60A4"/>
    <w:rsid w:val="002B610D"/>
    <w:rsid w:val="002B6135"/>
    <w:rsid w:val="002B70E6"/>
    <w:rsid w:val="002B7208"/>
    <w:rsid w:val="002B7430"/>
    <w:rsid w:val="002B74B2"/>
    <w:rsid w:val="002B78CF"/>
    <w:rsid w:val="002B79E0"/>
    <w:rsid w:val="002B7FA6"/>
    <w:rsid w:val="002C10C4"/>
    <w:rsid w:val="002C1842"/>
    <w:rsid w:val="002C1874"/>
    <w:rsid w:val="002C1BBA"/>
    <w:rsid w:val="002C1D18"/>
    <w:rsid w:val="002C1FC4"/>
    <w:rsid w:val="002C200A"/>
    <w:rsid w:val="002C20C4"/>
    <w:rsid w:val="002C2669"/>
    <w:rsid w:val="002C2730"/>
    <w:rsid w:val="002C283D"/>
    <w:rsid w:val="002C286C"/>
    <w:rsid w:val="002C2CAF"/>
    <w:rsid w:val="002C30EA"/>
    <w:rsid w:val="002C39EE"/>
    <w:rsid w:val="002C3B2A"/>
    <w:rsid w:val="002C4BDC"/>
    <w:rsid w:val="002C53CE"/>
    <w:rsid w:val="002C54A6"/>
    <w:rsid w:val="002C5758"/>
    <w:rsid w:val="002C57CE"/>
    <w:rsid w:val="002C57ED"/>
    <w:rsid w:val="002C58BD"/>
    <w:rsid w:val="002C5EDC"/>
    <w:rsid w:val="002C71FC"/>
    <w:rsid w:val="002C769E"/>
    <w:rsid w:val="002C776A"/>
    <w:rsid w:val="002C7948"/>
    <w:rsid w:val="002C7C12"/>
    <w:rsid w:val="002D0C22"/>
    <w:rsid w:val="002D15F8"/>
    <w:rsid w:val="002D1B8A"/>
    <w:rsid w:val="002D1C56"/>
    <w:rsid w:val="002D1DD5"/>
    <w:rsid w:val="002D1E2B"/>
    <w:rsid w:val="002D1EB3"/>
    <w:rsid w:val="002D25B1"/>
    <w:rsid w:val="002D2EFF"/>
    <w:rsid w:val="002D2F0B"/>
    <w:rsid w:val="002D3009"/>
    <w:rsid w:val="002D3B8A"/>
    <w:rsid w:val="002D3D20"/>
    <w:rsid w:val="002D3F15"/>
    <w:rsid w:val="002D40AA"/>
    <w:rsid w:val="002D4277"/>
    <w:rsid w:val="002D520A"/>
    <w:rsid w:val="002D5249"/>
    <w:rsid w:val="002D550E"/>
    <w:rsid w:val="002D5D15"/>
    <w:rsid w:val="002D637B"/>
    <w:rsid w:val="002D6B46"/>
    <w:rsid w:val="002D6BB8"/>
    <w:rsid w:val="002D6F19"/>
    <w:rsid w:val="002D753A"/>
    <w:rsid w:val="002D7775"/>
    <w:rsid w:val="002E0503"/>
    <w:rsid w:val="002E0BA0"/>
    <w:rsid w:val="002E0CA5"/>
    <w:rsid w:val="002E0EC9"/>
    <w:rsid w:val="002E178A"/>
    <w:rsid w:val="002E1CB3"/>
    <w:rsid w:val="002E2311"/>
    <w:rsid w:val="002E2BF4"/>
    <w:rsid w:val="002E2CC5"/>
    <w:rsid w:val="002E2D65"/>
    <w:rsid w:val="002E3036"/>
    <w:rsid w:val="002E3125"/>
    <w:rsid w:val="002E32A4"/>
    <w:rsid w:val="002E4035"/>
    <w:rsid w:val="002E40FC"/>
    <w:rsid w:val="002E42BC"/>
    <w:rsid w:val="002E4F83"/>
    <w:rsid w:val="002E519A"/>
    <w:rsid w:val="002E523D"/>
    <w:rsid w:val="002E52CD"/>
    <w:rsid w:val="002E5391"/>
    <w:rsid w:val="002E5774"/>
    <w:rsid w:val="002E588F"/>
    <w:rsid w:val="002E5999"/>
    <w:rsid w:val="002E5BD4"/>
    <w:rsid w:val="002E5BFE"/>
    <w:rsid w:val="002E6436"/>
    <w:rsid w:val="002E659A"/>
    <w:rsid w:val="002E6B8D"/>
    <w:rsid w:val="002E6BCC"/>
    <w:rsid w:val="002E6EE6"/>
    <w:rsid w:val="002E71E3"/>
    <w:rsid w:val="002E73E0"/>
    <w:rsid w:val="002E7D80"/>
    <w:rsid w:val="002F05EC"/>
    <w:rsid w:val="002F0903"/>
    <w:rsid w:val="002F0D6A"/>
    <w:rsid w:val="002F0F4F"/>
    <w:rsid w:val="002F10E1"/>
    <w:rsid w:val="002F15D9"/>
    <w:rsid w:val="002F1789"/>
    <w:rsid w:val="002F18CE"/>
    <w:rsid w:val="002F18E4"/>
    <w:rsid w:val="002F19A4"/>
    <w:rsid w:val="002F1BF0"/>
    <w:rsid w:val="002F2167"/>
    <w:rsid w:val="002F245F"/>
    <w:rsid w:val="002F2527"/>
    <w:rsid w:val="002F2BE8"/>
    <w:rsid w:val="002F2BEA"/>
    <w:rsid w:val="002F2EFC"/>
    <w:rsid w:val="002F3596"/>
    <w:rsid w:val="002F4045"/>
    <w:rsid w:val="002F4129"/>
    <w:rsid w:val="002F42DB"/>
    <w:rsid w:val="002F51F5"/>
    <w:rsid w:val="002F5778"/>
    <w:rsid w:val="002F5933"/>
    <w:rsid w:val="002F5C90"/>
    <w:rsid w:val="002F64F8"/>
    <w:rsid w:val="002F74D4"/>
    <w:rsid w:val="002F7585"/>
    <w:rsid w:val="0030005D"/>
    <w:rsid w:val="003001DF"/>
    <w:rsid w:val="0030039D"/>
    <w:rsid w:val="00300C83"/>
    <w:rsid w:val="003010A1"/>
    <w:rsid w:val="003015A7"/>
    <w:rsid w:val="0030173A"/>
    <w:rsid w:val="00301792"/>
    <w:rsid w:val="00301EB0"/>
    <w:rsid w:val="00302274"/>
    <w:rsid w:val="0030241E"/>
    <w:rsid w:val="003025F9"/>
    <w:rsid w:val="00302A2D"/>
    <w:rsid w:val="0030380B"/>
    <w:rsid w:val="0030384E"/>
    <w:rsid w:val="00303EB9"/>
    <w:rsid w:val="003043E9"/>
    <w:rsid w:val="0030485C"/>
    <w:rsid w:val="003050B9"/>
    <w:rsid w:val="00305192"/>
    <w:rsid w:val="0030536A"/>
    <w:rsid w:val="00306047"/>
    <w:rsid w:val="0030681C"/>
    <w:rsid w:val="00306937"/>
    <w:rsid w:val="00306AC9"/>
    <w:rsid w:val="00306E14"/>
    <w:rsid w:val="003071E9"/>
    <w:rsid w:val="00307414"/>
    <w:rsid w:val="00307B30"/>
    <w:rsid w:val="00307D6B"/>
    <w:rsid w:val="00307F42"/>
    <w:rsid w:val="00310740"/>
    <w:rsid w:val="00312098"/>
    <w:rsid w:val="00312137"/>
    <w:rsid w:val="00312347"/>
    <w:rsid w:val="00312366"/>
    <w:rsid w:val="0031236F"/>
    <w:rsid w:val="00312421"/>
    <w:rsid w:val="00312A5E"/>
    <w:rsid w:val="00312B6C"/>
    <w:rsid w:val="00312C4B"/>
    <w:rsid w:val="00313144"/>
    <w:rsid w:val="003139E3"/>
    <w:rsid w:val="00313B22"/>
    <w:rsid w:val="00313BDD"/>
    <w:rsid w:val="00313E46"/>
    <w:rsid w:val="003145A2"/>
    <w:rsid w:val="00314669"/>
    <w:rsid w:val="003146DC"/>
    <w:rsid w:val="00314E93"/>
    <w:rsid w:val="003150D3"/>
    <w:rsid w:val="0031561B"/>
    <w:rsid w:val="00315780"/>
    <w:rsid w:val="00315A35"/>
    <w:rsid w:val="00315F90"/>
    <w:rsid w:val="00316022"/>
    <w:rsid w:val="00316ED3"/>
    <w:rsid w:val="00316F1B"/>
    <w:rsid w:val="003173F7"/>
    <w:rsid w:val="00317401"/>
    <w:rsid w:val="00317610"/>
    <w:rsid w:val="00317B67"/>
    <w:rsid w:val="00320B44"/>
    <w:rsid w:val="00320C74"/>
    <w:rsid w:val="003211CB"/>
    <w:rsid w:val="003214F6"/>
    <w:rsid w:val="00321BE8"/>
    <w:rsid w:val="00321C1C"/>
    <w:rsid w:val="0032220D"/>
    <w:rsid w:val="0032220F"/>
    <w:rsid w:val="00322420"/>
    <w:rsid w:val="003226DC"/>
    <w:rsid w:val="00322817"/>
    <w:rsid w:val="00322910"/>
    <w:rsid w:val="00322926"/>
    <w:rsid w:val="00322C00"/>
    <w:rsid w:val="00322F66"/>
    <w:rsid w:val="0032373B"/>
    <w:rsid w:val="0032377A"/>
    <w:rsid w:val="00323EBF"/>
    <w:rsid w:val="00324126"/>
    <w:rsid w:val="00324C5E"/>
    <w:rsid w:val="003250FB"/>
    <w:rsid w:val="003256BB"/>
    <w:rsid w:val="003258E6"/>
    <w:rsid w:val="00325DAC"/>
    <w:rsid w:val="00325DF2"/>
    <w:rsid w:val="00325EC0"/>
    <w:rsid w:val="003266C9"/>
    <w:rsid w:val="0032693B"/>
    <w:rsid w:val="00326998"/>
    <w:rsid w:val="00326D84"/>
    <w:rsid w:val="00327533"/>
    <w:rsid w:val="00327A9F"/>
    <w:rsid w:val="00327DCD"/>
    <w:rsid w:val="00327E9A"/>
    <w:rsid w:val="00327ECF"/>
    <w:rsid w:val="00330359"/>
    <w:rsid w:val="003308CC"/>
    <w:rsid w:val="00330B83"/>
    <w:rsid w:val="00330C42"/>
    <w:rsid w:val="00330CA5"/>
    <w:rsid w:val="0033162C"/>
    <w:rsid w:val="00332144"/>
    <w:rsid w:val="00332176"/>
    <w:rsid w:val="00332D37"/>
    <w:rsid w:val="00332EC8"/>
    <w:rsid w:val="00332F08"/>
    <w:rsid w:val="00333527"/>
    <w:rsid w:val="0033367D"/>
    <w:rsid w:val="003336B1"/>
    <w:rsid w:val="0033376C"/>
    <w:rsid w:val="00333D53"/>
    <w:rsid w:val="0033453A"/>
    <w:rsid w:val="003346C1"/>
    <w:rsid w:val="00334881"/>
    <w:rsid w:val="00334E72"/>
    <w:rsid w:val="00334FB5"/>
    <w:rsid w:val="003358DD"/>
    <w:rsid w:val="00335C66"/>
    <w:rsid w:val="00335CAB"/>
    <w:rsid w:val="00335F33"/>
    <w:rsid w:val="00335F85"/>
    <w:rsid w:val="003365F0"/>
    <w:rsid w:val="00336731"/>
    <w:rsid w:val="003367B0"/>
    <w:rsid w:val="00336C30"/>
    <w:rsid w:val="00337121"/>
    <w:rsid w:val="003375AD"/>
    <w:rsid w:val="0033762F"/>
    <w:rsid w:val="003379F1"/>
    <w:rsid w:val="00337E39"/>
    <w:rsid w:val="003407A5"/>
    <w:rsid w:val="003411D0"/>
    <w:rsid w:val="00341291"/>
    <w:rsid w:val="00341B82"/>
    <w:rsid w:val="00341F64"/>
    <w:rsid w:val="00342074"/>
    <w:rsid w:val="0034295E"/>
    <w:rsid w:val="00342970"/>
    <w:rsid w:val="003430C0"/>
    <w:rsid w:val="0034353C"/>
    <w:rsid w:val="003436F7"/>
    <w:rsid w:val="00343A8F"/>
    <w:rsid w:val="00343CEB"/>
    <w:rsid w:val="00343F5A"/>
    <w:rsid w:val="0034412B"/>
    <w:rsid w:val="00344521"/>
    <w:rsid w:val="00344B6D"/>
    <w:rsid w:val="00345094"/>
    <w:rsid w:val="003451F6"/>
    <w:rsid w:val="003455F8"/>
    <w:rsid w:val="00345AE8"/>
    <w:rsid w:val="0034670C"/>
    <w:rsid w:val="0034687F"/>
    <w:rsid w:val="00346988"/>
    <w:rsid w:val="00346AC0"/>
    <w:rsid w:val="00346FC5"/>
    <w:rsid w:val="003470C3"/>
    <w:rsid w:val="003477D5"/>
    <w:rsid w:val="00347E95"/>
    <w:rsid w:val="00350032"/>
    <w:rsid w:val="003503B2"/>
    <w:rsid w:val="003506F5"/>
    <w:rsid w:val="003507B5"/>
    <w:rsid w:val="00350845"/>
    <w:rsid w:val="003510F1"/>
    <w:rsid w:val="003515B6"/>
    <w:rsid w:val="00351839"/>
    <w:rsid w:val="003519CD"/>
    <w:rsid w:val="00351B8D"/>
    <w:rsid w:val="00351D48"/>
    <w:rsid w:val="003525C5"/>
    <w:rsid w:val="003526B0"/>
    <w:rsid w:val="00352E6C"/>
    <w:rsid w:val="003530FA"/>
    <w:rsid w:val="00353287"/>
    <w:rsid w:val="003534C1"/>
    <w:rsid w:val="003537FA"/>
    <w:rsid w:val="0035398D"/>
    <w:rsid w:val="00353F73"/>
    <w:rsid w:val="00354005"/>
    <w:rsid w:val="00354972"/>
    <w:rsid w:val="0035497D"/>
    <w:rsid w:val="00354B14"/>
    <w:rsid w:val="00355148"/>
    <w:rsid w:val="00355656"/>
    <w:rsid w:val="00355AE5"/>
    <w:rsid w:val="00355CB5"/>
    <w:rsid w:val="0035618F"/>
    <w:rsid w:val="003561BA"/>
    <w:rsid w:val="0035640B"/>
    <w:rsid w:val="00356C92"/>
    <w:rsid w:val="00356E65"/>
    <w:rsid w:val="00356ECC"/>
    <w:rsid w:val="003570D6"/>
    <w:rsid w:val="0035744F"/>
    <w:rsid w:val="00357683"/>
    <w:rsid w:val="0035789B"/>
    <w:rsid w:val="00360276"/>
    <w:rsid w:val="003604FD"/>
    <w:rsid w:val="00360538"/>
    <w:rsid w:val="003605F6"/>
    <w:rsid w:val="00360892"/>
    <w:rsid w:val="00361517"/>
    <w:rsid w:val="003615CD"/>
    <w:rsid w:val="00361731"/>
    <w:rsid w:val="00361DAC"/>
    <w:rsid w:val="003622C5"/>
    <w:rsid w:val="00362301"/>
    <w:rsid w:val="00362976"/>
    <w:rsid w:val="00362C94"/>
    <w:rsid w:val="0036338E"/>
    <w:rsid w:val="0036351E"/>
    <w:rsid w:val="00363791"/>
    <w:rsid w:val="0036381C"/>
    <w:rsid w:val="00363CFC"/>
    <w:rsid w:val="00363E9A"/>
    <w:rsid w:val="00363F8F"/>
    <w:rsid w:val="003647AD"/>
    <w:rsid w:val="00364B0A"/>
    <w:rsid w:val="00364F12"/>
    <w:rsid w:val="00365041"/>
    <w:rsid w:val="00365A09"/>
    <w:rsid w:val="0036682A"/>
    <w:rsid w:val="003668EC"/>
    <w:rsid w:val="00366C41"/>
    <w:rsid w:val="00366C7E"/>
    <w:rsid w:val="00366F24"/>
    <w:rsid w:val="003677CB"/>
    <w:rsid w:val="003677D1"/>
    <w:rsid w:val="00367993"/>
    <w:rsid w:val="00367F93"/>
    <w:rsid w:val="00370386"/>
    <w:rsid w:val="00370D9A"/>
    <w:rsid w:val="00371B2B"/>
    <w:rsid w:val="00371D32"/>
    <w:rsid w:val="00371E8E"/>
    <w:rsid w:val="00372082"/>
    <w:rsid w:val="00372111"/>
    <w:rsid w:val="00372A53"/>
    <w:rsid w:val="00373C7B"/>
    <w:rsid w:val="00373CE7"/>
    <w:rsid w:val="00373F4D"/>
    <w:rsid w:val="003740EC"/>
    <w:rsid w:val="00374662"/>
    <w:rsid w:val="00374854"/>
    <w:rsid w:val="00374BD1"/>
    <w:rsid w:val="00375344"/>
    <w:rsid w:val="0037578A"/>
    <w:rsid w:val="00375A93"/>
    <w:rsid w:val="003761E2"/>
    <w:rsid w:val="003762C2"/>
    <w:rsid w:val="0037699F"/>
    <w:rsid w:val="00376B76"/>
    <w:rsid w:val="00376D54"/>
    <w:rsid w:val="003771B2"/>
    <w:rsid w:val="003774B7"/>
    <w:rsid w:val="00377765"/>
    <w:rsid w:val="003777DD"/>
    <w:rsid w:val="00377C87"/>
    <w:rsid w:val="00377CB0"/>
    <w:rsid w:val="003800A0"/>
    <w:rsid w:val="00380E53"/>
    <w:rsid w:val="0038107F"/>
    <w:rsid w:val="00381860"/>
    <w:rsid w:val="00381A43"/>
    <w:rsid w:val="00381C45"/>
    <w:rsid w:val="00381ECF"/>
    <w:rsid w:val="00382457"/>
    <w:rsid w:val="00382856"/>
    <w:rsid w:val="00382E45"/>
    <w:rsid w:val="00382FF8"/>
    <w:rsid w:val="00383191"/>
    <w:rsid w:val="003833EE"/>
    <w:rsid w:val="00383524"/>
    <w:rsid w:val="00383711"/>
    <w:rsid w:val="00383795"/>
    <w:rsid w:val="00383F65"/>
    <w:rsid w:val="00383FF2"/>
    <w:rsid w:val="00384594"/>
    <w:rsid w:val="00384645"/>
    <w:rsid w:val="003848CB"/>
    <w:rsid w:val="00384EA3"/>
    <w:rsid w:val="00385D5F"/>
    <w:rsid w:val="00385D8A"/>
    <w:rsid w:val="0038673F"/>
    <w:rsid w:val="00387288"/>
    <w:rsid w:val="00387FBA"/>
    <w:rsid w:val="00387FF4"/>
    <w:rsid w:val="0039047D"/>
    <w:rsid w:val="00390990"/>
    <w:rsid w:val="00390D15"/>
    <w:rsid w:val="0039107E"/>
    <w:rsid w:val="0039109B"/>
    <w:rsid w:val="003910AC"/>
    <w:rsid w:val="0039145A"/>
    <w:rsid w:val="003917AE"/>
    <w:rsid w:val="00391F26"/>
    <w:rsid w:val="00391F4D"/>
    <w:rsid w:val="00392070"/>
    <w:rsid w:val="003920B0"/>
    <w:rsid w:val="003921F9"/>
    <w:rsid w:val="003922BC"/>
    <w:rsid w:val="0039249A"/>
    <w:rsid w:val="003926C1"/>
    <w:rsid w:val="00392958"/>
    <w:rsid w:val="00392A5F"/>
    <w:rsid w:val="0039379C"/>
    <w:rsid w:val="003937BA"/>
    <w:rsid w:val="003939CD"/>
    <w:rsid w:val="00393B4C"/>
    <w:rsid w:val="00393E31"/>
    <w:rsid w:val="0039450D"/>
    <w:rsid w:val="0039492E"/>
    <w:rsid w:val="00394B20"/>
    <w:rsid w:val="0039501A"/>
    <w:rsid w:val="00395356"/>
    <w:rsid w:val="00395B3F"/>
    <w:rsid w:val="00395C57"/>
    <w:rsid w:val="00395F7F"/>
    <w:rsid w:val="00397245"/>
    <w:rsid w:val="00397853"/>
    <w:rsid w:val="003A0223"/>
    <w:rsid w:val="003A0320"/>
    <w:rsid w:val="003A04C6"/>
    <w:rsid w:val="003A1D51"/>
    <w:rsid w:val="003A22A3"/>
    <w:rsid w:val="003A2C4F"/>
    <w:rsid w:val="003A3663"/>
    <w:rsid w:val="003A3797"/>
    <w:rsid w:val="003A39A1"/>
    <w:rsid w:val="003A39F8"/>
    <w:rsid w:val="003A3D57"/>
    <w:rsid w:val="003A42C1"/>
    <w:rsid w:val="003A42CF"/>
    <w:rsid w:val="003A43EF"/>
    <w:rsid w:val="003A46BE"/>
    <w:rsid w:val="003A46EF"/>
    <w:rsid w:val="003A50BF"/>
    <w:rsid w:val="003A588E"/>
    <w:rsid w:val="003A6065"/>
    <w:rsid w:val="003A68E8"/>
    <w:rsid w:val="003A6F60"/>
    <w:rsid w:val="003A70ED"/>
    <w:rsid w:val="003A7B35"/>
    <w:rsid w:val="003A7B9A"/>
    <w:rsid w:val="003B018F"/>
    <w:rsid w:val="003B04B4"/>
    <w:rsid w:val="003B09BC"/>
    <w:rsid w:val="003B0AFF"/>
    <w:rsid w:val="003B0B03"/>
    <w:rsid w:val="003B13BE"/>
    <w:rsid w:val="003B16E9"/>
    <w:rsid w:val="003B1840"/>
    <w:rsid w:val="003B1A9E"/>
    <w:rsid w:val="003B1EA3"/>
    <w:rsid w:val="003B1F91"/>
    <w:rsid w:val="003B2D13"/>
    <w:rsid w:val="003B2D76"/>
    <w:rsid w:val="003B3245"/>
    <w:rsid w:val="003B381B"/>
    <w:rsid w:val="003B381F"/>
    <w:rsid w:val="003B3BC0"/>
    <w:rsid w:val="003B40D6"/>
    <w:rsid w:val="003B44E7"/>
    <w:rsid w:val="003B5861"/>
    <w:rsid w:val="003B5D2D"/>
    <w:rsid w:val="003B6057"/>
    <w:rsid w:val="003B642B"/>
    <w:rsid w:val="003B6F33"/>
    <w:rsid w:val="003B7457"/>
    <w:rsid w:val="003B7973"/>
    <w:rsid w:val="003B7AC7"/>
    <w:rsid w:val="003C0676"/>
    <w:rsid w:val="003C076F"/>
    <w:rsid w:val="003C0DBA"/>
    <w:rsid w:val="003C1E6A"/>
    <w:rsid w:val="003C1FA7"/>
    <w:rsid w:val="003C2191"/>
    <w:rsid w:val="003C274B"/>
    <w:rsid w:val="003C2E6B"/>
    <w:rsid w:val="003C33CE"/>
    <w:rsid w:val="003C358F"/>
    <w:rsid w:val="003C35FC"/>
    <w:rsid w:val="003C3927"/>
    <w:rsid w:val="003C3A99"/>
    <w:rsid w:val="003C3D41"/>
    <w:rsid w:val="003C3E6B"/>
    <w:rsid w:val="003C44DE"/>
    <w:rsid w:val="003C49CA"/>
    <w:rsid w:val="003C5724"/>
    <w:rsid w:val="003C5CA9"/>
    <w:rsid w:val="003C5D95"/>
    <w:rsid w:val="003C6028"/>
    <w:rsid w:val="003C613F"/>
    <w:rsid w:val="003C65F7"/>
    <w:rsid w:val="003C720D"/>
    <w:rsid w:val="003C737D"/>
    <w:rsid w:val="003C75E0"/>
    <w:rsid w:val="003C7680"/>
    <w:rsid w:val="003C76B1"/>
    <w:rsid w:val="003C78B9"/>
    <w:rsid w:val="003C7C84"/>
    <w:rsid w:val="003C7F73"/>
    <w:rsid w:val="003D025F"/>
    <w:rsid w:val="003D042B"/>
    <w:rsid w:val="003D092E"/>
    <w:rsid w:val="003D0D2F"/>
    <w:rsid w:val="003D0EE3"/>
    <w:rsid w:val="003D0F71"/>
    <w:rsid w:val="003D1052"/>
    <w:rsid w:val="003D14B0"/>
    <w:rsid w:val="003D157B"/>
    <w:rsid w:val="003D16F3"/>
    <w:rsid w:val="003D1712"/>
    <w:rsid w:val="003D179D"/>
    <w:rsid w:val="003D17FF"/>
    <w:rsid w:val="003D1D3D"/>
    <w:rsid w:val="003D201E"/>
    <w:rsid w:val="003D2B9E"/>
    <w:rsid w:val="003D2DA5"/>
    <w:rsid w:val="003D2E57"/>
    <w:rsid w:val="003D3863"/>
    <w:rsid w:val="003D3A74"/>
    <w:rsid w:val="003D41E9"/>
    <w:rsid w:val="003D4460"/>
    <w:rsid w:val="003D45C7"/>
    <w:rsid w:val="003D4E8E"/>
    <w:rsid w:val="003D544A"/>
    <w:rsid w:val="003D54F2"/>
    <w:rsid w:val="003D54F3"/>
    <w:rsid w:val="003D579E"/>
    <w:rsid w:val="003D5C65"/>
    <w:rsid w:val="003D6A70"/>
    <w:rsid w:val="003D70BA"/>
    <w:rsid w:val="003D726C"/>
    <w:rsid w:val="003D7351"/>
    <w:rsid w:val="003D7CBA"/>
    <w:rsid w:val="003D7DD9"/>
    <w:rsid w:val="003E02C7"/>
    <w:rsid w:val="003E0D59"/>
    <w:rsid w:val="003E0E3E"/>
    <w:rsid w:val="003E159E"/>
    <w:rsid w:val="003E1FAD"/>
    <w:rsid w:val="003E2215"/>
    <w:rsid w:val="003E29FB"/>
    <w:rsid w:val="003E3111"/>
    <w:rsid w:val="003E37B9"/>
    <w:rsid w:val="003E3E7B"/>
    <w:rsid w:val="003E3FA5"/>
    <w:rsid w:val="003E41FD"/>
    <w:rsid w:val="003E4399"/>
    <w:rsid w:val="003E49B8"/>
    <w:rsid w:val="003E53BF"/>
    <w:rsid w:val="003E5546"/>
    <w:rsid w:val="003E5ABE"/>
    <w:rsid w:val="003E64A0"/>
    <w:rsid w:val="003E6622"/>
    <w:rsid w:val="003E6865"/>
    <w:rsid w:val="003E6D0E"/>
    <w:rsid w:val="003E6E48"/>
    <w:rsid w:val="003E6F04"/>
    <w:rsid w:val="003E6F11"/>
    <w:rsid w:val="003E6F50"/>
    <w:rsid w:val="003E6FB6"/>
    <w:rsid w:val="003E7798"/>
    <w:rsid w:val="003F0A96"/>
    <w:rsid w:val="003F0ABC"/>
    <w:rsid w:val="003F1611"/>
    <w:rsid w:val="003F16EA"/>
    <w:rsid w:val="003F1993"/>
    <w:rsid w:val="003F1C67"/>
    <w:rsid w:val="003F204A"/>
    <w:rsid w:val="003F2AF1"/>
    <w:rsid w:val="003F2FD4"/>
    <w:rsid w:val="003F3043"/>
    <w:rsid w:val="003F3509"/>
    <w:rsid w:val="003F39EB"/>
    <w:rsid w:val="003F487C"/>
    <w:rsid w:val="003F49AA"/>
    <w:rsid w:val="003F4A32"/>
    <w:rsid w:val="003F52E8"/>
    <w:rsid w:val="003F55A7"/>
    <w:rsid w:val="003F671B"/>
    <w:rsid w:val="003F6AA0"/>
    <w:rsid w:val="003F6ABF"/>
    <w:rsid w:val="003F73B2"/>
    <w:rsid w:val="003F77B1"/>
    <w:rsid w:val="003F7AA9"/>
    <w:rsid w:val="004000BE"/>
    <w:rsid w:val="004000C6"/>
    <w:rsid w:val="004003B9"/>
    <w:rsid w:val="0040085B"/>
    <w:rsid w:val="00400AAA"/>
    <w:rsid w:val="00400ABE"/>
    <w:rsid w:val="00400F9E"/>
    <w:rsid w:val="004010D6"/>
    <w:rsid w:val="004014F6"/>
    <w:rsid w:val="00401AA7"/>
    <w:rsid w:val="00402426"/>
    <w:rsid w:val="004029FB"/>
    <w:rsid w:val="00402D70"/>
    <w:rsid w:val="0040305C"/>
    <w:rsid w:val="00403204"/>
    <w:rsid w:val="00403947"/>
    <w:rsid w:val="00404343"/>
    <w:rsid w:val="00404635"/>
    <w:rsid w:val="00404763"/>
    <w:rsid w:val="004048C5"/>
    <w:rsid w:val="00405029"/>
    <w:rsid w:val="004056DB"/>
    <w:rsid w:val="00405957"/>
    <w:rsid w:val="00405F55"/>
    <w:rsid w:val="00406521"/>
    <w:rsid w:val="00407C57"/>
    <w:rsid w:val="0041040B"/>
    <w:rsid w:val="00410D9E"/>
    <w:rsid w:val="00410DC8"/>
    <w:rsid w:val="004110DE"/>
    <w:rsid w:val="0041120C"/>
    <w:rsid w:val="00411561"/>
    <w:rsid w:val="00411DC4"/>
    <w:rsid w:val="0041263E"/>
    <w:rsid w:val="00412C5B"/>
    <w:rsid w:val="00412D8B"/>
    <w:rsid w:val="00413275"/>
    <w:rsid w:val="0041352A"/>
    <w:rsid w:val="00413A86"/>
    <w:rsid w:val="00413BE1"/>
    <w:rsid w:val="00413C64"/>
    <w:rsid w:val="004144D9"/>
    <w:rsid w:val="00414CD9"/>
    <w:rsid w:val="00414FB4"/>
    <w:rsid w:val="00415026"/>
    <w:rsid w:val="004154DF"/>
    <w:rsid w:val="00415791"/>
    <w:rsid w:val="0041596B"/>
    <w:rsid w:val="00415E01"/>
    <w:rsid w:val="00416154"/>
    <w:rsid w:val="0041626F"/>
    <w:rsid w:val="00416474"/>
    <w:rsid w:val="00416571"/>
    <w:rsid w:val="00416705"/>
    <w:rsid w:val="00416A7A"/>
    <w:rsid w:val="00416EF0"/>
    <w:rsid w:val="004175F7"/>
    <w:rsid w:val="0041768A"/>
    <w:rsid w:val="00417795"/>
    <w:rsid w:val="004178A0"/>
    <w:rsid w:val="00417A6D"/>
    <w:rsid w:val="00417F22"/>
    <w:rsid w:val="0042035D"/>
    <w:rsid w:val="00420731"/>
    <w:rsid w:val="00420BB5"/>
    <w:rsid w:val="00420DFF"/>
    <w:rsid w:val="00422291"/>
    <w:rsid w:val="0042270A"/>
    <w:rsid w:val="004227CE"/>
    <w:rsid w:val="0042299D"/>
    <w:rsid w:val="00422E00"/>
    <w:rsid w:val="00422E05"/>
    <w:rsid w:val="0042320F"/>
    <w:rsid w:val="004237A2"/>
    <w:rsid w:val="004237BB"/>
    <w:rsid w:val="00424628"/>
    <w:rsid w:val="00424B14"/>
    <w:rsid w:val="00424CB6"/>
    <w:rsid w:val="00424DEC"/>
    <w:rsid w:val="004252A5"/>
    <w:rsid w:val="00425914"/>
    <w:rsid w:val="00425D50"/>
    <w:rsid w:val="00426198"/>
    <w:rsid w:val="00426308"/>
    <w:rsid w:val="00426363"/>
    <w:rsid w:val="0042672F"/>
    <w:rsid w:val="00426D41"/>
    <w:rsid w:val="00426E16"/>
    <w:rsid w:val="00426F84"/>
    <w:rsid w:val="00426FC0"/>
    <w:rsid w:val="004275C1"/>
    <w:rsid w:val="00427CFC"/>
    <w:rsid w:val="00427E8A"/>
    <w:rsid w:val="004304F0"/>
    <w:rsid w:val="00430C11"/>
    <w:rsid w:val="00430C5A"/>
    <w:rsid w:val="00430C5F"/>
    <w:rsid w:val="004317DF"/>
    <w:rsid w:val="00431942"/>
    <w:rsid w:val="00431AA3"/>
    <w:rsid w:val="00431B12"/>
    <w:rsid w:val="00431D03"/>
    <w:rsid w:val="00431DBB"/>
    <w:rsid w:val="004322C2"/>
    <w:rsid w:val="00432430"/>
    <w:rsid w:val="00432ACD"/>
    <w:rsid w:val="00432E0D"/>
    <w:rsid w:val="00432EE1"/>
    <w:rsid w:val="00433856"/>
    <w:rsid w:val="004338EF"/>
    <w:rsid w:val="00433E9C"/>
    <w:rsid w:val="00433FF5"/>
    <w:rsid w:val="00434389"/>
    <w:rsid w:val="00435159"/>
    <w:rsid w:val="004357D8"/>
    <w:rsid w:val="00435CBA"/>
    <w:rsid w:val="00435E5F"/>
    <w:rsid w:val="004360D0"/>
    <w:rsid w:val="00436CBE"/>
    <w:rsid w:val="00436E9B"/>
    <w:rsid w:val="00436EE4"/>
    <w:rsid w:val="004376A1"/>
    <w:rsid w:val="00437C18"/>
    <w:rsid w:val="00437D4F"/>
    <w:rsid w:val="0044085A"/>
    <w:rsid w:val="00440926"/>
    <w:rsid w:val="00440C36"/>
    <w:rsid w:val="004412AA"/>
    <w:rsid w:val="00441C79"/>
    <w:rsid w:val="004427AE"/>
    <w:rsid w:val="00442985"/>
    <w:rsid w:val="0044331B"/>
    <w:rsid w:val="004435EB"/>
    <w:rsid w:val="004439BE"/>
    <w:rsid w:val="00443C56"/>
    <w:rsid w:val="00443D5B"/>
    <w:rsid w:val="00443E6E"/>
    <w:rsid w:val="004441CE"/>
    <w:rsid w:val="00444417"/>
    <w:rsid w:val="00444CC0"/>
    <w:rsid w:val="00444E99"/>
    <w:rsid w:val="00445113"/>
    <w:rsid w:val="0044582D"/>
    <w:rsid w:val="00445AEB"/>
    <w:rsid w:val="00445C72"/>
    <w:rsid w:val="00445ECC"/>
    <w:rsid w:val="00445F57"/>
    <w:rsid w:val="0044642E"/>
    <w:rsid w:val="00446448"/>
    <w:rsid w:val="00446D1E"/>
    <w:rsid w:val="00446E59"/>
    <w:rsid w:val="004471D2"/>
    <w:rsid w:val="00447287"/>
    <w:rsid w:val="00447380"/>
    <w:rsid w:val="0044749C"/>
    <w:rsid w:val="004477FC"/>
    <w:rsid w:val="00447825"/>
    <w:rsid w:val="004478A6"/>
    <w:rsid w:val="00447AC3"/>
    <w:rsid w:val="00450368"/>
    <w:rsid w:val="0045093A"/>
    <w:rsid w:val="00450CA3"/>
    <w:rsid w:val="00451137"/>
    <w:rsid w:val="00451261"/>
    <w:rsid w:val="0045190F"/>
    <w:rsid w:val="00451AD6"/>
    <w:rsid w:val="00452138"/>
    <w:rsid w:val="0045233E"/>
    <w:rsid w:val="004523E2"/>
    <w:rsid w:val="00452685"/>
    <w:rsid w:val="0045269A"/>
    <w:rsid w:val="00452D23"/>
    <w:rsid w:val="0045452A"/>
    <w:rsid w:val="004548D1"/>
    <w:rsid w:val="00454AED"/>
    <w:rsid w:val="00454B31"/>
    <w:rsid w:val="00454BF1"/>
    <w:rsid w:val="00454E13"/>
    <w:rsid w:val="004555F3"/>
    <w:rsid w:val="0045648C"/>
    <w:rsid w:val="004566BB"/>
    <w:rsid w:val="004579D2"/>
    <w:rsid w:val="00457FE8"/>
    <w:rsid w:val="00460367"/>
    <w:rsid w:val="00460811"/>
    <w:rsid w:val="00460A1E"/>
    <w:rsid w:val="00460AD8"/>
    <w:rsid w:val="00460D9E"/>
    <w:rsid w:val="00460FA1"/>
    <w:rsid w:val="004611DE"/>
    <w:rsid w:val="004618EE"/>
    <w:rsid w:val="004619A3"/>
    <w:rsid w:val="00461B69"/>
    <w:rsid w:val="00461D85"/>
    <w:rsid w:val="00461E44"/>
    <w:rsid w:val="00462202"/>
    <w:rsid w:val="0046231F"/>
    <w:rsid w:val="00462351"/>
    <w:rsid w:val="004625BC"/>
    <w:rsid w:val="00462F8C"/>
    <w:rsid w:val="00463114"/>
    <w:rsid w:val="00463406"/>
    <w:rsid w:val="004637D5"/>
    <w:rsid w:val="00463A33"/>
    <w:rsid w:val="00463EB2"/>
    <w:rsid w:val="00464742"/>
    <w:rsid w:val="00464F61"/>
    <w:rsid w:val="0046510E"/>
    <w:rsid w:val="004653AF"/>
    <w:rsid w:val="004659E6"/>
    <w:rsid w:val="004668CE"/>
    <w:rsid w:val="00466B14"/>
    <w:rsid w:val="00467006"/>
    <w:rsid w:val="00467044"/>
    <w:rsid w:val="00467AF7"/>
    <w:rsid w:val="00467FC5"/>
    <w:rsid w:val="0047033B"/>
    <w:rsid w:val="00470445"/>
    <w:rsid w:val="004704D9"/>
    <w:rsid w:val="004707DE"/>
    <w:rsid w:val="004708C4"/>
    <w:rsid w:val="00470E80"/>
    <w:rsid w:val="00470F25"/>
    <w:rsid w:val="0047148B"/>
    <w:rsid w:val="00471921"/>
    <w:rsid w:val="00471C44"/>
    <w:rsid w:val="00471E54"/>
    <w:rsid w:val="00472271"/>
    <w:rsid w:val="00472462"/>
    <w:rsid w:val="004728C5"/>
    <w:rsid w:val="00473008"/>
    <w:rsid w:val="004737C8"/>
    <w:rsid w:val="004739BA"/>
    <w:rsid w:val="00473BD5"/>
    <w:rsid w:val="00473C3B"/>
    <w:rsid w:val="00473E27"/>
    <w:rsid w:val="0047416E"/>
    <w:rsid w:val="004741B4"/>
    <w:rsid w:val="00474945"/>
    <w:rsid w:val="00474A82"/>
    <w:rsid w:val="00474C27"/>
    <w:rsid w:val="00474C44"/>
    <w:rsid w:val="00474F6B"/>
    <w:rsid w:val="004751D3"/>
    <w:rsid w:val="004756DF"/>
    <w:rsid w:val="004756FD"/>
    <w:rsid w:val="004757DD"/>
    <w:rsid w:val="004759AE"/>
    <w:rsid w:val="00475F8D"/>
    <w:rsid w:val="004760E4"/>
    <w:rsid w:val="0047611C"/>
    <w:rsid w:val="00476487"/>
    <w:rsid w:val="004764B7"/>
    <w:rsid w:val="00476572"/>
    <w:rsid w:val="004766EA"/>
    <w:rsid w:val="00476E73"/>
    <w:rsid w:val="00476F5C"/>
    <w:rsid w:val="0047733C"/>
    <w:rsid w:val="00477776"/>
    <w:rsid w:val="00477F29"/>
    <w:rsid w:val="0048051D"/>
    <w:rsid w:val="004805C0"/>
    <w:rsid w:val="004806E4"/>
    <w:rsid w:val="00480EB5"/>
    <w:rsid w:val="00481899"/>
    <w:rsid w:val="00481C1B"/>
    <w:rsid w:val="00481C7F"/>
    <w:rsid w:val="00482027"/>
    <w:rsid w:val="0048211B"/>
    <w:rsid w:val="00482B01"/>
    <w:rsid w:val="0048338F"/>
    <w:rsid w:val="0048342E"/>
    <w:rsid w:val="00483808"/>
    <w:rsid w:val="00483ABA"/>
    <w:rsid w:val="00483EEE"/>
    <w:rsid w:val="00484552"/>
    <w:rsid w:val="004845D3"/>
    <w:rsid w:val="00484A22"/>
    <w:rsid w:val="00484A9E"/>
    <w:rsid w:val="00484C40"/>
    <w:rsid w:val="004856A6"/>
    <w:rsid w:val="00485818"/>
    <w:rsid w:val="0048633C"/>
    <w:rsid w:val="00486555"/>
    <w:rsid w:val="00486ABC"/>
    <w:rsid w:val="00486BEC"/>
    <w:rsid w:val="004871E7"/>
    <w:rsid w:val="004877FF"/>
    <w:rsid w:val="00487DEF"/>
    <w:rsid w:val="00490703"/>
    <w:rsid w:val="00491161"/>
    <w:rsid w:val="0049130B"/>
    <w:rsid w:val="004913F1"/>
    <w:rsid w:val="00491655"/>
    <w:rsid w:val="00491FA2"/>
    <w:rsid w:val="00492173"/>
    <w:rsid w:val="00492E1D"/>
    <w:rsid w:val="00492F52"/>
    <w:rsid w:val="00493379"/>
    <w:rsid w:val="004933A2"/>
    <w:rsid w:val="00493658"/>
    <w:rsid w:val="00493693"/>
    <w:rsid w:val="0049382B"/>
    <w:rsid w:val="00494540"/>
    <w:rsid w:val="00494ACE"/>
    <w:rsid w:val="00494BBF"/>
    <w:rsid w:val="00494D65"/>
    <w:rsid w:val="00495A2A"/>
    <w:rsid w:val="00496521"/>
    <w:rsid w:val="004966F9"/>
    <w:rsid w:val="004967D1"/>
    <w:rsid w:val="00496B0B"/>
    <w:rsid w:val="00496D48"/>
    <w:rsid w:val="00497370"/>
    <w:rsid w:val="00497498"/>
    <w:rsid w:val="004979E6"/>
    <w:rsid w:val="004A0166"/>
    <w:rsid w:val="004A0454"/>
    <w:rsid w:val="004A054F"/>
    <w:rsid w:val="004A062F"/>
    <w:rsid w:val="004A0730"/>
    <w:rsid w:val="004A0778"/>
    <w:rsid w:val="004A095C"/>
    <w:rsid w:val="004A0A85"/>
    <w:rsid w:val="004A0BE7"/>
    <w:rsid w:val="004A0F65"/>
    <w:rsid w:val="004A19A1"/>
    <w:rsid w:val="004A1F02"/>
    <w:rsid w:val="004A1F38"/>
    <w:rsid w:val="004A2048"/>
    <w:rsid w:val="004A2089"/>
    <w:rsid w:val="004A20C3"/>
    <w:rsid w:val="004A2201"/>
    <w:rsid w:val="004A2249"/>
    <w:rsid w:val="004A387E"/>
    <w:rsid w:val="004A38B3"/>
    <w:rsid w:val="004A3EA2"/>
    <w:rsid w:val="004A495E"/>
    <w:rsid w:val="004A495F"/>
    <w:rsid w:val="004A4D4C"/>
    <w:rsid w:val="004A5044"/>
    <w:rsid w:val="004A5A37"/>
    <w:rsid w:val="004A5B45"/>
    <w:rsid w:val="004A5F52"/>
    <w:rsid w:val="004A613C"/>
    <w:rsid w:val="004A61B4"/>
    <w:rsid w:val="004A62C0"/>
    <w:rsid w:val="004A6C11"/>
    <w:rsid w:val="004A7461"/>
    <w:rsid w:val="004A7704"/>
    <w:rsid w:val="004A7D21"/>
    <w:rsid w:val="004A7DB3"/>
    <w:rsid w:val="004B0AEF"/>
    <w:rsid w:val="004B0B64"/>
    <w:rsid w:val="004B1181"/>
    <w:rsid w:val="004B1458"/>
    <w:rsid w:val="004B17BE"/>
    <w:rsid w:val="004B1823"/>
    <w:rsid w:val="004B1979"/>
    <w:rsid w:val="004B1D9A"/>
    <w:rsid w:val="004B21A5"/>
    <w:rsid w:val="004B2644"/>
    <w:rsid w:val="004B282F"/>
    <w:rsid w:val="004B2A0A"/>
    <w:rsid w:val="004B2B5A"/>
    <w:rsid w:val="004B39BF"/>
    <w:rsid w:val="004B3D75"/>
    <w:rsid w:val="004B3FC8"/>
    <w:rsid w:val="004B4493"/>
    <w:rsid w:val="004B491B"/>
    <w:rsid w:val="004B556F"/>
    <w:rsid w:val="004B57B2"/>
    <w:rsid w:val="004B59D0"/>
    <w:rsid w:val="004B5EEB"/>
    <w:rsid w:val="004B605B"/>
    <w:rsid w:val="004B6488"/>
    <w:rsid w:val="004B6A4A"/>
    <w:rsid w:val="004B702A"/>
    <w:rsid w:val="004B7282"/>
    <w:rsid w:val="004B7A13"/>
    <w:rsid w:val="004B7A18"/>
    <w:rsid w:val="004B7A3E"/>
    <w:rsid w:val="004B7DA1"/>
    <w:rsid w:val="004C069E"/>
    <w:rsid w:val="004C0D22"/>
    <w:rsid w:val="004C0E25"/>
    <w:rsid w:val="004C0EE2"/>
    <w:rsid w:val="004C0F22"/>
    <w:rsid w:val="004C134B"/>
    <w:rsid w:val="004C1533"/>
    <w:rsid w:val="004C17E7"/>
    <w:rsid w:val="004C18F7"/>
    <w:rsid w:val="004C1B31"/>
    <w:rsid w:val="004C3947"/>
    <w:rsid w:val="004C405C"/>
    <w:rsid w:val="004C40A1"/>
    <w:rsid w:val="004C4878"/>
    <w:rsid w:val="004C49C9"/>
    <w:rsid w:val="004C4CC1"/>
    <w:rsid w:val="004C4F82"/>
    <w:rsid w:val="004C4FD1"/>
    <w:rsid w:val="004C5B41"/>
    <w:rsid w:val="004C5D6C"/>
    <w:rsid w:val="004C5F30"/>
    <w:rsid w:val="004C66CC"/>
    <w:rsid w:val="004C6D27"/>
    <w:rsid w:val="004C716A"/>
    <w:rsid w:val="004C7207"/>
    <w:rsid w:val="004C766C"/>
    <w:rsid w:val="004C7A1B"/>
    <w:rsid w:val="004C7AF7"/>
    <w:rsid w:val="004C7EAA"/>
    <w:rsid w:val="004D0D76"/>
    <w:rsid w:val="004D1060"/>
    <w:rsid w:val="004D1473"/>
    <w:rsid w:val="004D1683"/>
    <w:rsid w:val="004D1B15"/>
    <w:rsid w:val="004D2089"/>
    <w:rsid w:val="004D28E6"/>
    <w:rsid w:val="004D29AC"/>
    <w:rsid w:val="004D2A92"/>
    <w:rsid w:val="004D2B24"/>
    <w:rsid w:val="004D2EE3"/>
    <w:rsid w:val="004D32FB"/>
    <w:rsid w:val="004D3752"/>
    <w:rsid w:val="004D3F34"/>
    <w:rsid w:val="004D4054"/>
    <w:rsid w:val="004D4309"/>
    <w:rsid w:val="004D46C0"/>
    <w:rsid w:val="004D4A66"/>
    <w:rsid w:val="004D4B45"/>
    <w:rsid w:val="004D51E5"/>
    <w:rsid w:val="004D546D"/>
    <w:rsid w:val="004D5C9B"/>
    <w:rsid w:val="004D5DCA"/>
    <w:rsid w:val="004D61F2"/>
    <w:rsid w:val="004D62B1"/>
    <w:rsid w:val="004D6308"/>
    <w:rsid w:val="004D678F"/>
    <w:rsid w:val="004D6EEA"/>
    <w:rsid w:val="004D70FE"/>
    <w:rsid w:val="004D7541"/>
    <w:rsid w:val="004D7C19"/>
    <w:rsid w:val="004D7CD8"/>
    <w:rsid w:val="004D7E10"/>
    <w:rsid w:val="004D7E5C"/>
    <w:rsid w:val="004D7E7B"/>
    <w:rsid w:val="004E03A0"/>
    <w:rsid w:val="004E0843"/>
    <w:rsid w:val="004E0871"/>
    <w:rsid w:val="004E0C88"/>
    <w:rsid w:val="004E0FD4"/>
    <w:rsid w:val="004E117F"/>
    <w:rsid w:val="004E224F"/>
    <w:rsid w:val="004E2880"/>
    <w:rsid w:val="004E2897"/>
    <w:rsid w:val="004E2D2B"/>
    <w:rsid w:val="004E2ED0"/>
    <w:rsid w:val="004E3790"/>
    <w:rsid w:val="004E3860"/>
    <w:rsid w:val="004E3D11"/>
    <w:rsid w:val="004E3E26"/>
    <w:rsid w:val="004E410C"/>
    <w:rsid w:val="004E4312"/>
    <w:rsid w:val="004E4317"/>
    <w:rsid w:val="004E44A6"/>
    <w:rsid w:val="004E49C6"/>
    <w:rsid w:val="004E4D26"/>
    <w:rsid w:val="004E4E89"/>
    <w:rsid w:val="004E5A09"/>
    <w:rsid w:val="004E61A0"/>
    <w:rsid w:val="004E68DE"/>
    <w:rsid w:val="004E7095"/>
    <w:rsid w:val="004F0616"/>
    <w:rsid w:val="004F0733"/>
    <w:rsid w:val="004F08DF"/>
    <w:rsid w:val="004F0B7F"/>
    <w:rsid w:val="004F0CFB"/>
    <w:rsid w:val="004F0E00"/>
    <w:rsid w:val="004F0EAC"/>
    <w:rsid w:val="004F10D4"/>
    <w:rsid w:val="004F1153"/>
    <w:rsid w:val="004F127B"/>
    <w:rsid w:val="004F1996"/>
    <w:rsid w:val="004F19D7"/>
    <w:rsid w:val="004F1AFD"/>
    <w:rsid w:val="004F232F"/>
    <w:rsid w:val="004F262D"/>
    <w:rsid w:val="004F2998"/>
    <w:rsid w:val="004F329D"/>
    <w:rsid w:val="004F3318"/>
    <w:rsid w:val="004F37F7"/>
    <w:rsid w:val="004F3912"/>
    <w:rsid w:val="004F393C"/>
    <w:rsid w:val="004F3AA5"/>
    <w:rsid w:val="004F3ADB"/>
    <w:rsid w:val="004F3CE4"/>
    <w:rsid w:val="004F3F43"/>
    <w:rsid w:val="004F42B4"/>
    <w:rsid w:val="004F4726"/>
    <w:rsid w:val="004F4797"/>
    <w:rsid w:val="004F47A0"/>
    <w:rsid w:val="004F48C5"/>
    <w:rsid w:val="004F4A6E"/>
    <w:rsid w:val="004F541D"/>
    <w:rsid w:val="004F5494"/>
    <w:rsid w:val="004F5A6B"/>
    <w:rsid w:val="004F5B71"/>
    <w:rsid w:val="004F5C8C"/>
    <w:rsid w:val="004F6A63"/>
    <w:rsid w:val="004F6F8A"/>
    <w:rsid w:val="004F732B"/>
    <w:rsid w:val="004F75CF"/>
    <w:rsid w:val="004F7679"/>
    <w:rsid w:val="004F7732"/>
    <w:rsid w:val="004F7740"/>
    <w:rsid w:val="0050078A"/>
    <w:rsid w:val="0050087D"/>
    <w:rsid w:val="00500913"/>
    <w:rsid w:val="00500DD5"/>
    <w:rsid w:val="0050105F"/>
    <w:rsid w:val="0050120E"/>
    <w:rsid w:val="00502218"/>
    <w:rsid w:val="00502516"/>
    <w:rsid w:val="00502541"/>
    <w:rsid w:val="00502ADB"/>
    <w:rsid w:val="00503010"/>
    <w:rsid w:val="005030B1"/>
    <w:rsid w:val="00503367"/>
    <w:rsid w:val="005034F7"/>
    <w:rsid w:val="005037F0"/>
    <w:rsid w:val="00503A4E"/>
    <w:rsid w:val="00503F24"/>
    <w:rsid w:val="0050400F"/>
    <w:rsid w:val="00504363"/>
    <w:rsid w:val="005043D4"/>
    <w:rsid w:val="005046F9"/>
    <w:rsid w:val="0050481D"/>
    <w:rsid w:val="005049DC"/>
    <w:rsid w:val="00504CC8"/>
    <w:rsid w:val="00504CFF"/>
    <w:rsid w:val="00504D0E"/>
    <w:rsid w:val="00504E09"/>
    <w:rsid w:val="0050646F"/>
    <w:rsid w:val="00506934"/>
    <w:rsid w:val="00506F62"/>
    <w:rsid w:val="0050709D"/>
    <w:rsid w:val="00507343"/>
    <w:rsid w:val="005077F7"/>
    <w:rsid w:val="00507FCE"/>
    <w:rsid w:val="00511364"/>
    <w:rsid w:val="00511657"/>
    <w:rsid w:val="00511AC8"/>
    <w:rsid w:val="00511B0E"/>
    <w:rsid w:val="00511F30"/>
    <w:rsid w:val="005126AC"/>
    <w:rsid w:val="00512F04"/>
    <w:rsid w:val="00513762"/>
    <w:rsid w:val="00513902"/>
    <w:rsid w:val="00513AF9"/>
    <w:rsid w:val="00513D57"/>
    <w:rsid w:val="00514B25"/>
    <w:rsid w:val="00514F48"/>
    <w:rsid w:val="0051534A"/>
    <w:rsid w:val="00515A69"/>
    <w:rsid w:val="00515B23"/>
    <w:rsid w:val="00515D52"/>
    <w:rsid w:val="00515D56"/>
    <w:rsid w:val="005160E1"/>
    <w:rsid w:val="005166E3"/>
    <w:rsid w:val="00516A86"/>
    <w:rsid w:val="00516CA1"/>
    <w:rsid w:val="00516CE3"/>
    <w:rsid w:val="00516D0F"/>
    <w:rsid w:val="00516EFC"/>
    <w:rsid w:val="005170D4"/>
    <w:rsid w:val="00517643"/>
    <w:rsid w:val="00517F72"/>
    <w:rsid w:val="00520044"/>
    <w:rsid w:val="005200CE"/>
    <w:rsid w:val="00520324"/>
    <w:rsid w:val="005204A2"/>
    <w:rsid w:val="005211EB"/>
    <w:rsid w:val="005214B6"/>
    <w:rsid w:val="00521784"/>
    <w:rsid w:val="00521B32"/>
    <w:rsid w:val="0052202D"/>
    <w:rsid w:val="00522398"/>
    <w:rsid w:val="005227E2"/>
    <w:rsid w:val="00522824"/>
    <w:rsid w:val="00523D70"/>
    <w:rsid w:val="00523F75"/>
    <w:rsid w:val="005241FD"/>
    <w:rsid w:val="0052528E"/>
    <w:rsid w:val="005257BA"/>
    <w:rsid w:val="005258D9"/>
    <w:rsid w:val="00525B26"/>
    <w:rsid w:val="0052620E"/>
    <w:rsid w:val="005264FC"/>
    <w:rsid w:val="00526DA4"/>
    <w:rsid w:val="00527014"/>
    <w:rsid w:val="0052702F"/>
    <w:rsid w:val="005275F6"/>
    <w:rsid w:val="00527AE9"/>
    <w:rsid w:val="00527CD3"/>
    <w:rsid w:val="00527E28"/>
    <w:rsid w:val="00530674"/>
    <w:rsid w:val="00530909"/>
    <w:rsid w:val="00530B2E"/>
    <w:rsid w:val="00530D5E"/>
    <w:rsid w:val="00530F75"/>
    <w:rsid w:val="005311B6"/>
    <w:rsid w:val="005316DB"/>
    <w:rsid w:val="00531A26"/>
    <w:rsid w:val="00531B28"/>
    <w:rsid w:val="00531C85"/>
    <w:rsid w:val="00531EA2"/>
    <w:rsid w:val="005326BD"/>
    <w:rsid w:val="00532D92"/>
    <w:rsid w:val="00532E86"/>
    <w:rsid w:val="00532F4C"/>
    <w:rsid w:val="0053336C"/>
    <w:rsid w:val="00533556"/>
    <w:rsid w:val="005336EE"/>
    <w:rsid w:val="0053376F"/>
    <w:rsid w:val="00534028"/>
    <w:rsid w:val="005342BB"/>
    <w:rsid w:val="0053491B"/>
    <w:rsid w:val="00534FF7"/>
    <w:rsid w:val="00535264"/>
    <w:rsid w:val="005356D2"/>
    <w:rsid w:val="005357C5"/>
    <w:rsid w:val="00535872"/>
    <w:rsid w:val="005358D5"/>
    <w:rsid w:val="00535ED1"/>
    <w:rsid w:val="005362FE"/>
    <w:rsid w:val="00536624"/>
    <w:rsid w:val="0053769B"/>
    <w:rsid w:val="005379E9"/>
    <w:rsid w:val="00537A2F"/>
    <w:rsid w:val="00537D31"/>
    <w:rsid w:val="00537D86"/>
    <w:rsid w:val="005409C4"/>
    <w:rsid w:val="005409C8"/>
    <w:rsid w:val="00540E64"/>
    <w:rsid w:val="00541312"/>
    <w:rsid w:val="005415AC"/>
    <w:rsid w:val="005417BC"/>
    <w:rsid w:val="0054185C"/>
    <w:rsid w:val="00541878"/>
    <w:rsid w:val="0054211C"/>
    <w:rsid w:val="00542F25"/>
    <w:rsid w:val="00543345"/>
    <w:rsid w:val="00543453"/>
    <w:rsid w:val="00543F34"/>
    <w:rsid w:val="00544B92"/>
    <w:rsid w:val="00544D27"/>
    <w:rsid w:val="00545456"/>
    <w:rsid w:val="00545868"/>
    <w:rsid w:val="00545968"/>
    <w:rsid w:val="00545C83"/>
    <w:rsid w:val="00545E6D"/>
    <w:rsid w:val="005460C5"/>
    <w:rsid w:val="005461E8"/>
    <w:rsid w:val="00546357"/>
    <w:rsid w:val="005463A2"/>
    <w:rsid w:val="00547052"/>
    <w:rsid w:val="00547238"/>
    <w:rsid w:val="00547825"/>
    <w:rsid w:val="00547C2E"/>
    <w:rsid w:val="0055092C"/>
    <w:rsid w:val="00550CA9"/>
    <w:rsid w:val="00550EE0"/>
    <w:rsid w:val="005513F9"/>
    <w:rsid w:val="00551741"/>
    <w:rsid w:val="0055196A"/>
    <w:rsid w:val="00551B37"/>
    <w:rsid w:val="00551B6D"/>
    <w:rsid w:val="00551F5C"/>
    <w:rsid w:val="00552335"/>
    <w:rsid w:val="00552405"/>
    <w:rsid w:val="005528EE"/>
    <w:rsid w:val="00552DB0"/>
    <w:rsid w:val="00552E10"/>
    <w:rsid w:val="00553209"/>
    <w:rsid w:val="005541D5"/>
    <w:rsid w:val="00554377"/>
    <w:rsid w:val="00554971"/>
    <w:rsid w:val="00554A48"/>
    <w:rsid w:val="00554E7B"/>
    <w:rsid w:val="00555071"/>
    <w:rsid w:val="005550F9"/>
    <w:rsid w:val="005552B0"/>
    <w:rsid w:val="00555A2C"/>
    <w:rsid w:val="00555A88"/>
    <w:rsid w:val="00555E32"/>
    <w:rsid w:val="005564EF"/>
    <w:rsid w:val="00556609"/>
    <w:rsid w:val="005567E3"/>
    <w:rsid w:val="00556A86"/>
    <w:rsid w:val="00557051"/>
    <w:rsid w:val="00557416"/>
    <w:rsid w:val="00560D40"/>
    <w:rsid w:val="0056107E"/>
    <w:rsid w:val="005614FD"/>
    <w:rsid w:val="0056195B"/>
    <w:rsid w:val="00561B3A"/>
    <w:rsid w:val="00561C46"/>
    <w:rsid w:val="00561DF0"/>
    <w:rsid w:val="00561E08"/>
    <w:rsid w:val="00562185"/>
    <w:rsid w:val="00562BA0"/>
    <w:rsid w:val="00562C6F"/>
    <w:rsid w:val="00562C93"/>
    <w:rsid w:val="00563590"/>
    <w:rsid w:val="00563C58"/>
    <w:rsid w:val="00563F01"/>
    <w:rsid w:val="005643A7"/>
    <w:rsid w:val="0056469E"/>
    <w:rsid w:val="0056480E"/>
    <w:rsid w:val="00564A26"/>
    <w:rsid w:val="00564E46"/>
    <w:rsid w:val="0056566F"/>
    <w:rsid w:val="00565807"/>
    <w:rsid w:val="00565919"/>
    <w:rsid w:val="00566188"/>
    <w:rsid w:val="005669DD"/>
    <w:rsid w:val="0056714F"/>
    <w:rsid w:val="0056730D"/>
    <w:rsid w:val="0056767A"/>
    <w:rsid w:val="00570025"/>
    <w:rsid w:val="00571548"/>
    <w:rsid w:val="00571760"/>
    <w:rsid w:val="00571887"/>
    <w:rsid w:val="005719D9"/>
    <w:rsid w:val="00571A6F"/>
    <w:rsid w:val="00571D8F"/>
    <w:rsid w:val="00572071"/>
    <w:rsid w:val="00572102"/>
    <w:rsid w:val="0057248D"/>
    <w:rsid w:val="0057299C"/>
    <w:rsid w:val="00572F8D"/>
    <w:rsid w:val="005730F1"/>
    <w:rsid w:val="00573EB0"/>
    <w:rsid w:val="005740CD"/>
    <w:rsid w:val="00574139"/>
    <w:rsid w:val="0057414A"/>
    <w:rsid w:val="00574164"/>
    <w:rsid w:val="00574308"/>
    <w:rsid w:val="00574CC2"/>
    <w:rsid w:val="00574D98"/>
    <w:rsid w:val="00575430"/>
    <w:rsid w:val="00575537"/>
    <w:rsid w:val="005761BE"/>
    <w:rsid w:val="00576944"/>
    <w:rsid w:val="00576C95"/>
    <w:rsid w:val="0057731D"/>
    <w:rsid w:val="005777BB"/>
    <w:rsid w:val="0057794B"/>
    <w:rsid w:val="00577A41"/>
    <w:rsid w:val="00577AE5"/>
    <w:rsid w:val="00577BB7"/>
    <w:rsid w:val="00577DD4"/>
    <w:rsid w:val="00577E64"/>
    <w:rsid w:val="005801D5"/>
    <w:rsid w:val="00580212"/>
    <w:rsid w:val="00580593"/>
    <w:rsid w:val="00580B6D"/>
    <w:rsid w:val="00580C24"/>
    <w:rsid w:val="00580D46"/>
    <w:rsid w:val="0058108E"/>
    <w:rsid w:val="0058116C"/>
    <w:rsid w:val="00581379"/>
    <w:rsid w:val="005817D7"/>
    <w:rsid w:val="0058180D"/>
    <w:rsid w:val="00581DD8"/>
    <w:rsid w:val="00581F48"/>
    <w:rsid w:val="00581FD6"/>
    <w:rsid w:val="0058218A"/>
    <w:rsid w:val="0058242A"/>
    <w:rsid w:val="00582832"/>
    <w:rsid w:val="00582BA3"/>
    <w:rsid w:val="00582C8D"/>
    <w:rsid w:val="00582CF8"/>
    <w:rsid w:val="005830A3"/>
    <w:rsid w:val="0058336C"/>
    <w:rsid w:val="00583A7D"/>
    <w:rsid w:val="00583D9E"/>
    <w:rsid w:val="00583E93"/>
    <w:rsid w:val="00583F84"/>
    <w:rsid w:val="005843C0"/>
    <w:rsid w:val="00584577"/>
    <w:rsid w:val="00584715"/>
    <w:rsid w:val="005847F1"/>
    <w:rsid w:val="0058504E"/>
    <w:rsid w:val="00585272"/>
    <w:rsid w:val="00585627"/>
    <w:rsid w:val="00585721"/>
    <w:rsid w:val="00585880"/>
    <w:rsid w:val="00586181"/>
    <w:rsid w:val="005864C4"/>
    <w:rsid w:val="00586671"/>
    <w:rsid w:val="00586763"/>
    <w:rsid w:val="005867A8"/>
    <w:rsid w:val="005868DC"/>
    <w:rsid w:val="00586A0C"/>
    <w:rsid w:val="00586F4B"/>
    <w:rsid w:val="0058783F"/>
    <w:rsid w:val="00590390"/>
    <w:rsid w:val="00590618"/>
    <w:rsid w:val="00590F37"/>
    <w:rsid w:val="00590FD2"/>
    <w:rsid w:val="00591309"/>
    <w:rsid w:val="005913AF"/>
    <w:rsid w:val="005914D2"/>
    <w:rsid w:val="005914D3"/>
    <w:rsid w:val="0059166D"/>
    <w:rsid w:val="0059169A"/>
    <w:rsid w:val="0059170F"/>
    <w:rsid w:val="005922B0"/>
    <w:rsid w:val="00592793"/>
    <w:rsid w:val="00592999"/>
    <w:rsid w:val="00592AC3"/>
    <w:rsid w:val="00592BD2"/>
    <w:rsid w:val="00593645"/>
    <w:rsid w:val="005939B9"/>
    <w:rsid w:val="005939D3"/>
    <w:rsid w:val="00594115"/>
    <w:rsid w:val="005950BF"/>
    <w:rsid w:val="00595169"/>
    <w:rsid w:val="005951AE"/>
    <w:rsid w:val="00595B60"/>
    <w:rsid w:val="00595DC3"/>
    <w:rsid w:val="00595F81"/>
    <w:rsid w:val="005966E4"/>
    <w:rsid w:val="005971D2"/>
    <w:rsid w:val="0059720D"/>
    <w:rsid w:val="005973DD"/>
    <w:rsid w:val="005A01E2"/>
    <w:rsid w:val="005A0F30"/>
    <w:rsid w:val="005A0F80"/>
    <w:rsid w:val="005A12A9"/>
    <w:rsid w:val="005A1408"/>
    <w:rsid w:val="005A1B96"/>
    <w:rsid w:val="005A1C59"/>
    <w:rsid w:val="005A1DAE"/>
    <w:rsid w:val="005A21D3"/>
    <w:rsid w:val="005A27A2"/>
    <w:rsid w:val="005A2802"/>
    <w:rsid w:val="005A2A7E"/>
    <w:rsid w:val="005A2BAC"/>
    <w:rsid w:val="005A2D29"/>
    <w:rsid w:val="005A2E6F"/>
    <w:rsid w:val="005A352D"/>
    <w:rsid w:val="005A3733"/>
    <w:rsid w:val="005A374D"/>
    <w:rsid w:val="005A3907"/>
    <w:rsid w:val="005A3AEF"/>
    <w:rsid w:val="005A4010"/>
    <w:rsid w:val="005A4011"/>
    <w:rsid w:val="005A4931"/>
    <w:rsid w:val="005A4C38"/>
    <w:rsid w:val="005A4D56"/>
    <w:rsid w:val="005A55C6"/>
    <w:rsid w:val="005A5D01"/>
    <w:rsid w:val="005A62B7"/>
    <w:rsid w:val="005A62E4"/>
    <w:rsid w:val="005A663B"/>
    <w:rsid w:val="005A6DB7"/>
    <w:rsid w:val="005B005E"/>
    <w:rsid w:val="005B00BB"/>
    <w:rsid w:val="005B036B"/>
    <w:rsid w:val="005B07F8"/>
    <w:rsid w:val="005B0C7E"/>
    <w:rsid w:val="005B0D54"/>
    <w:rsid w:val="005B0F26"/>
    <w:rsid w:val="005B12FB"/>
    <w:rsid w:val="005B132F"/>
    <w:rsid w:val="005B1427"/>
    <w:rsid w:val="005B1528"/>
    <w:rsid w:val="005B167C"/>
    <w:rsid w:val="005B21C8"/>
    <w:rsid w:val="005B22A3"/>
    <w:rsid w:val="005B24B7"/>
    <w:rsid w:val="005B27D0"/>
    <w:rsid w:val="005B2B3F"/>
    <w:rsid w:val="005B2F27"/>
    <w:rsid w:val="005B313F"/>
    <w:rsid w:val="005B3C20"/>
    <w:rsid w:val="005B3CFE"/>
    <w:rsid w:val="005B4095"/>
    <w:rsid w:val="005B40EA"/>
    <w:rsid w:val="005B41BC"/>
    <w:rsid w:val="005B41F2"/>
    <w:rsid w:val="005B431C"/>
    <w:rsid w:val="005B4502"/>
    <w:rsid w:val="005B486C"/>
    <w:rsid w:val="005B4ADB"/>
    <w:rsid w:val="005B4F0D"/>
    <w:rsid w:val="005B5455"/>
    <w:rsid w:val="005B552E"/>
    <w:rsid w:val="005B62AA"/>
    <w:rsid w:val="005B7286"/>
    <w:rsid w:val="005B7B73"/>
    <w:rsid w:val="005C02F5"/>
    <w:rsid w:val="005C07F8"/>
    <w:rsid w:val="005C084B"/>
    <w:rsid w:val="005C13E9"/>
    <w:rsid w:val="005C1523"/>
    <w:rsid w:val="005C18C3"/>
    <w:rsid w:val="005C1AAC"/>
    <w:rsid w:val="005C2289"/>
    <w:rsid w:val="005C25AD"/>
    <w:rsid w:val="005C2DA7"/>
    <w:rsid w:val="005C3314"/>
    <w:rsid w:val="005C3742"/>
    <w:rsid w:val="005C37CB"/>
    <w:rsid w:val="005C387D"/>
    <w:rsid w:val="005C3961"/>
    <w:rsid w:val="005C3FAC"/>
    <w:rsid w:val="005C413B"/>
    <w:rsid w:val="005C51B7"/>
    <w:rsid w:val="005C5500"/>
    <w:rsid w:val="005C56A3"/>
    <w:rsid w:val="005C626A"/>
    <w:rsid w:val="005C64FE"/>
    <w:rsid w:val="005C6D98"/>
    <w:rsid w:val="005C7150"/>
    <w:rsid w:val="005C722F"/>
    <w:rsid w:val="005C748B"/>
    <w:rsid w:val="005C754F"/>
    <w:rsid w:val="005C78A9"/>
    <w:rsid w:val="005C79D7"/>
    <w:rsid w:val="005C7BB6"/>
    <w:rsid w:val="005D0080"/>
    <w:rsid w:val="005D0569"/>
    <w:rsid w:val="005D0A32"/>
    <w:rsid w:val="005D15C4"/>
    <w:rsid w:val="005D18F0"/>
    <w:rsid w:val="005D2199"/>
    <w:rsid w:val="005D2245"/>
    <w:rsid w:val="005D2EF3"/>
    <w:rsid w:val="005D305F"/>
    <w:rsid w:val="005D3358"/>
    <w:rsid w:val="005D33CB"/>
    <w:rsid w:val="005D3545"/>
    <w:rsid w:val="005D36E3"/>
    <w:rsid w:val="005D36FB"/>
    <w:rsid w:val="005D3B90"/>
    <w:rsid w:val="005D3EA1"/>
    <w:rsid w:val="005D423F"/>
    <w:rsid w:val="005D43B9"/>
    <w:rsid w:val="005D498F"/>
    <w:rsid w:val="005D4A89"/>
    <w:rsid w:val="005D4D19"/>
    <w:rsid w:val="005D59CA"/>
    <w:rsid w:val="005D5CF6"/>
    <w:rsid w:val="005D64F8"/>
    <w:rsid w:val="005D6D0D"/>
    <w:rsid w:val="005D6D33"/>
    <w:rsid w:val="005D746A"/>
    <w:rsid w:val="005D75E5"/>
    <w:rsid w:val="005D7750"/>
    <w:rsid w:val="005E00A1"/>
    <w:rsid w:val="005E0237"/>
    <w:rsid w:val="005E0269"/>
    <w:rsid w:val="005E0608"/>
    <w:rsid w:val="005E08F2"/>
    <w:rsid w:val="005E0C8B"/>
    <w:rsid w:val="005E0F01"/>
    <w:rsid w:val="005E0FB9"/>
    <w:rsid w:val="005E17C4"/>
    <w:rsid w:val="005E18F5"/>
    <w:rsid w:val="005E21BF"/>
    <w:rsid w:val="005E2229"/>
    <w:rsid w:val="005E28E6"/>
    <w:rsid w:val="005E2F19"/>
    <w:rsid w:val="005E3869"/>
    <w:rsid w:val="005E3871"/>
    <w:rsid w:val="005E3B6D"/>
    <w:rsid w:val="005E3D1B"/>
    <w:rsid w:val="005E3E88"/>
    <w:rsid w:val="005E3EB4"/>
    <w:rsid w:val="005E41DE"/>
    <w:rsid w:val="005E4534"/>
    <w:rsid w:val="005E495F"/>
    <w:rsid w:val="005E4A14"/>
    <w:rsid w:val="005E4B8D"/>
    <w:rsid w:val="005E5478"/>
    <w:rsid w:val="005E5E57"/>
    <w:rsid w:val="005E5EBB"/>
    <w:rsid w:val="005E690B"/>
    <w:rsid w:val="005E7267"/>
    <w:rsid w:val="005E729F"/>
    <w:rsid w:val="005E761D"/>
    <w:rsid w:val="005E76D5"/>
    <w:rsid w:val="005E78F4"/>
    <w:rsid w:val="005F0076"/>
    <w:rsid w:val="005F008E"/>
    <w:rsid w:val="005F05DF"/>
    <w:rsid w:val="005F0968"/>
    <w:rsid w:val="005F0AE7"/>
    <w:rsid w:val="005F1534"/>
    <w:rsid w:val="005F19AE"/>
    <w:rsid w:val="005F1BB0"/>
    <w:rsid w:val="005F1C57"/>
    <w:rsid w:val="005F36E4"/>
    <w:rsid w:val="005F473A"/>
    <w:rsid w:val="005F49B8"/>
    <w:rsid w:val="005F4DEE"/>
    <w:rsid w:val="005F5658"/>
    <w:rsid w:val="005F57D7"/>
    <w:rsid w:val="005F5EB3"/>
    <w:rsid w:val="005F6126"/>
    <w:rsid w:val="005F6867"/>
    <w:rsid w:val="005F6B9E"/>
    <w:rsid w:val="005F6E29"/>
    <w:rsid w:val="005F79D0"/>
    <w:rsid w:val="005F7E0E"/>
    <w:rsid w:val="006000E0"/>
    <w:rsid w:val="006008E9"/>
    <w:rsid w:val="006009B9"/>
    <w:rsid w:val="006010B9"/>
    <w:rsid w:val="006014D0"/>
    <w:rsid w:val="006018D4"/>
    <w:rsid w:val="00601967"/>
    <w:rsid w:val="00601AA8"/>
    <w:rsid w:val="00601C74"/>
    <w:rsid w:val="00602324"/>
    <w:rsid w:val="00602478"/>
    <w:rsid w:val="00602C40"/>
    <w:rsid w:val="00602F6A"/>
    <w:rsid w:val="00603386"/>
    <w:rsid w:val="006033BC"/>
    <w:rsid w:val="006038F6"/>
    <w:rsid w:val="00603D55"/>
    <w:rsid w:val="0060403D"/>
    <w:rsid w:val="0060423E"/>
    <w:rsid w:val="0060429B"/>
    <w:rsid w:val="006044E3"/>
    <w:rsid w:val="0060462D"/>
    <w:rsid w:val="00604B4C"/>
    <w:rsid w:val="00604CFA"/>
    <w:rsid w:val="00605742"/>
    <w:rsid w:val="00605940"/>
    <w:rsid w:val="00605C22"/>
    <w:rsid w:val="00606F4C"/>
    <w:rsid w:val="00607364"/>
    <w:rsid w:val="0060744C"/>
    <w:rsid w:val="006076A3"/>
    <w:rsid w:val="00607ED7"/>
    <w:rsid w:val="006101B2"/>
    <w:rsid w:val="00610256"/>
    <w:rsid w:val="006102DF"/>
    <w:rsid w:val="006102EC"/>
    <w:rsid w:val="00610402"/>
    <w:rsid w:val="00610776"/>
    <w:rsid w:val="006112E4"/>
    <w:rsid w:val="0061130E"/>
    <w:rsid w:val="00611491"/>
    <w:rsid w:val="0061160C"/>
    <w:rsid w:val="006119FA"/>
    <w:rsid w:val="0061234A"/>
    <w:rsid w:val="00612A80"/>
    <w:rsid w:val="00612D9E"/>
    <w:rsid w:val="00612F49"/>
    <w:rsid w:val="00613214"/>
    <w:rsid w:val="006133EB"/>
    <w:rsid w:val="006134B9"/>
    <w:rsid w:val="006135E8"/>
    <w:rsid w:val="006136A8"/>
    <w:rsid w:val="006139C8"/>
    <w:rsid w:val="0061424C"/>
    <w:rsid w:val="0061498E"/>
    <w:rsid w:val="006149FF"/>
    <w:rsid w:val="006154CB"/>
    <w:rsid w:val="006156F2"/>
    <w:rsid w:val="006159DA"/>
    <w:rsid w:val="006165C1"/>
    <w:rsid w:val="00616A08"/>
    <w:rsid w:val="00617FBB"/>
    <w:rsid w:val="0062036F"/>
    <w:rsid w:val="00620900"/>
    <w:rsid w:val="00620A95"/>
    <w:rsid w:val="006212A7"/>
    <w:rsid w:val="00621507"/>
    <w:rsid w:val="00621D2E"/>
    <w:rsid w:val="006226C3"/>
    <w:rsid w:val="00622CD4"/>
    <w:rsid w:val="00623018"/>
    <w:rsid w:val="0062343C"/>
    <w:rsid w:val="006234C2"/>
    <w:rsid w:val="006234DB"/>
    <w:rsid w:val="006235FE"/>
    <w:rsid w:val="00623670"/>
    <w:rsid w:val="00623CA0"/>
    <w:rsid w:val="00623D72"/>
    <w:rsid w:val="006243DD"/>
    <w:rsid w:val="00624894"/>
    <w:rsid w:val="006248BA"/>
    <w:rsid w:val="00624E78"/>
    <w:rsid w:val="006250D8"/>
    <w:rsid w:val="00625340"/>
    <w:rsid w:val="00625970"/>
    <w:rsid w:val="00625A5A"/>
    <w:rsid w:val="00625CDE"/>
    <w:rsid w:val="00625E5F"/>
    <w:rsid w:val="00625FAE"/>
    <w:rsid w:val="0062613D"/>
    <w:rsid w:val="006261F5"/>
    <w:rsid w:val="006266C5"/>
    <w:rsid w:val="00626905"/>
    <w:rsid w:val="00626927"/>
    <w:rsid w:val="00626D71"/>
    <w:rsid w:val="00626E1F"/>
    <w:rsid w:val="006275EE"/>
    <w:rsid w:val="00627E85"/>
    <w:rsid w:val="00627EAA"/>
    <w:rsid w:val="0063044A"/>
    <w:rsid w:val="006306A9"/>
    <w:rsid w:val="00630A20"/>
    <w:rsid w:val="00630B0B"/>
    <w:rsid w:val="00631325"/>
    <w:rsid w:val="00631FE0"/>
    <w:rsid w:val="00633029"/>
    <w:rsid w:val="00633240"/>
    <w:rsid w:val="006333E1"/>
    <w:rsid w:val="0063355C"/>
    <w:rsid w:val="0063360A"/>
    <w:rsid w:val="0063397E"/>
    <w:rsid w:val="00634214"/>
    <w:rsid w:val="00634253"/>
    <w:rsid w:val="00634710"/>
    <w:rsid w:val="006349C2"/>
    <w:rsid w:val="00634A52"/>
    <w:rsid w:val="00634EEA"/>
    <w:rsid w:val="0063546A"/>
    <w:rsid w:val="006356AC"/>
    <w:rsid w:val="00635890"/>
    <w:rsid w:val="00635AD4"/>
    <w:rsid w:val="00635AFE"/>
    <w:rsid w:val="0063682F"/>
    <w:rsid w:val="00636BDA"/>
    <w:rsid w:val="00636DDA"/>
    <w:rsid w:val="00636DE4"/>
    <w:rsid w:val="00636DF0"/>
    <w:rsid w:val="0063744D"/>
    <w:rsid w:val="00637A85"/>
    <w:rsid w:val="00637DE9"/>
    <w:rsid w:val="00637FDA"/>
    <w:rsid w:val="00641580"/>
    <w:rsid w:val="00641BDF"/>
    <w:rsid w:val="006423F9"/>
    <w:rsid w:val="0064262F"/>
    <w:rsid w:val="00642FA0"/>
    <w:rsid w:val="0064383A"/>
    <w:rsid w:val="00644A4F"/>
    <w:rsid w:val="00644FED"/>
    <w:rsid w:val="006456D3"/>
    <w:rsid w:val="00645793"/>
    <w:rsid w:val="006458BC"/>
    <w:rsid w:val="00645DA5"/>
    <w:rsid w:val="00646A00"/>
    <w:rsid w:val="00647D17"/>
    <w:rsid w:val="006500DF"/>
    <w:rsid w:val="006501BA"/>
    <w:rsid w:val="00650E1C"/>
    <w:rsid w:val="00650E21"/>
    <w:rsid w:val="00651142"/>
    <w:rsid w:val="00651148"/>
    <w:rsid w:val="006512F4"/>
    <w:rsid w:val="00651668"/>
    <w:rsid w:val="00651AD6"/>
    <w:rsid w:val="00651D29"/>
    <w:rsid w:val="00651E0C"/>
    <w:rsid w:val="00652082"/>
    <w:rsid w:val="00652B51"/>
    <w:rsid w:val="00652DF9"/>
    <w:rsid w:val="00653409"/>
    <w:rsid w:val="00653872"/>
    <w:rsid w:val="00653DA6"/>
    <w:rsid w:val="006541D6"/>
    <w:rsid w:val="0065421F"/>
    <w:rsid w:val="00654442"/>
    <w:rsid w:val="0065498B"/>
    <w:rsid w:val="006549B3"/>
    <w:rsid w:val="00654AFE"/>
    <w:rsid w:val="00655969"/>
    <w:rsid w:val="006559C4"/>
    <w:rsid w:val="00655EC9"/>
    <w:rsid w:val="00655F85"/>
    <w:rsid w:val="00656B96"/>
    <w:rsid w:val="00656C4D"/>
    <w:rsid w:val="00656D9A"/>
    <w:rsid w:val="00656FC2"/>
    <w:rsid w:val="00657020"/>
    <w:rsid w:val="006574AC"/>
    <w:rsid w:val="006577F6"/>
    <w:rsid w:val="0065783F"/>
    <w:rsid w:val="00657E8A"/>
    <w:rsid w:val="006606B1"/>
    <w:rsid w:val="00660BB6"/>
    <w:rsid w:val="00661280"/>
    <w:rsid w:val="00661997"/>
    <w:rsid w:val="00661AEE"/>
    <w:rsid w:val="00661C58"/>
    <w:rsid w:val="00662779"/>
    <w:rsid w:val="006629D6"/>
    <w:rsid w:val="00662EBD"/>
    <w:rsid w:val="0066318D"/>
    <w:rsid w:val="0066334A"/>
    <w:rsid w:val="0066339D"/>
    <w:rsid w:val="006645B0"/>
    <w:rsid w:val="0066477C"/>
    <w:rsid w:val="00664925"/>
    <w:rsid w:val="00664C99"/>
    <w:rsid w:val="00664D63"/>
    <w:rsid w:val="0066548A"/>
    <w:rsid w:val="00665557"/>
    <w:rsid w:val="00665C5B"/>
    <w:rsid w:val="00666253"/>
    <w:rsid w:val="0066644B"/>
    <w:rsid w:val="00666472"/>
    <w:rsid w:val="006666ED"/>
    <w:rsid w:val="00666D48"/>
    <w:rsid w:val="0066735C"/>
    <w:rsid w:val="00667A63"/>
    <w:rsid w:val="00667B2A"/>
    <w:rsid w:val="00667BE7"/>
    <w:rsid w:val="00667C87"/>
    <w:rsid w:val="00667F11"/>
    <w:rsid w:val="00670030"/>
    <w:rsid w:val="006703A9"/>
    <w:rsid w:val="00670422"/>
    <w:rsid w:val="00670994"/>
    <w:rsid w:val="00670F68"/>
    <w:rsid w:val="00671EE6"/>
    <w:rsid w:val="0067224A"/>
    <w:rsid w:val="00672482"/>
    <w:rsid w:val="0067266D"/>
    <w:rsid w:val="006727DD"/>
    <w:rsid w:val="00672883"/>
    <w:rsid w:val="00672921"/>
    <w:rsid w:val="00673019"/>
    <w:rsid w:val="0067313E"/>
    <w:rsid w:val="006731B6"/>
    <w:rsid w:val="00673AF3"/>
    <w:rsid w:val="00673DEE"/>
    <w:rsid w:val="006744B0"/>
    <w:rsid w:val="00674590"/>
    <w:rsid w:val="00674992"/>
    <w:rsid w:val="00674DAB"/>
    <w:rsid w:val="006753E7"/>
    <w:rsid w:val="00675C34"/>
    <w:rsid w:val="00675DBB"/>
    <w:rsid w:val="006760FC"/>
    <w:rsid w:val="0067642F"/>
    <w:rsid w:val="0067688D"/>
    <w:rsid w:val="006768AC"/>
    <w:rsid w:val="00676D6F"/>
    <w:rsid w:val="00676FD3"/>
    <w:rsid w:val="006779F2"/>
    <w:rsid w:val="00677AFF"/>
    <w:rsid w:val="00677B52"/>
    <w:rsid w:val="00677D3A"/>
    <w:rsid w:val="00680191"/>
    <w:rsid w:val="006805F7"/>
    <w:rsid w:val="00680936"/>
    <w:rsid w:val="00680C24"/>
    <w:rsid w:val="00680DF9"/>
    <w:rsid w:val="00680EF8"/>
    <w:rsid w:val="00681BB1"/>
    <w:rsid w:val="00681CA0"/>
    <w:rsid w:val="00682057"/>
    <w:rsid w:val="00682072"/>
    <w:rsid w:val="0068220E"/>
    <w:rsid w:val="006824A5"/>
    <w:rsid w:val="006825F7"/>
    <w:rsid w:val="00682620"/>
    <w:rsid w:val="00682B9D"/>
    <w:rsid w:val="00682DBF"/>
    <w:rsid w:val="00682EAA"/>
    <w:rsid w:val="00683026"/>
    <w:rsid w:val="0068305F"/>
    <w:rsid w:val="006838F4"/>
    <w:rsid w:val="00684034"/>
    <w:rsid w:val="00684172"/>
    <w:rsid w:val="00684931"/>
    <w:rsid w:val="006850DB"/>
    <w:rsid w:val="0068517B"/>
    <w:rsid w:val="00685C25"/>
    <w:rsid w:val="00685F64"/>
    <w:rsid w:val="00686499"/>
    <w:rsid w:val="00686DB2"/>
    <w:rsid w:val="0068739F"/>
    <w:rsid w:val="00687517"/>
    <w:rsid w:val="00687AAC"/>
    <w:rsid w:val="00690718"/>
    <w:rsid w:val="006907CC"/>
    <w:rsid w:val="00690CA2"/>
    <w:rsid w:val="00690E06"/>
    <w:rsid w:val="00690F4A"/>
    <w:rsid w:val="0069143E"/>
    <w:rsid w:val="00691711"/>
    <w:rsid w:val="006919DB"/>
    <w:rsid w:val="00691B1C"/>
    <w:rsid w:val="00691DF4"/>
    <w:rsid w:val="00692BF7"/>
    <w:rsid w:val="006931CD"/>
    <w:rsid w:val="00693438"/>
    <w:rsid w:val="00693EEB"/>
    <w:rsid w:val="0069408C"/>
    <w:rsid w:val="00694247"/>
    <w:rsid w:val="00694443"/>
    <w:rsid w:val="006945C2"/>
    <w:rsid w:val="00694FD6"/>
    <w:rsid w:val="006950B4"/>
    <w:rsid w:val="00695376"/>
    <w:rsid w:val="006953B9"/>
    <w:rsid w:val="006955F6"/>
    <w:rsid w:val="00695ADD"/>
    <w:rsid w:val="00695F72"/>
    <w:rsid w:val="00696119"/>
    <w:rsid w:val="0069620B"/>
    <w:rsid w:val="006963D2"/>
    <w:rsid w:val="00696866"/>
    <w:rsid w:val="00696BE6"/>
    <w:rsid w:val="00696FF9"/>
    <w:rsid w:val="00696FFD"/>
    <w:rsid w:val="0069753C"/>
    <w:rsid w:val="00697B36"/>
    <w:rsid w:val="00697EDE"/>
    <w:rsid w:val="00697F0C"/>
    <w:rsid w:val="00697F34"/>
    <w:rsid w:val="006A07CE"/>
    <w:rsid w:val="006A0830"/>
    <w:rsid w:val="006A0F74"/>
    <w:rsid w:val="006A1801"/>
    <w:rsid w:val="006A1A96"/>
    <w:rsid w:val="006A1BC3"/>
    <w:rsid w:val="006A1C3F"/>
    <w:rsid w:val="006A2049"/>
    <w:rsid w:val="006A2164"/>
    <w:rsid w:val="006A2E37"/>
    <w:rsid w:val="006A2FF0"/>
    <w:rsid w:val="006A30EC"/>
    <w:rsid w:val="006A3CB6"/>
    <w:rsid w:val="006A475D"/>
    <w:rsid w:val="006A6038"/>
    <w:rsid w:val="006A610C"/>
    <w:rsid w:val="006A645D"/>
    <w:rsid w:val="006A673D"/>
    <w:rsid w:val="006A6A77"/>
    <w:rsid w:val="006A6E29"/>
    <w:rsid w:val="006A6F18"/>
    <w:rsid w:val="006A70B8"/>
    <w:rsid w:val="006A720E"/>
    <w:rsid w:val="006A7601"/>
    <w:rsid w:val="006A786F"/>
    <w:rsid w:val="006A7BCD"/>
    <w:rsid w:val="006A7F98"/>
    <w:rsid w:val="006B0416"/>
    <w:rsid w:val="006B0BB0"/>
    <w:rsid w:val="006B1393"/>
    <w:rsid w:val="006B19DA"/>
    <w:rsid w:val="006B1AEF"/>
    <w:rsid w:val="006B1E56"/>
    <w:rsid w:val="006B2010"/>
    <w:rsid w:val="006B212F"/>
    <w:rsid w:val="006B2B5F"/>
    <w:rsid w:val="006B2B87"/>
    <w:rsid w:val="006B2E81"/>
    <w:rsid w:val="006B2EF0"/>
    <w:rsid w:val="006B3478"/>
    <w:rsid w:val="006B3DA6"/>
    <w:rsid w:val="006B3ED1"/>
    <w:rsid w:val="006B45B8"/>
    <w:rsid w:val="006B4E73"/>
    <w:rsid w:val="006B593D"/>
    <w:rsid w:val="006B5A6F"/>
    <w:rsid w:val="006B66AC"/>
    <w:rsid w:val="006B66DC"/>
    <w:rsid w:val="006B66EF"/>
    <w:rsid w:val="006B6769"/>
    <w:rsid w:val="006B78F3"/>
    <w:rsid w:val="006B7B46"/>
    <w:rsid w:val="006B7FFE"/>
    <w:rsid w:val="006C05DE"/>
    <w:rsid w:val="006C0656"/>
    <w:rsid w:val="006C0AA2"/>
    <w:rsid w:val="006C0C7D"/>
    <w:rsid w:val="006C1082"/>
    <w:rsid w:val="006C14F8"/>
    <w:rsid w:val="006C15D2"/>
    <w:rsid w:val="006C19D0"/>
    <w:rsid w:val="006C1A33"/>
    <w:rsid w:val="006C1BBD"/>
    <w:rsid w:val="006C2228"/>
    <w:rsid w:val="006C265F"/>
    <w:rsid w:val="006C2733"/>
    <w:rsid w:val="006C2899"/>
    <w:rsid w:val="006C2A69"/>
    <w:rsid w:val="006C320E"/>
    <w:rsid w:val="006C3F9C"/>
    <w:rsid w:val="006C43C9"/>
    <w:rsid w:val="006C479E"/>
    <w:rsid w:val="006C4ED1"/>
    <w:rsid w:val="006C569E"/>
    <w:rsid w:val="006C5B70"/>
    <w:rsid w:val="006C5DF1"/>
    <w:rsid w:val="006C6A62"/>
    <w:rsid w:val="006C6B35"/>
    <w:rsid w:val="006C6C40"/>
    <w:rsid w:val="006C7010"/>
    <w:rsid w:val="006C71C3"/>
    <w:rsid w:val="006C7361"/>
    <w:rsid w:val="006C7466"/>
    <w:rsid w:val="006C74A4"/>
    <w:rsid w:val="006C7549"/>
    <w:rsid w:val="006C78B8"/>
    <w:rsid w:val="006C79AB"/>
    <w:rsid w:val="006C7AB2"/>
    <w:rsid w:val="006C7C05"/>
    <w:rsid w:val="006D0A9D"/>
    <w:rsid w:val="006D0B05"/>
    <w:rsid w:val="006D0C49"/>
    <w:rsid w:val="006D1111"/>
    <w:rsid w:val="006D13FA"/>
    <w:rsid w:val="006D1E69"/>
    <w:rsid w:val="006D26EA"/>
    <w:rsid w:val="006D2BFA"/>
    <w:rsid w:val="006D2D75"/>
    <w:rsid w:val="006D2F48"/>
    <w:rsid w:val="006D33FA"/>
    <w:rsid w:val="006D3E76"/>
    <w:rsid w:val="006D407C"/>
    <w:rsid w:val="006D40EB"/>
    <w:rsid w:val="006D4227"/>
    <w:rsid w:val="006D4638"/>
    <w:rsid w:val="006D476B"/>
    <w:rsid w:val="006D47B0"/>
    <w:rsid w:val="006D4911"/>
    <w:rsid w:val="006D4BE2"/>
    <w:rsid w:val="006D54B2"/>
    <w:rsid w:val="006D55D5"/>
    <w:rsid w:val="006D581E"/>
    <w:rsid w:val="006D59C4"/>
    <w:rsid w:val="006D5A2F"/>
    <w:rsid w:val="006D5ACE"/>
    <w:rsid w:val="006D605E"/>
    <w:rsid w:val="006D6246"/>
    <w:rsid w:val="006D6C7E"/>
    <w:rsid w:val="006D6D36"/>
    <w:rsid w:val="006D7664"/>
    <w:rsid w:val="006E04EE"/>
    <w:rsid w:val="006E25B4"/>
    <w:rsid w:val="006E26D8"/>
    <w:rsid w:val="006E29C7"/>
    <w:rsid w:val="006E3079"/>
    <w:rsid w:val="006E30E6"/>
    <w:rsid w:val="006E313F"/>
    <w:rsid w:val="006E3204"/>
    <w:rsid w:val="006E32B8"/>
    <w:rsid w:val="006E32E2"/>
    <w:rsid w:val="006E353E"/>
    <w:rsid w:val="006E36C0"/>
    <w:rsid w:val="006E4522"/>
    <w:rsid w:val="006E46DA"/>
    <w:rsid w:val="006E4CE8"/>
    <w:rsid w:val="006E509B"/>
    <w:rsid w:val="006E5691"/>
    <w:rsid w:val="006E5716"/>
    <w:rsid w:val="006E5755"/>
    <w:rsid w:val="006E5AF3"/>
    <w:rsid w:val="006E5CD7"/>
    <w:rsid w:val="006E6DF1"/>
    <w:rsid w:val="006E7974"/>
    <w:rsid w:val="006F012E"/>
    <w:rsid w:val="006F0151"/>
    <w:rsid w:val="006F04BA"/>
    <w:rsid w:val="006F061D"/>
    <w:rsid w:val="006F0984"/>
    <w:rsid w:val="006F0E8B"/>
    <w:rsid w:val="006F0F1F"/>
    <w:rsid w:val="006F17E8"/>
    <w:rsid w:val="006F1D3E"/>
    <w:rsid w:val="006F1F3F"/>
    <w:rsid w:val="006F21C7"/>
    <w:rsid w:val="006F2390"/>
    <w:rsid w:val="006F286A"/>
    <w:rsid w:val="006F2926"/>
    <w:rsid w:val="006F39B6"/>
    <w:rsid w:val="006F3CF0"/>
    <w:rsid w:val="006F40FB"/>
    <w:rsid w:val="006F443F"/>
    <w:rsid w:val="006F4511"/>
    <w:rsid w:val="006F4B32"/>
    <w:rsid w:val="006F4B71"/>
    <w:rsid w:val="006F501B"/>
    <w:rsid w:val="006F55F8"/>
    <w:rsid w:val="006F5E81"/>
    <w:rsid w:val="006F66C1"/>
    <w:rsid w:val="006F6AE9"/>
    <w:rsid w:val="006F7FEF"/>
    <w:rsid w:val="0070014D"/>
    <w:rsid w:val="007002D3"/>
    <w:rsid w:val="00700972"/>
    <w:rsid w:val="00700C7B"/>
    <w:rsid w:val="00700CB7"/>
    <w:rsid w:val="00701948"/>
    <w:rsid w:val="0070194F"/>
    <w:rsid w:val="00702227"/>
    <w:rsid w:val="007024E7"/>
    <w:rsid w:val="007025E3"/>
    <w:rsid w:val="00702728"/>
    <w:rsid w:val="007038C1"/>
    <w:rsid w:val="007039FE"/>
    <w:rsid w:val="00703ADB"/>
    <w:rsid w:val="00704066"/>
    <w:rsid w:val="00704B08"/>
    <w:rsid w:val="00704DA8"/>
    <w:rsid w:val="00704F94"/>
    <w:rsid w:val="00705508"/>
    <w:rsid w:val="00705A08"/>
    <w:rsid w:val="00705AF2"/>
    <w:rsid w:val="0070628F"/>
    <w:rsid w:val="00706623"/>
    <w:rsid w:val="007069D1"/>
    <w:rsid w:val="00706FEA"/>
    <w:rsid w:val="007072C8"/>
    <w:rsid w:val="00707971"/>
    <w:rsid w:val="00707AA1"/>
    <w:rsid w:val="00707D0C"/>
    <w:rsid w:val="00710077"/>
    <w:rsid w:val="0071007F"/>
    <w:rsid w:val="00710207"/>
    <w:rsid w:val="00710359"/>
    <w:rsid w:val="00710567"/>
    <w:rsid w:val="00710A29"/>
    <w:rsid w:val="00710F76"/>
    <w:rsid w:val="007110E9"/>
    <w:rsid w:val="0071121C"/>
    <w:rsid w:val="00711409"/>
    <w:rsid w:val="007114D7"/>
    <w:rsid w:val="00711763"/>
    <w:rsid w:val="00711994"/>
    <w:rsid w:val="00711A71"/>
    <w:rsid w:val="00711AAE"/>
    <w:rsid w:val="00711F24"/>
    <w:rsid w:val="007120B6"/>
    <w:rsid w:val="00712BCC"/>
    <w:rsid w:val="007133F8"/>
    <w:rsid w:val="00713F63"/>
    <w:rsid w:val="00713FBB"/>
    <w:rsid w:val="007141B9"/>
    <w:rsid w:val="00714953"/>
    <w:rsid w:val="00715218"/>
    <w:rsid w:val="0071538B"/>
    <w:rsid w:val="007154D3"/>
    <w:rsid w:val="00715A49"/>
    <w:rsid w:val="00715C0C"/>
    <w:rsid w:val="00715CE4"/>
    <w:rsid w:val="00715D2C"/>
    <w:rsid w:val="00715D73"/>
    <w:rsid w:val="00716141"/>
    <w:rsid w:val="0071622E"/>
    <w:rsid w:val="007162BF"/>
    <w:rsid w:val="007164B7"/>
    <w:rsid w:val="007165B3"/>
    <w:rsid w:val="007167CD"/>
    <w:rsid w:val="00716954"/>
    <w:rsid w:val="00716A06"/>
    <w:rsid w:val="00716AA9"/>
    <w:rsid w:val="00717F1D"/>
    <w:rsid w:val="0072015D"/>
    <w:rsid w:val="0072068E"/>
    <w:rsid w:val="00720C1B"/>
    <w:rsid w:val="00720FD1"/>
    <w:rsid w:val="007215C8"/>
    <w:rsid w:val="007217DB"/>
    <w:rsid w:val="00721D34"/>
    <w:rsid w:val="0072250A"/>
    <w:rsid w:val="007226C0"/>
    <w:rsid w:val="007226C5"/>
    <w:rsid w:val="00722A09"/>
    <w:rsid w:val="00722C60"/>
    <w:rsid w:val="00723373"/>
    <w:rsid w:val="00723E8E"/>
    <w:rsid w:val="007241F3"/>
    <w:rsid w:val="007241FE"/>
    <w:rsid w:val="00725637"/>
    <w:rsid w:val="00725B4E"/>
    <w:rsid w:val="00725F6D"/>
    <w:rsid w:val="007264B8"/>
    <w:rsid w:val="007267B0"/>
    <w:rsid w:val="00726A50"/>
    <w:rsid w:val="00726FAD"/>
    <w:rsid w:val="007270EA"/>
    <w:rsid w:val="00727159"/>
    <w:rsid w:val="0072726B"/>
    <w:rsid w:val="00727409"/>
    <w:rsid w:val="00727EF3"/>
    <w:rsid w:val="007300DD"/>
    <w:rsid w:val="007302B3"/>
    <w:rsid w:val="00730733"/>
    <w:rsid w:val="00730782"/>
    <w:rsid w:val="007309A2"/>
    <w:rsid w:val="00730E3A"/>
    <w:rsid w:val="007313A2"/>
    <w:rsid w:val="00731799"/>
    <w:rsid w:val="007319C6"/>
    <w:rsid w:val="00731E23"/>
    <w:rsid w:val="00731E25"/>
    <w:rsid w:val="00732689"/>
    <w:rsid w:val="00732857"/>
    <w:rsid w:val="00733682"/>
    <w:rsid w:val="007336B0"/>
    <w:rsid w:val="00733728"/>
    <w:rsid w:val="00733A5D"/>
    <w:rsid w:val="00733CDE"/>
    <w:rsid w:val="00733E1B"/>
    <w:rsid w:val="00733EBE"/>
    <w:rsid w:val="00734058"/>
    <w:rsid w:val="00734763"/>
    <w:rsid w:val="0073479B"/>
    <w:rsid w:val="007347BB"/>
    <w:rsid w:val="0073506B"/>
    <w:rsid w:val="0073521A"/>
    <w:rsid w:val="007352C7"/>
    <w:rsid w:val="0073549A"/>
    <w:rsid w:val="0073583D"/>
    <w:rsid w:val="00735F35"/>
    <w:rsid w:val="0073620D"/>
    <w:rsid w:val="00736AAF"/>
    <w:rsid w:val="007370F5"/>
    <w:rsid w:val="0073745D"/>
    <w:rsid w:val="00737536"/>
    <w:rsid w:val="00737BBB"/>
    <w:rsid w:val="00737D65"/>
    <w:rsid w:val="00737FE3"/>
    <w:rsid w:val="00740211"/>
    <w:rsid w:val="00740812"/>
    <w:rsid w:val="00740C4E"/>
    <w:rsid w:val="00740FC1"/>
    <w:rsid w:val="00741257"/>
    <w:rsid w:val="007413F7"/>
    <w:rsid w:val="00741E3E"/>
    <w:rsid w:val="007422CF"/>
    <w:rsid w:val="0074259E"/>
    <w:rsid w:val="007425BA"/>
    <w:rsid w:val="007428C2"/>
    <w:rsid w:val="00742CB5"/>
    <w:rsid w:val="00742E6D"/>
    <w:rsid w:val="007438DB"/>
    <w:rsid w:val="00743B7E"/>
    <w:rsid w:val="00743E4B"/>
    <w:rsid w:val="007442B6"/>
    <w:rsid w:val="0074433A"/>
    <w:rsid w:val="0074435F"/>
    <w:rsid w:val="00745010"/>
    <w:rsid w:val="00745051"/>
    <w:rsid w:val="0074526A"/>
    <w:rsid w:val="00745DCC"/>
    <w:rsid w:val="00745E17"/>
    <w:rsid w:val="0074660A"/>
    <w:rsid w:val="007467A1"/>
    <w:rsid w:val="00746813"/>
    <w:rsid w:val="00746C10"/>
    <w:rsid w:val="0074743D"/>
    <w:rsid w:val="00747476"/>
    <w:rsid w:val="00747A79"/>
    <w:rsid w:val="00747C0C"/>
    <w:rsid w:val="00747E6F"/>
    <w:rsid w:val="0075014C"/>
    <w:rsid w:val="00750411"/>
    <w:rsid w:val="00750416"/>
    <w:rsid w:val="00750C70"/>
    <w:rsid w:val="00750CFF"/>
    <w:rsid w:val="00750DCF"/>
    <w:rsid w:val="00750F24"/>
    <w:rsid w:val="00750FDA"/>
    <w:rsid w:val="0075128D"/>
    <w:rsid w:val="0075132C"/>
    <w:rsid w:val="0075132F"/>
    <w:rsid w:val="007516CC"/>
    <w:rsid w:val="00751A4A"/>
    <w:rsid w:val="00751B17"/>
    <w:rsid w:val="00751B75"/>
    <w:rsid w:val="00751BDC"/>
    <w:rsid w:val="007522ED"/>
    <w:rsid w:val="0075287A"/>
    <w:rsid w:val="00752928"/>
    <w:rsid w:val="00752937"/>
    <w:rsid w:val="00752963"/>
    <w:rsid w:val="00752AE6"/>
    <w:rsid w:val="00753096"/>
    <w:rsid w:val="007534A4"/>
    <w:rsid w:val="00753E75"/>
    <w:rsid w:val="0075443A"/>
    <w:rsid w:val="00754877"/>
    <w:rsid w:val="00754A9F"/>
    <w:rsid w:val="00754F88"/>
    <w:rsid w:val="00755255"/>
    <w:rsid w:val="007555F3"/>
    <w:rsid w:val="007556A7"/>
    <w:rsid w:val="00756502"/>
    <w:rsid w:val="007568C6"/>
    <w:rsid w:val="00756990"/>
    <w:rsid w:val="00757292"/>
    <w:rsid w:val="00757912"/>
    <w:rsid w:val="00757B56"/>
    <w:rsid w:val="00757C1B"/>
    <w:rsid w:val="00757F88"/>
    <w:rsid w:val="0076008A"/>
    <w:rsid w:val="007602A5"/>
    <w:rsid w:val="0076054A"/>
    <w:rsid w:val="0076078D"/>
    <w:rsid w:val="0076080F"/>
    <w:rsid w:val="0076085E"/>
    <w:rsid w:val="00760CE5"/>
    <w:rsid w:val="00760E92"/>
    <w:rsid w:val="00761542"/>
    <w:rsid w:val="007617DB"/>
    <w:rsid w:val="00761EA2"/>
    <w:rsid w:val="00761ECF"/>
    <w:rsid w:val="00761FBF"/>
    <w:rsid w:val="00762139"/>
    <w:rsid w:val="00762BE4"/>
    <w:rsid w:val="00762F9E"/>
    <w:rsid w:val="00762FDF"/>
    <w:rsid w:val="00763338"/>
    <w:rsid w:val="00763398"/>
    <w:rsid w:val="00763661"/>
    <w:rsid w:val="00763A8C"/>
    <w:rsid w:val="00763D64"/>
    <w:rsid w:val="00763EF0"/>
    <w:rsid w:val="00764346"/>
    <w:rsid w:val="00764E9E"/>
    <w:rsid w:val="00764F3E"/>
    <w:rsid w:val="007658D2"/>
    <w:rsid w:val="00765ADD"/>
    <w:rsid w:val="00765B2A"/>
    <w:rsid w:val="00765DCC"/>
    <w:rsid w:val="00766124"/>
    <w:rsid w:val="00766439"/>
    <w:rsid w:val="00766B92"/>
    <w:rsid w:val="00766C10"/>
    <w:rsid w:val="00766E5B"/>
    <w:rsid w:val="007671CE"/>
    <w:rsid w:val="0076767D"/>
    <w:rsid w:val="00767681"/>
    <w:rsid w:val="00770351"/>
    <w:rsid w:val="0077035F"/>
    <w:rsid w:val="0077088C"/>
    <w:rsid w:val="007708F5"/>
    <w:rsid w:val="00770964"/>
    <w:rsid w:val="00770E96"/>
    <w:rsid w:val="007710E0"/>
    <w:rsid w:val="007710F0"/>
    <w:rsid w:val="00771260"/>
    <w:rsid w:val="007712E2"/>
    <w:rsid w:val="00771583"/>
    <w:rsid w:val="00771CDD"/>
    <w:rsid w:val="00772100"/>
    <w:rsid w:val="0077269A"/>
    <w:rsid w:val="00772ACE"/>
    <w:rsid w:val="00772B46"/>
    <w:rsid w:val="00773918"/>
    <w:rsid w:val="00773A98"/>
    <w:rsid w:val="0077403A"/>
    <w:rsid w:val="007740E6"/>
    <w:rsid w:val="00774B0C"/>
    <w:rsid w:val="00775039"/>
    <w:rsid w:val="007752FE"/>
    <w:rsid w:val="0077562A"/>
    <w:rsid w:val="00775889"/>
    <w:rsid w:val="00775D33"/>
    <w:rsid w:val="00776092"/>
    <w:rsid w:val="007760AF"/>
    <w:rsid w:val="00776B54"/>
    <w:rsid w:val="00776B5A"/>
    <w:rsid w:val="00776CF9"/>
    <w:rsid w:val="0077725F"/>
    <w:rsid w:val="0077749D"/>
    <w:rsid w:val="007777ED"/>
    <w:rsid w:val="00780015"/>
    <w:rsid w:val="007803AC"/>
    <w:rsid w:val="00780649"/>
    <w:rsid w:val="00780DA7"/>
    <w:rsid w:val="007812BF"/>
    <w:rsid w:val="00781666"/>
    <w:rsid w:val="007816B4"/>
    <w:rsid w:val="00782F30"/>
    <w:rsid w:val="007830CE"/>
    <w:rsid w:val="00783470"/>
    <w:rsid w:val="00783674"/>
    <w:rsid w:val="00783A34"/>
    <w:rsid w:val="00783C5E"/>
    <w:rsid w:val="00784CAA"/>
    <w:rsid w:val="00785551"/>
    <w:rsid w:val="007855DE"/>
    <w:rsid w:val="00785771"/>
    <w:rsid w:val="00785C88"/>
    <w:rsid w:val="00786E9B"/>
    <w:rsid w:val="0078714C"/>
    <w:rsid w:val="007877FE"/>
    <w:rsid w:val="00787820"/>
    <w:rsid w:val="00790455"/>
    <w:rsid w:val="0079058A"/>
    <w:rsid w:val="007907A6"/>
    <w:rsid w:val="0079083B"/>
    <w:rsid w:val="00790862"/>
    <w:rsid w:val="00790880"/>
    <w:rsid w:val="00790F81"/>
    <w:rsid w:val="00791044"/>
    <w:rsid w:val="007913C1"/>
    <w:rsid w:val="00791D35"/>
    <w:rsid w:val="00791E19"/>
    <w:rsid w:val="007928B5"/>
    <w:rsid w:val="00792C20"/>
    <w:rsid w:val="00793433"/>
    <w:rsid w:val="00793F98"/>
    <w:rsid w:val="00794059"/>
    <w:rsid w:val="00794232"/>
    <w:rsid w:val="00794437"/>
    <w:rsid w:val="007944A6"/>
    <w:rsid w:val="00794717"/>
    <w:rsid w:val="00794B2C"/>
    <w:rsid w:val="00794D89"/>
    <w:rsid w:val="00794D91"/>
    <w:rsid w:val="00795266"/>
    <w:rsid w:val="00795C1F"/>
    <w:rsid w:val="00795E58"/>
    <w:rsid w:val="007961AB"/>
    <w:rsid w:val="007965D2"/>
    <w:rsid w:val="007968CE"/>
    <w:rsid w:val="00796C81"/>
    <w:rsid w:val="00796F3F"/>
    <w:rsid w:val="00797079"/>
    <w:rsid w:val="00797472"/>
    <w:rsid w:val="00797AB2"/>
    <w:rsid w:val="00797D29"/>
    <w:rsid w:val="007A0380"/>
    <w:rsid w:val="007A05B9"/>
    <w:rsid w:val="007A05E1"/>
    <w:rsid w:val="007A0811"/>
    <w:rsid w:val="007A08AE"/>
    <w:rsid w:val="007A0A08"/>
    <w:rsid w:val="007A0C3C"/>
    <w:rsid w:val="007A0C8D"/>
    <w:rsid w:val="007A1200"/>
    <w:rsid w:val="007A1B81"/>
    <w:rsid w:val="007A1CD2"/>
    <w:rsid w:val="007A25A9"/>
    <w:rsid w:val="007A2B2B"/>
    <w:rsid w:val="007A3742"/>
    <w:rsid w:val="007A397B"/>
    <w:rsid w:val="007A3A71"/>
    <w:rsid w:val="007A3B5E"/>
    <w:rsid w:val="007A404A"/>
    <w:rsid w:val="007A4874"/>
    <w:rsid w:val="007A4FC6"/>
    <w:rsid w:val="007A5239"/>
    <w:rsid w:val="007A5510"/>
    <w:rsid w:val="007A574B"/>
    <w:rsid w:val="007A59EE"/>
    <w:rsid w:val="007A5B33"/>
    <w:rsid w:val="007A5FD7"/>
    <w:rsid w:val="007A62C0"/>
    <w:rsid w:val="007A728F"/>
    <w:rsid w:val="007A73B8"/>
    <w:rsid w:val="007A7790"/>
    <w:rsid w:val="007A77DD"/>
    <w:rsid w:val="007A79C1"/>
    <w:rsid w:val="007A7B81"/>
    <w:rsid w:val="007A7F6A"/>
    <w:rsid w:val="007B0105"/>
    <w:rsid w:val="007B0726"/>
    <w:rsid w:val="007B080D"/>
    <w:rsid w:val="007B0D0D"/>
    <w:rsid w:val="007B0DCD"/>
    <w:rsid w:val="007B1221"/>
    <w:rsid w:val="007B1A9D"/>
    <w:rsid w:val="007B2148"/>
    <w:rsid w:val="007B23CC"/>
    <w:rsid w:val="007B23E8"/>
    <w:rsid w:val="007B257D"/>
    <w:rsid w:val="007B2CB5"/>
    <w:rsid w:val="007B2CBA"/>
    <w:rsid w:val="007B2DE1"/>
    <w:rsid w:val="007B2F6E"/>
    <w:rsid w:val="007B3CB2"/>
    <w:rsid w:val="007B3DB6"/>
    <w:rsid w:val="007B3F75"/>
    <w:rsid w:val="007B437A"/>
    <w:rsid w:val="007B456C"/>
    <w:rsid w:val="007B4C41"/>
    <w:rsid w:val="007B4C96"/>
    <w:rsid w:val="007B59E1"/>
    <w:rsid w:val="007B5C22"/>
    <w:rsid w:val="007B5F39"/>
    <w:rsid w:val="007B6006"/>
    <w:rsid w:val="007B601E"/>
    <w:rsid w:val="007B613E"/>
    <w:rsid w:val="007B622A"/>
    <w:rsid w:val="007B66CF"/>
    <w:rsid w:val="007B6797"/>
    <w:rsid w:val="007B6845"/>
    <w:rsid w:val="007B6A14"/>
    <w:rsid w:val="007B7119"/>
    <w:rsid w:val="007B7938"/>
    <w:rsid w:val="007C027A"/>
    <w:rsid w:val="007C0764"/>
    <w:rsid w:val="007C079E"/>
    <w:rsid w:val="007C098D"/>
    <w:rsid w:val="007C0B46"/>
    <w:rsid w:val="007C0CD6"/>
    <w:rsid w:val="007C0EBA"/>
    <w:rsid w:val="007C1138"/>
    <w:rsid w:val="007C16A2"/>
    <w:rsid w:val="007C1B05"/>
    <w:rsid w:val="007C1FA2"/>
    <w:rsid w:val="007C24FA"/>
    <w:rsid w:val="007C26B8"/>
    <w:rsid w:val="007C2CCD"/>
    <w:rsid w:val="007C303D"/>
    <w:rsid w:val="007C33BD"/>
    <w:rsid w:val="007C33DF"/>
    <w:rsid w:val="007C35B0"/>
    <w:rsid w:val="007C3B61"/>
    <w:rsid w:val="007C3C03"/>
    <w:rsid w:val="007C42F2"/>
    <w:rsid w:val="007C4926"/>
    <w:rsid w:val="007C4C93"/>
    <w:rsid w:val="007C4D11"/>
    <w:rsid w:val="007C502D"/>
    <w:rsid w:val="007C535F"/>
    <w:rsid w:val="007C5458"/>
    <w:rsid w:val="007C55B8"/>
    <w:rsid w:val="007C59FD"/>
    <w:rsid w:val="007C5A2C"/>
    <w:rsid w:val="007C661B"/>
    <w:rsid w:val="007C6B52"/>
    <w:rsid w:val="007C6B96"/>
    <w:rsid w:val="007C6CAB"/>
    <w:rsid w:val="007C6E79"/>
    <w:rsid w:val="007C715B"/>
    <w:rsid w:val="007C7D52"/>
    <w:rsid w:val="007D0230"/>
    <w:rsid w:val="007D0624"/>
    <w:rsid w:val="007D0752"/>
    <w:rsid w:val="007D0862"/>
    <w:rsid w:val="007D0A77"/>
    <w:rsid w:val="007D0EFC"/>
    <w:rsid w:val="007D1133"/>
    <w:rsid w:val="007D1143"/>
    <w:rsid w:val="007D16C5"/>
    <w:rsid w:val="007D232A"/>
    <w:rsid w:val="007D2620"/>
    <w:rsid w:val="007D3278"/>
    <w:rsid w:val="007D343F"/>
    <w:rsid w:val="007D4B06"/>
    <w:rsid w:val="007D4B61"/>
    <w:rsid w:val="007D4CE2"/>
    <w:rsid w:val="007D4EB3"/>
    <w:rsid w:val="007D5008"/>
    <w:rsid w:val="007D5117"/>
    <w:rsid w:val="007D55E8"/>
    <w:rsid w:val="007D5BBD"/>
    <w:rsid w:val="007D5C66"/>
    <w:rsid w:val="007D638E"/>
    <w:rsid w:val="007D63DC"/>
    <w:rsid w:val="007D6531"/>
    <w:rsid w:val="007D6ECC"/>
    <w:rsid w:val="007D7732"/>
    <w:rsid w:val="007D7D03"/>
    <w:rsid w:val="007E004D"/>
    <w:rsid w:val="007E07AF"/>
    <w:rsid w:val="007E09E8"/>
    <w:rsid w:val="007E0F5E"/>
    <w:rsid w:val="007E12B7"/>
    <w:rsid w:val="007E167D"/>
    <w:rsid w:val="007E1A89"/>
    <w:rsid w:val="007E223F"/>
    <w:rsid w:val="007E2CF8"/>
    <w:rsid w:val="007E2ED0"/>
    <w:rsid w:val="007E3108"/>
    <w:rsid w:val="007E37B3"/>
    <w:rsid w:val="007E3A8C"/>
    <w:rsid w:val="007E3B65"/>
    <w:rsid w:val="007E3B90"/>
    <w:rsid w:val="007E4516"/>
    <w:rsid w:val="007E4613"/>
    <w:rsid w:val="007E4ACC"/>
    <w:rsid w:val="007E51B5"/>
    <w:rsid w:val="007E5499"/>
    <w:rsid w:val="007E5B17"/>
    <w:rsid w:val="007E61EB"/>
    <w:rsid w:val="007E642F"/>
    <w:rsid w:val="007E6C9C"/>
    <w:rsid w:val="007E718D"/>
    <w:rsid w:val="007E75E2"/>
    <w:rsid w:val="007E7DF2"/>
    <w:rsid w:val="007E7E15"/>
    <w:rsid w:val="007E7E4F"/>
    <w:rsid w:val="007E7EDF"/>
    <w:rsid w:val="007F0132"/>
    <w:rsid w:val="007F08F3"/>
    <w:rsid w:val="007F0982"/>
    <w:rsid w:val="007F0C0D"/>
    <w:rsid w:val="007F18D3"/>
    <w:rsid w:val="007F19FE"/>
    <w:rsid w:val="007F1BA0"/>
    <w:rsid w:val="007F1EE7"/>
    <w:rsid w:val="007F2213"/>
    <w:rsid w:val="007F246E"/>
    <w:rsid w:val="007F254B"/>
    <w:rsid w:val="007F3138"/>
    <w:rsid w:val="007F3CFB"/>
    <w:rsid w:val="007F3D98"/>
    <w:rsid w:val="007F40EC"/>
    <w:rsid w:val="007F4304"/>
    <w:rsid w:val="007F43D6"/>
    <w:rsid w:val="007F4AD7"/>
    <w:rsid w:val="007F4B91"/>
    <w:rsid w:val="007F4D39"/>
    <w:rsid w:val="007F4F16"/>
    <w:rsid w:val="007F4F2B"/>
    <w:rsid w:val="007F5346"/>
    <w:rsid w:val="007F5434"/>
    <w:rsid w:val="007F55BE"/>
    <w:rsid w:val="007F5673"/>
    <w:rsid w:val="007F56F2"/>
    <w:rsid w:val="007F5C70"/>
    <w:rsid w:val="007F63AE"/>
    <w:rsid w:val="007F6CD5"/>
    <w:rsid w:val="007F7648"/>
    <w:rsid w:val="008004BE"/>
    <w:rsid w:val="00800A6C"/>
    <w:rsid w:val="00800EF5"/>
    <w:rsid w:val="00801350"/>
    <w:rsid w:val="008013A3"/>
    <w:rsid w:val="0080155D"/>
    <w:rsid w:val="00801C5E"/>
    <w:rsid w:val="00802394"/>
    <w:rsid w:val="00802885"/>
    <w:rsid w:val="00802D85"/>
    <w:rsid w:val="008030AD"/>
    <w:rsid w:val="008030B2"/>
    <w:rsid w:val="0080361D"/>
    <w:rsid w:val="00803951"/>
    <w:rsid w:val="00803C2E"/>
    <w:rsid w:val="00803E8B"/>
    <w:rsid w:val="00803F45"/>
    <w:rsid w:val="00804028"/>
    <w:rsid w:val="00804049"/>
    <w:rsid w:val="008047D2"/>
    <w:rsid w:val="00804C07"/>
    <w:rsid w:val="00804F99"/>
    <w:rsid w:val="00805040"/>
    <w:rsid w:val="00805103"/>
    <w:rsid w:val="008051E3"/>
    <w:rsid w:val="00805381"/>
    <w:rsid w:val="00805588"/>
    <w:rsid w:val="0080586B"/>
    <w:rsid w:val="00805966"/>
    <w:rsid w:val="00805AFB"/>
    <w:rsid w:val="00805B05"/>
    <w:rsid w:val="0080630B"/>
    <w:rsid w:val="0080674A"/>
    <w:rsid w:val="00806A59"/>
    <w:rsid w:val="00806AB4"/>
    <w:rsid w:val="008072D0"/>
    <w:rsid w:val="00807777"/>
    <w:rsid w:val="00807DE0"/>
    <w:rsid w:val="0081007A"/>
    <w:rsid w:val="008105DB"/>
    <w:rsid w:val="00810B78"/>
    <w:rsid w:val="00810C29"/>
    <w:rsid w:val="00810E51"/>
    <w:rsid w:val="00811812"/>
    <w:rsid w:val="00811B02"/>
    <w:rsid w:val="00811C2A"/>
    <w:rsid w:val="00811F67"/>
    <w:rsid w:val="008125F9"/>
    <w:rsid w:val="00813F3B"/>
    <w:rsid w:val="00814617"/>
    <w:rsid w:val="008148F6"/>
    <w:rsid w:val="00814E4C"/>
    <w:rsid w:val="0081504E"/>
    <w:rsid w:val="00815672"/>
    <w:rsid w:val="008157B9"/>
    <w:rsid w:val="00815827"/>
    <w:rsid w:val="00815829"/>
    <w:rsid w:val="00815831"/>
    <w:rsid w:val="0081599F"/>
    <w:rsid w:val="00815D50"/>
    <w:rsid w:val="00816BDC"/>
    <w:rsid w:val="00816C9C"/>
    <w:rsid w:val="00816FC1"/>
    <w:rsid w:val="00817016"/>
    <w:rsid w:val="0081765F"/>
    <w:rsid w:val="0081770E"/>
    <w:rsid w:val="00817EEF"/>
    <w:rsid w:val="008201E1"/>
    <w:rsid w:val="00820392"/>
    <w:rsid w:val="008208E2"/>
    <w:rsid w:val="00820CEC"/>
    <w:rsid w:val="00820FC3"/>
    <w:rsid w:val="0082151E"/>
    <w:rsid w:val="008218B2"/>
    <w:rsid w:val="00821ABE"/>
    <w:rsid w:val="00821EBF"/>
    <w:rsid w:val="0082200F"/>
    <w:rsid w:val="00822343"/>
    <w:rsid w:val="00822364"/>
    <w:rsid w:val="00822C6C"/>
    <w:rsid w:val="008230B3"/>
    <w:rsid w:val="00823175"/>
    <w:rsid w:val="008233A7"/>
    <w:rsid w:val="00823946"/>
    <w:rsid w:val="00823BC4"/>
    <w:rsid w:val="00823D92"/>
    <w:rsid w:val="0082423B"/>
    <w:rsid w:val="008242A2"/>
    <w:rsid w:val="00824598"/>
    <w:rsid w:val="008245F8"/>
    <w:rsid w:val="00824731"/>
    <w:rsid w:val="0082473B"/>
    <w:rsid w:val="00824A32"/>
    <w:rsid w:val="00824B0C"/>
    <w:rsid w:val="00826004"/>
    <w:rsid w:val="00826F43"/>
    <w:rsid w:val="0082764E"/>
    <w:rsid w:val="00827FB5"/>
    <w:rsid w:val="008307AD"/>
    <w:rsid w:val="00830DAF"/>
    <w:rsid w:val="0083165B"/>
    <w:rsid w:val="00831874"/>
    <w:rsid w:val="00831997"/>
    <w:rsid w:val="00831AFE"/>
    <w:rsid w:val="0083222F"/>
    <w:rsid w:val="0083246B"/>
    <w:rsid w:val="00832978"/>
    <w:rsid w:val="00832A2A"/>
    <w:rsid w:val="00832BA7"/>
    <w:rsid w:val="0083315F"/>
    <w:rsid w:val="008333FB"/>
    <w:rsid w:val="00833775"/>
    <w:rsid w:val="00833807"/>
    <w:rsid w:val="008341E8"/>
    <w:rsid w:val="00834537"/>
    <w:rsid w:val="00834BEA"/>
    <w:rsid w:val="00834C8C"/>
    <w:rsid w:val="00834F26"/>
    <w:rsid w:val="008355F5"/>
    <w:rsid w:val="0083582B"/>
    <w:rsid w:val="0083594A"/>
    <w:rsid w:val="00835AAB"/>
    <w:rsid w:val="00835B15"/>
    <w:rsid w:val="00835DA3"/>
    <w:rsid w:val="00836533"/>
    <w:rsid w:val="0083657B"/>
    <w:rsid w:val="00836699"/>
    <w:rsid w:val="00836A8E"/>
    <w:rsid w:val="00836AF8"/>
    <w:rsid w:val="00836EC7"/>
    <w:rsid w:val="00837088"/>
    <w:rsid w:val="008375D1"/>
    <w:rsid w:val="008379DC"/>
    <w:rsid w:val="00837F2A"/>
    <w:rsid w:val="008400E8"/>
    <w:rsid w:val="008402F7"/>
    <w:rsid w:val="008404A5"/>
    <w:rsid w:val="0084061C"/>
    <w:rsid w:val="00840B6F"/>
    <w:rsid w:val="00840E07"/>
    <w:rsid w:val="0084200A"/>
    <w:rsid w:val="008420AD"/>
    <w:rsid w:val="008435FE"/>
    <w:rsid w:val="00843688"/>
    <w:rsid w:val="00843CB6"/>
    <w:rsid w:val="008440DC"/>
    <w:rsid w:val="008442A1"/>
    <w:rsid w:val="00844502"/>
    <w:rsid w:val="0084514F"/>
    <w:rsid w:val="0084524F"/>
    <w:rsid w:val="00845563"/>
    <w:rsid w:val="0084563E"/>
    <w:rsid w:val="0084565C"/>
    <w:rsid w:val="0084710B"/>
    <w:rsid w:val="00847174"/>
    <w:rsid w:val="008474FD"/>
    <w:rsid w:val="0084754D"/>
    <w:rsid w:val="00847EE8"/>
    <w:rsid w:val="00847FD2"/>
    <w:rsid w:val="00847FE1"/>
    <w:rsid w:val="008501FA"/>
    <w:rsid w:val="00850204"/>
    <w:rsid w:val="00850E85"/>
    <w:rsid w:val="008511D0"/>
    <w:rsid w:val="00851476"/>
    <w:rsid w:val="00851B24"/>
    <w:rsid w:val="00852026"/>
    <w:rsid w:val="00852143"/>
    <w:rsid w:val="0085235D"/>
    <w:rsid w:val="00852A51"/>
    <w:rsid w:val="008533CF"/>
    <w:rsid w:val="00853714"/>
    <w:rsid w:val="00853982"/>
    <w:rsid w:val="00853B13"/>
    <w:rsid w:val="00853B9B"/>
    <w:rsid w:val="00853F30"/>
    <w:rsid w:val="00853F97"/>
    <w:rsid w:val="0085400A"/>
    <w:rsid w:val="00854047"/>
    <w:rsid w:val="00854138"/>
    <w:rsid w:val="008541D0"/>
    <w:rsid w:val="00854229"/>
    <w:rsid w:val="008545A2"/>
    <w:rsid w:val="00854806"/>
    <w:rsid w:val="00854C22"/>
    <w:rsid w:val="00854D2F"/>
    <w:rsid w:val="008550E4"/>
    <w:rsid w:val="00855126"/>
    <w:rsid w:val="00855346"/>
    <w:rsid w:val="008558C8"/>
    <w:rsid w:val="00855B62"/>
    <w:rsid w:val="00855CED"/>
    <w:rsid w:val="00856147"/>
    <w:rsid w:val="00856E65"/>
    <w:rsid w:val="00856FF5"/>
    <w:rsid w:val="00857020"/>
    <w:rsid w:val="008570B2"/>
    <w:rsid w:val="008570F2"/>
    <w:rsid w:val="008575F0"/>
    <w:rsid w:val="008578F8"/>
    <w:rsid w:val="00857FE5"/>
    <w:rsid w:val="008607FF"/>
    <w:rsid w:val="0086095F"/>
    <w:rsid w:val="00860FDF"/>
    <w:rsid w:val="0086157D"/>
    <w:rsid w:val="0086197D"/>
    <w:rsid w:val="008619B5"/>
    <w:rsid w:val="00861CDC"/>
    <w:rsid w:val="00861E91"/>
    <w:rsid w:val="00861F54"/>
    <w:rsid w:val="0086240D"/>
    <w:rsid w:val="00862AD7"/>
    <w:rsid w:val="00862D4B"/>
    <w:rsid w:val="00862D71"/>
    <w:rsid w:val="00862DAB"/>
    <w:rsid w:val="00862E3B"/>
    <w:rsid w:val="00862FB3"/>
    <w:rsid w:val="00862FE4"/>
    <w:rsid w:val="00863327"/>
    <w:rsid w:val="0086389A"/>
    <w:rsid w:val="00863D92"/>
    <w:rsid w:val="0086426E"/>
    <w:rsid w:val="00864C12"/>
    <w:rsid w:val="00864D6A"/>
    <w:rsid w:val="00864FD2"/>
    <w:rsid w:val="0086593C"/>
    <w:rsid w:val="008659F8"/>
    <w:rsid w:val="00865C9D"/>
    <w:rsid w:val="00865D4A"/>
    <w:rsid w:val="008660FE"/>
    <w:rsid w:val="00866125"/>
    <w:rsid w:val="008665BA"/>
    <w:rsid w:val="00866EA2"/>
    <w:rsid w:val="00867129"/>
    <w:rsid w:val="008703FA"/>
    <w:rsid w:val="008704BF"/>
    <w:rsid w:val="00870827"/>
    <w:rsid w:val="00870AD6"/>
    <w:rsid w:val="00870FDC"/>
    <w:rsid w:val="008716F8"/>
    <w:rsid w:val="00871D5A"/>
    <w:rsid w:val="008720DA"/>
    <w:rsid w:val="008723E6"/>
    <w:rsid w:val="00872670"/>
    <w:rsid w:val="0087285B"/>
    <w:rsid w:val="00872BAE"/>
    <w:rsid w:val="00872E7E"/>
    <w:rsid w:val="0087301B"/>
    <w:rsid w:val="00873D1A"/>
    <w:rsid w:val="00873E58"/>
    <w:rsid w:val="00873ED8"/>
    <w:rsid w:val="00873EE0"/>
    <w:rsid w:val="00873FED"/>
    <w:rsid w:val="00874562"/>
    <w:rsid w:val="00874ACA"/>
    <w:rsid w:val="00874ED4"/>
    <w:rsid w:val="008754B6"/>
    <w:rsid w:val="00875754"/>
    <w:rsid w:val="00875AD6"/>
    <w:rsid w:val="0087605E"/>
    <w:rsid w:val="0087612E"/>
    <w:rsid w:val="00876352"/>
    <w:rsid w:val="00876390"/>
    <w:rsid w:val="0087740B"/>
    <w:rsid w:val="00877571"/>
    <w:rsid w:val="00877629"/>
    <w:rsid w:val="00877746"/>
    <w:rsid w:val="008778D8"/>
    <w:rsid w:val="00877AC2"/>
    <w:rsid w:val="00877DDD"/>
    <w:rsid w:val="00877E13"/>
    <w:rsid w:val="00877E45"/>
    <w:rsid w:val="0088000C"/>
    <w:rsid w:val="00880246"/>
    <w:rsid w:val="00880851"/>
    <w:rsid w:val="008809EE"/>
    <w:rsid w:val="00880D77"/>
    <w:rsid w:val="00881246"/>
    <w:rsid w:val="0088158C"/>
    <w:rsid w:val="00882A11"/>
    <w:rsid w:val="00882BA4"/>
    <w:rsid w:val="00882C34"/>
    <w:rsid w:val="008833E3"/>
    <w:rsid w:val="00884134"/>
    <w:rsid w:val="008846AD"/>
    <w:rsid w:val="00884A9D"/>
    <w:rsid w:val="00884D58"/>
    <w:rsid w:val="008857AC"/>
    <w:rsid w:val="0088582E"/>
    <w:rsid w:val="00885B37"/>
    <w:rsid w:val="00885C9E"/>
    <w:rsid w:val="0088650E"/>
    <w:rsid w:val="0088697C"/>
    <w:rsid w:val="0088732F"/>
    <w:rsid w:val="00887397"/>
    <w:rsid w:val="0088779B"/>
    <w:rsid w:val="0088790E"/>
    <w:rsid w:val="00887D03"/>
    <w:rsid w:val="0089061F"/>
    <w:rsid w:val="00890A8D"/>
    <w:rsid w:val="00890D91"/>
    <w:rsid w:val="00890D97"/>
    <w:rsid w:val="008910C4"/>
    <w:rsid w:val="008913F1"/>
    <w:rsid w:val="008916C5"/>
    <w:rsid w:val="00891F90"/>
    <w:rsid w:val="00891F9E"/>
    <w:rsid w:val="008920F1"/>
    <w:rsid w:val="008923F8"/>
    <w:rsid w:val="00892617"/>
    <w:rsid w:val="0089283F"/>
    <w:rsid w:val="00892951"/>
    <w:rsid w:val="00892D3C"/>
    <w:rsid w:val="00892EA3"/>
    <w:rsid w:val="008932E0"/>
    <w:rsid w:val="00893786"/>
    <w:rsid w:val="00893851"/>
    <w:rsid w:val="00893B0E"/>
    <w:rsid w:val="00893E6C"/>
    <w:rsid w:val="008940DC"/>
    <w:rsid w:val="00894331"/>
    <w:rsid w:val="00894547"/>
    <w:rsid w:val="0089463E"/>
    <w:rsid w:val="00894BDB"/>
    <w:rsid w:val="00895007"/>
    <w:rsid w:val="0089592C"/>
    <w:rsid w:val="00895B99"/>
    <w:rsid w:val="00896018"/>
    <w:rsid w:val="00896151"/>
    <w:rsid w:val="00896242"/>
    <w:rsid w:val="0089661D"/>
    <w:rsid w:val="00896723"/>
    <w:rsid w:val="00896B88"/>
    <w:rsid w:val="00896F18"/>
    <w:rsid w:val="00896F39"/>
    <w:rsid w:val="00896F62"/>
    <w:rsid w:val="00896FC4"/>
    <w:rsid w:val="00896FEB"/>
    <w:rsid w:val="008970C0"/>
    <w:rsid w:val="0089784B"/>
    <w:rsid w:val="00897890"/>
    <w:rsid w:val="00897DD9"/>
    <w:rsid w:val="00897EEA"/>
    <w:rsid w:val="008A00DA"/>
    <w:rsid w:val="008A0237"/>
    <w:rsid w:val="008A024A"/>
    <w:rsid w:val="008A0942"/>
    <w:rsid w:val="008A0E63"/>
    <w:rsid w:val="008A164E"/>
    <w:rsid w:val="008A171E"/>
    <w:rsid w:val="008A1CA0"/>
    <w:rsid w:val="008A1CBC"/>
    <w:rsid w:val="008A1E23"/>
    <w:rsid w:val="008A1E51"/>
    <w:rsid w:val="008A1F58"/>
    <w:rsid w:val="008A200C"/>
    <w:rsid w:val="008A2358"/>
    <w:rsid w:val="008A2504"/>
    <w:rsid w:val="008A2C49"/>
    <w:rsid w:val="008A2D25"/>
    <w:rsid w:val="008A2D95"/>
    <w:rsid w:val="008A2F02"/>
    <w:rsid w:val="008A3804"/>
    <w:rsid w:val="008A3EC6"/>
    <w:rsid w:val="008A4642"/>
    <w:rsid w:val="008A476F"/>
    <w:rsid w:val="008A50A4"/>
    <w:rsid w:val="008A63C1"/>
    <w:rsid w:val="008A6974"/>
    <w:rsid w:val="008A712E"/>
    <w:rsid w:val="008A72C0"/>
    <w:rsid w:val="008A758E"/>
    <w:rsid w:val="008A7677"/>
    <w:rsid w:val="008A7747"/>
    <w:rsid w:val="008A77ED"/>
    <w:rsid w:val="008A7A56"/>
    <w:rsid w:val="008A7C3F"/>
    <w:rsid w:val="008A7F0E"/>
    <w:rsid w:val="008B0667"/>
    <w:rsid w:val="008B13D0"/>
    <w:rsid w:val="008B13F0"/>
    <w:rsid w:val="008B1BCB"/>
    <w:rsid w:val="008B1E4D"/>
    <w:rsid w:val="008B1FEE"/>
    <w:rsid w:val="008B25CE"/>
    <w:rsid w:val="008B262B"/>
    <w:rsid w:val="008B2789"/>
    <w:rsid w:val="008B34FB"/>
    <w:rsid w:val="008B391C"/>
    <w:rsid w:val="008B3B74"/>
    <w:rsid w:val="008B3C0C"/>
    <w:rsid w:val="008B3CF3"/>
    <w:rsid w:val="008B452C"/>
    <w:rsid w:val="008B4771"/>
    <w:rsid w:val="008B4D30"/>
    <w:rsid w:val="008B51B6"/>
    <w:rsid w:val="008B550A"/>
    <w:rsid w:val="008B58B9"/>
    <w:rsid w:val="008B5DA8"/>
    <w:rsid w:val="008B6A3C"/>
    <w:rsid w:val="008B6A95"/>
    <w:rsid w:val="008B6E34"/>
    <w:rsid w:val="008B732E"/>
    <w:rsid w:val="008B74FD"/>
    <w:rsid w:val="008B7529"/>
    <w:rsid w:val="008B7994"/>
    <w:rsid w:val="008B79C7"/>
    <w:rsid w:val="008B7C51"/>
    <w:rsid w:val="008B7CFC"/>
    <w:rsid w:val="008C08E4"/>
    <w:rsid w:val="008C0949"/>
    <w:rsid w:val="008C0CB2"/>
    <w:rsid w:val="008C0DE7"/>
    <w:rsid w:val="008C0F39"/>
    <w:rsid w:val="008C0F91"/>
    <w:rsid w:val="008C10B0"/>
    <w:rsid w:val="008C165D"/>
    <w:rsid w:val="008C1A78"/>
    <w:rsid w:val="008C1B99"/>
    <w:rsid w:val="008C1EA8"/>
    <w:rsid w:val="008C2547"/>
    <w:rsid w:val="008C2660"/>
    <w:rsid w:val="008C271A"/>
    <w:rsid w:val="008C321D"/>
    <w:rsid w:val="008C3B90"/>
    <w:rsid w:val="008C4300"/>
    <w:rsid w:val="008C4470"/>
    <w:rsid w:val="008C4573"/>
    <w:rsid w:val="008C4958"/>
    <w:rsid w:val="008C53F2"/>
    <w:rsid w:val="008C552A"/>
    <w:rsid w:val="008C576D"/>
    <w:rsid w:val="008C5905"/>
    <w:rsid w:val="008C5A0D"/>
    <w:rsid w:val="008C60FE"/>
    <w:rsid w:val="008C6245"/>
    <w:rsid w:val="008C6426"/>
    <w:rsid w:val="008C66CA"/>
    <w:rsid w:val="008C67D1"/>
    <w:rsid w:val="008C736B"/>
    <w:rsid w:val="008C774D"/>
    <w:rsid w:val="008C7E91"/>
    <w:rsid w:val="008C7FB8"/>
    <w:rsid w:val="008D0577"/>
    <w:rsid w:val="008D05C9"/>
    <w:rsid w:val="008D0DA4"/>
    <w:rsid w:val="008D11E6"/>
    <w:rsid w:val="008D14A1"/>
    <w:rsid w:val="008D14E9"/>
    <w:rsid w:val="008D16D5"/>
    <w:rsid w:val="008D171A"/>
    <w:rsid w:val="008D18CF"/>
    <w:rsid w:val="008D1B80"/>
    <w:rsid w:val="008D1EDE"/>
    <w:rsid w:val="008D221F"/>
    <w:rsid w:val="008D24B0"/>
    <w:rsid w:val="008D24E0"/>
    <w:rsid w:val="008D25E0"/>
    <w:rsid w:val="008D26C8"/>
    <w:rsid w:val="008D2CB6"/>
    <w:rsid w:val="008D2D26"/>
    <w:rsid w:val="008D2DA0"/>
    <w:rsid w:val="008D2F91"/>
    <w:rsid w:val="008D31C6"/>
    <w:rsid w:val="008D33B0"/>
    <w:rsid w:val="008D3822"/>
    <w:rsid w:val="008D3B2D"/>
    <w:rsid w:val="008D3E7C"/>
    <w:rsid w:val="008D4178"/>
    <w:rsid w:val="008D4B3E"/>
    <w:rsid w:val="008D4B62"/>
    <w:rsid w:val="008D4BAC"/>
    <w:rsid w:val="008D4C87"/>
    <w:rsid w:val="008D51E6"/>
    <w:rsid w:val="008D528B"/>
    <w:rsid w:val="008D589F"/>
    <w:rsid w:val="008D58EF"/>
    <w:rsid w:val="008D6468"/>
    <w:rsid w:val="008D6491"/>
    <w:rsid w:val="008D69C8"/>
    <w:rsid w:val="008D6A48"/>
    <w:rsid w:val="008D7508"/>
    <w:rsid w:val="008D7AF7"/>
    <w:rsid w:val="008D7C18"/>
    <w:rsid w:val="008D7D26"/>
    <w:rsid w:val="008D7EA5"/>
    <w:rsid w:val="008E039A"/>
    <w:rsid w:val="008E04CE"/>
    <w:rsid w:val="008E0A6E"/>
    <w:rsid w:val="008E0E15"/>
    <w:rsid w:val="008E0F3D"/>
    <w:rsid w:val="008E1238"/>
    <w:rsid w:val="008E1C9D"/>
    <w:rsid w:val="008E2068"/>
    <w:rsid w:val="008E207B"/>
    <w:rsid w:val="008E24C9"/>
    <w:rsid w:val="008E25DD"/>
    <w:rsid w:val="008E2D9F"/>
    <w:rsid w:val="008E341B"/>
    <w:rsid w:val="008E34EF"/>
    <w:rsid w:val="008E3A96"/>
    <w:rsid w:val="008E3EB7"/>
    <w:rsid w:val="008E4A7C"/>
    <w:rsid w:val="008E4B33"/>
    <w:rsid w:val="008E4D24"/>
    <w:rsid w:val="008E4DD2"/>
    <w:rsid w:val="008E5018"/>
    <w:rsid w:val="008E50E1"/>
    <w:rsid w:val="008E5477"/>
    <w:rsid w:val="008E555E"/>
    <w:rsid w:val="008E57CD"/>
    <w:rsid w:val="008E5950"/>
    <w:rsid w:val="008E5B4A"/>
    <w:rsid w:val="008E5B5F"/>
    <w:rsid w:val="008E5CC5"/>
    <w:rsid w:val="008E609C"/>
    <w:rsid w:val="008E61AC"/>
    <w:rsid w:val="008E67DB"/>
    <w:rsid w:val="008E689C"/>
    <w:rsid w:val="008E6AAF"/>
    <w:rsid w:val="008E6BD4"/>
    <w:rsid w:val="008E6D7B"/>
    <w:rsid w:val="008E7444"/>
    <w:rsid w:val="008E7A0D"/>
    <w:rsid w:val="008E7CD5"/>
    <w:rsid w:val="008F062D"/>
    <w:rsid w:val="008F09FB"/>
    <w:rsid w:val="008F0D4B"/>
    <w:rsid w:val="008F0ED9"/>
    <w:rsid w:val="008F1268"/>
    <w:rsid w:val="008F18B6"/>
    <w:rsid w:val="008F1CC1"/>
    <w:rsid w:val="008F1E5C"/>
    <w:rsid w:val="008F1F8F"/>
    <w:rsid w:val="008F20BF"/>
    <w:rsid w:val="008F2809"/>
    <w:rsid w:val="008F2A54"/>
    <w:rsid w:val="008F2EC8"/>
    <w:rsid w:val="008F3192"/>
    <w:rsid w:val="008F39BD"/>
    <w:rsid w:val="008F3BB0"/>
    <w:rsid w:val="008F409B"/>
    <w:rsid w:val="008F4ADC"/>
    <w:rsid w:val="008F4F31"/>
    <w:rsid w:val="008F4FCD"/>
    <w:rsid w:val="008F506E"/>
    <w:rsid w:val="008F53EC"/>
    <w:rsid w:val="008F56B7"/>
    <w:rsid w:val="008F56CD"/>
    <w:rsid w:val="008F5A1B"/>
    <w:rsid w:val="008F5F8E"/>
    <w:rsid w:val="008F629C"/>
    <w:rsid w:val="008F62DD"/>
    <w:rsid w:val="008F65AB"/>
    <w:rsid w:val="008F6732"/>
    <w:rsid w:val="008F6895"/>
    <w:rsid w:val="008F6AE3"/>
    <w:rsid w:val="008F6D9D"/>
    <w:rsid w:val="008F6E5D"/>
    <w:rsid w:val="008F7266"/>
    <w:rsid w:val="008F72C6"/>
    <w:rsid w:val="008F76A6"/>
    <w:rsid w:val="008F7D27"/>
    <w:rsid w:val="009000B9"/>
    <w:rsid w:val="009000CE"/>
    <w:rsid w:val="0090026D"/>
    <w:rsid w:val="00900517"/>
    <w:rsid w:val="0090068A"/>
    <w:rsid w:val="009006C9"/>
    <w:rsid w:val="00900DA1"/>
    <w:rsid w:val="00900E9B"/>
    <w:rsid w:val="009010A0"/>
    <w:rsid w:val="009017BA"/>
    <w:rsid w:val="00901AEC"/>
    <w:rsid w:val="00901CFE"/>
    <w:rsid w:val="009022D4"/>
    <w:rsid w:val="009024C3"/>
    <w:rsid w:val="00902565"/>
    <w:rsid w:val="00902AA5"/>
    <w:rsid w:val="0090320D"/>
    <w:rsid w:val="00903B5C"/>
    <w:rsid w:val="00903C32"/>
    <w:rsid w:val="00903F55"/>
    <w:rsid w:val="009054CB"/>
    <w:rsid w:val="009060C6"/>
    <w:rsid w:val="00906112"/>
    <w:rsid w:val="009063C9"/>
    <w:rsid w:val="009064EF"/>
    <w:rsid w:val="00906EBE"/>
    <w:rsid w:val="00907999"/>
    <w:rsid w:val="009079CC"/>
    <w:rsid w:val="00907A36"/>
    <w:rsid w:val="009103B7"/>
    <w:rsid w:val="0091067B"/>
    <w:rsid w:val="00910BB9"/>
    <w:rsid w:val="00910F02"/>
    <w:rsid w:val="009119D1"/>
    <w:rsid w:val="00911A3A"/>
    <w:rsid w:val="00911A85"/>
    <w:rsid w:val="00911F79"/>
    <w:rsid w:val="00912431"/>
    <w:rsid w:val="00912BE5"/>
    <w:rsid w:val="00912ED0"/>
    <w:rsid w:val="00913900"/>
    <w:rsid w:val="0091395E"/>
    <w:rsid w:val="00913BB1"/>
    <w:rsid w:val="00913D78"/>
    <w:rsid w:val="00913FFB"/>
    <w:rsid w:val="00914ACF"/>
    <w:rsid w:val="00914FA9"/>
    <w:rsid w:val="009153BB"/>
    <w:rsid w:val="00915A75"/>
    <w:rsid w:val="00915F44"/>
    <w:rsid w:val="00916826"/>
    <w:rsid w:val="00916951"/>
    <w:rsid w:val="00916B16"/>
    <w:rsid w:val="00917065"/>
    <w:rsid w:val="00917175"/>
    <w:rsid w:val="009173B9"/>
    <w:rsid w:val="00917F62"/>
    <w:rsid w:val="009200C9"/>
    <w:rsid w:val="00920423"/>
    <w:rsid w:val="00920939"/>
    <w:rsid w:val="00920F66"/>
    <w:rsid w:val="00921181"/>
    <w:rsid w:val="00921533"/>
    <w:rsid w:val="00921B24"/>
    <w:rsid w:val="00922007"/>
    <w:rsid w:val="00922669"/>
    <w:rsid w:val="00922CA2"/>
    <w:rsid w:val="00922FD5"/>
    <w:rsid w:val="00923216"/>
    <w:rsid w:val="0092347A"/>
    <w:rsid w:val="009243F4"/>
    <w:rsid w:val="00924A4E"/>
    <w:rsid w:val="00925B46"/>
    <w:rsid w:val="009261E8"/>
    <w:rsid w:val="0092685E"/>
    <w:rsid w:val="00927649"/>
    <w:rsid w:val="0092787E"/>
    <w:rsid w:val="0092790B"/>
    <w:rsid w:val="00927B02"/>
    <w:rsid w:val="009300D5"/>
    <w:rsid w:val="009302E9"/>
    <w:rsid w:val="00930825"/>
    <w:rsid w:val="00930B2B"/>
    <w:rsid w:val="00930DF7"/>
    <w:rsid w:val="009318A2"/>
    <w:rsid w:val="009324AA"/>
    <w:rsid w:val="00932606"/>
    <w:rsid w:val="00932931"/>
    <w:rsid w:val="00932946"/>
    <w:rsid w:val="00933051"/>
    <w:rsid w:val="009330F9"/>
    <w:rsid w:val="009331AC"/>
    <w:rsid w:val="00933321"/>
    <w:rsid w:val="0093335D"/>
    <w:rsid w:val="00933A2E"/>
    <w:rsid w:val="00933A3A"/>
    <w:rsid w:val="009341EC"/>
    <w:rsid w:val="00934817"/>
    <w:rsid w:val="009354BC"/>
    <w:rsid w:val="009356E0"/>
    <w:rsid w:val="00935AA5"/>
    <w:rsid w:val="00935EEE"/>
    <w:rsid w:val="0093613E"/>
    <w:rsid w:val="00936274"/>
    <w:rsid w:val="00936A15"/>
    <w:rsid w:val="00936A23"/>
    <w:rsid w:val="00936D09"/>
    <w:rsid w:val="00937085"/>
    <w:rsid w:val="0093716F"/>
    <w:rsid w:val="009371BA"/>
    <w:rsid w:val="009376A8"/>
    <w:rsid w:val="0093773B"/>
    <w:rsid w:val="009379B7"/>
    <w:rsid w:val="00940940"/>
    <w:rsid w:val="00940AE8"/>
    <w:rsid w:val="00940C5D"/>
    <w:rsid w:val="009418A7"/>
    <w:rsid w:val="00941B3E"/>
    <w:rsid w:val="00941C6A"/>
    <w:rsid w:val="00941FED"/>
    <w:rsid w:val="00942318"/>
    <w:rsid w:val="00943026"/>
    <w:rsid w:val="00943606"/>
    <w:rsid w:val="0094373C"/>
    <w:rsid w:val="0094392E"/>
    <w:rsid w:val="00943BE7"/>
    <w:rsid w:val="00943DEA"/>
    <w:rsid w:val="00943EE0"/>
    <w:rsid w:val="0094416C"/>
    <w:rsid w:val="0094421C"/>
    <w:rsid w:val="0094469D"/>
    <w:rsid w:val="00944A26"/>
    <w:rsid w:val="00944A3A"/>
    <w:rsid w:val="00944A5A"/>
    <w:rsid w:val="00944D72"/>
    <w:rsid w:val="00944DEE"/>
    <w:rsid w:val="0094536C"/>
    <w:rsid w:val="009453EB"/>
    <w:rsid w:val="00945407"/>
    <w:rsid w:val="00945586"/>
    <w:rsid w:val="00945873"/>
    <w:rsid w:val="00945ED2"/>
    <w:rsid w:val="0094627E"/>
    <w:rsid w:val="0094647C"/>
    <w:rsid w:val="009464A9"/>
    <w:rsid w:val="009467CF"/>
    <w:rsid w:val="00946882"/>
    <w:rsid w:val="00946D07"/>
    <w:rsid w:val="009471FA"/>
    <w:rsid w:val="0094727C"/>
    <w:rsid w:val="009474E6"/>
    <w:rsid w:val="00947518"/>
    <w:rsid w:val="009479AF"/>
    <w:rsid w:val="00947B40"/>
    <w:rsid w:val="009501C8"/>
    <w:rsid w:val="009503AF"/>
    <w:rsid w:val="009503F9"/>
    <w:rsid w:val="009504FC"/>
    <w:rsid w:val="0095067F"/>
    <w:rsid w:val="00950A0E"/>
    <w:rsid w:val="00951060"/>
    <w:rsid w:val="009515FA"/>
    <w:rsid w:val="009517E5"/>
    <w:rsid w:val="009524CB"/>
    <w:rsid w:val="00952633"/>
    <w:rsid w:val="00952E45"/>
    <w:rsid w:val="00953645"/>
    <w:rsid w:val="00953A0F"/>
    <w:rsid w:val="00953CDF"/>
    <w:rsid w:val="00953EE4"/>
    <w:rsid w:val="009549A9"/>
    <w:rsid w:val="00954F4A"/>
    <w:rsid w:val="00955668"/>
    <w:rsid w:val="009559F6"/>
    <w:rsid w:val="00955DB8"/>
    <w:rsid w:val="00956235"/>
    <w:rsid w:val="0095739B"/>
    <w:rsid w:val="0095761E"/>
    <w:rsid w:val="00957945"/>
    <w:rsid w:val="00957C4F"/>
    <w:rsid w:val="0096033D"/>
    <w:rsid w:val="00960437"/>
    <w:rsid w:val="00960680"/>
    <w:rsid w:val="00960760"/>
    <w:rsid w:val="009608D6"/>
    <w:rsid w:val="00960DC2"/>
    <w:rsid w:val="00961087"/>
    <w:rsid w:val="009612B9"/>
    <w:rsid w:val="0096161A"/>
    <w:rsid w:val="00961E27"/>
    <w:rsid w:val="00961F94"/>
    <w:rsid w:val="00961FBA"/>
    <w:rsid w:val="00962099"/>
    <w:rsid w:val="00962177"/>
    <w:rsid w:val="0096240B"/>
    <w:rsid w:val="009624C8"/>
    <w:rsid w:val="009626C1"/>
    <w:rsid w:val="00962861"/>
    <w:rsid w:val="00963B94"/>
    <w:rsid w:val="00963C4B"/>
    <w:rsid w:val="00963CFA"/>
    <w:rsid w:val="00963D18"/>
    <w:rsid w:val="00964380"/>
    <w:rsid w:val="009653F3"/>
    <w:rsid w:val="00965752"/>
    <w:rsid w:val="00965A32"/>
    <w:rsid w:val="00965B50"/>
    <w:rsid w:val="00965C4C"/>
    <w:rsid w:val="00965CB6"/>
    <w:rsid w:val="00965E70"/>
    <w:rsid w:val="00966646"/>
    <w:rsid w:val="00966B81"/>
    <w:rsid w:val="00966C51"/>
    <w:rsid w:val="00966E31"/>
    <w:rsid w:val="0096735E"/>
    <w:rsid w:val="0097021D"/>
    <w:rsid w:val="0097026C"/>
    <w:rsid w:val="009703E6"/>
    <w:rsid w:val="00970714"/>
    <w:rsid w:val="00970C5A"/>
    <w:rsid w:val="00970E32"/>
    <w:rsid w:val="00970EB7"/>
    <w:rsid w:val="009710D6"/>
    <w:rsid w:val="0097149C"/>
    <w:rsid w:val="009718D7"/>
    <w:rsid w:val="00971B40"/>
    <w:rsid w:val="00972579"/>
    <w:rsid w:val="00972684"/>
    <w:rsid w:val="009728EA"/>
    <w:rsid w:val="00973319"/>
    <w:rsid w:val="009745BB"/>
    <w:rsid w:val="0097468D"/>
    <w:rsid w:val="00974A22"/>
    <w:rsid w:val="009753BD"/>
    <w:rsid w:val="00975808"/>
    <w:rsid w:val="00975C2E"/>
    <w:rsid w:val="00975C3B"/>
    <w:rsid w:val="00975D94"/>
    <w:rsid w:val="0097651F"/>
    <w:rsid w:val="0097679C"/>
    <w:rsid w:val="009772D8"/>
    <w:rsid w:val="00980565"/>
    <w:rsid w:val="00980C8E"/>
    <w:rsid w:val="00980F2B"/>
    <w:rsid w:val="009810AC"/>
    <w:rsid w:val="00981AE6"/>
    <w:rsid w:val="00981D4E"/>
    <w:rsid w:val="00982F4D"/>
    <w:rsid w:val="0098310F"/>
    <w:rsid w:val="00983552"/>
    <w:rsid w:val="0098367E"/>
    <w:rsid w:val="00983D31"/>
    <w:rsid w:val="00984128"/>
    <w:rsid w:val="0098450C"/>
    <w:rsid w:val="00984918"/>
    <w:rsid w:val="00984AD4"/>
    <w:rsid w:val="00984DBA"/>
    <w:rsid w:val="00985D97"/>
    <w:rsid w:val="0098650B"/>
    <w:rsid w:val="00986561"/>
    <w:rsid w:val="009865A5"/>
    <w:rsid w:val="00986659"/>
    <w:rsid w:val="00986CE8"/>
    <w:rsid w:val="0098787D"/>
    <w:rsid w:val="0098791C"/>
    <w:rsid w:val="009908B7"/>
    <w:rsid w:val="009914CE"/>
    <w:rsid w:val="009927E1"/>
    <w:rsid w:val="00992893"/>
    <w:rsid w:val="009928E9"/>
    <w:rsid w:val="00992A21"/>
    <w:rsid w:val="00992EF1"/>
    <w:rsid w:val="00992F14"/>
    <w:rsid w:val="00993FB8"/>
    <w:rsid w:val="0099495A"/>
    <w:rsid w:val="00994C6F"/>
    <w:rsid w:val="009950BF"/>
    <w:rsid w:val="00995172"/>
    <w:rsid w:val="00995486"/>
    <w:rsid w:val="009954BA"/>
    <w:rsid w:val="00995BF8"/>
    <w:rsid w:val="009962C7"/>
    <w:rsid w:val="00996383"/>
    <w:rsid w:val="009964FB"/>
    <w:rsid w:val="00996719"/>
    <w:rsid w:val="0099688A"/>
    <w:rsid w:val="009968FF"/>
    <w:rsid w:val="00996938"/>
    <w:rsid w:val="00996ADE"/>
    <w:rsid w:val="00996D1B"/>
    <w:rsid w:val="00996D4B"/>
    <w:rsid w:val="00996D71"/>
    <w:rsid w:val="00996DDF"/>
    <w:rsid w:val="00997018"/>
    <w:rsid w:val="009971B7"/>
    <w:rsid w:val="009975F4"/>
    <w:rsid w:val="009976C0"/>
    <w:rsid w:val="00997901"/>
    <w:rsid w:val="00997C4A"/>
    <w:rsid w:val="009A0219"/>
    <w:rsid w:val="009A02CE"/>
    <w:rsid w:val="009A08BE"/>
    <w:rsid w:val="009A19C0"/>
    <w:rsid w:val="009A1A35"/>
    <w:rsid w:val="009A2381"/>
    <w:rsid w:val="009A26BE"/>
    <w:rsid w:val="009A285E"/>
    <w:rsid w:val="009A2869"/>
    <w:rsid w:val="009A2D7E"/>
    <w:rsid w:val="009A2E59"/>
    <w:rsid w:val="009A3C59"/>
    <w:rsid w:val="009A415A"/>
    <w:rsid w:val="009A4698"/>
    <w:rsid w:val="009A477D"/>
    <w:rsid w:val="009A48C6"/>
    <w:rsid w:val="009A4ECB"/>
    <w:rsid w:val="009A4F38"/>
    <w:rsid w:val="009A52F1"/>
    <w:rsid w:val="009A6495"/>
    <w:rsid w:val="009A68C9"/>
    <w:rsid w:val="009A6902"/>
    <w:rsid w:val="009A6BA9"/>
    <w:rsid w:val="009A6D8C"/>
    <w:rsid w:val="009A6F44"/>
    <w:rsid w:val="009A7016"/>
    <w:rsid w:val="009A70BF"/>
    <w:rsid w:val="009A7820"/>
    <w:rsid w:val="009A7D77"/>
    <w:rsid w:val="009B0000"/>
    <w:rsid w:val="009B02FE"/>
    <w:rsid w:val="009B0AB4"/>
    <w:rsid w:val="009B0F59"/>
    <w:rsid w:val="009B1199"/>
    <w:rsid w:val="009B149F"/>
    <w:rsid w:val="009B1B0C"/>
    <w:rsid w:val="009B1B2F"/>
    <w:rsid w:val="009B1E98"/>
    <w:rsid w:val="009B1E99"/>
    <w:rsid w:val="009B2380"/>
    <w:rsid w:val="009B24D8"/>
    <w:rsid w:val="009B2DF1"/>
    <w:rsid w:val="009B2DF5"/>
    <w:rsid w:val="009B33AF"/>
    <w:rsid w:val="009B356A"/>
    <w:rsid w:val="009B3625"/>
    <w:rsid w:val="009B381E"/>
    <w:rsid w:val="009B3CA0"/>
    <w:rsid w:val="009B4461"/>
    <w:rsid w:val="009B45F0"/>
    <w:rsid w:val="009B47F7"/>
    <w:rsid w:val="009B488B"/>
    <w:rsid w:val="009B4A55"/>
    <w:rsid w:val="009B4DB1"/>
    <w:rsid w:val="009B4E90"/>
    <w:rsid w:val="009B5372"/>
    <w:rsid w:val="009B5B5A"/>
    <w:rsid w:val="009B5DA9"/>
    <w:rsid w:val="009B5E56"/>
    <w:rsid w:val="009B698B"/>
    <w:rsid w:val="009B6AE4"/>
    <w:rsid w:val="009B6C5E"/>
    <w:rsid w:val="009B6E6F"/>
    <w:rsid w:val="009B6E8B"/>
    <w:rsid w:val="009B73BA"/>
    <w:rsid w:val="009B7419"/>
    <w:rsid w:val="009B7596"/>
    <w:rsid w:val="009B7B22"/>
    <w:rsid w:val="009B7F64"/>
    <w:rsid w:val="009C087A"/>
    <w:rsid w:val="009C0A48"/>
    <w:rsid w:val="009C0B80"/>
    <w:rsid w:val="009C1019"/>
    <w:rsid w:val="009C12C5"/>
    <w:rsid w:val="009C194D"/>
    <w:rsid w:val="009C2254"/>
    <w:rsid w:val="009C263E"/>
    <w:rsid w:val="009C287D"/>
    <w:rsid w:val="009C2AA6"/>
    <w:rsid w:val="009C2B8D"/>
    <w:rsid w:val="009C35EA"/>
    <w:rsid w:val="009C3E9E"/>
    <w:rsid w:val="009C4877"/>
    <w:rsid w:val="009C4993"/>
    <w:rsid w:val="009C4E32"/>
    <w:rsid w:val="009C4E9F"/>
    <w:rsid w:val="009C53FF"/>
    <w:rsid w:val="009C569C"/>
    <w:rsid w:val="009C7162"/>
    <w:rsid w:val="009C7220"/>
    <w:rsid w:val="009C7720"/>
    <w:rsid w:val="009C7A26"/>
    <w:rsid w:val="009C7E05"/>
    <w:rsid w:val="009D0CFA"/>
    <w:rsid w:val="009D11B2"/>
    <w:rsid w:val="009D11C1"/>
    <w:rsid w:val="009D1C33"/>
    <w:rsid w:val="009D1DB8"/>
    <w:rsid w:val="009D1F46"/>
    <w:rsid w:val="009D2FA2"/>
    <w:rsid w:val="009D3006"/>
    <w:rsid w:val="009D3325"/>
    <w:rsid w:val="009D3616"/>
    <w:rsid w:val="009D3D70"/>
    <w:rsid w:val="009D3D7D"/>
    <w:rsid w:val="009D3ECA"/>
    <w:rsid w:val="009D414F"/>
    <w:rsid w:val="009D470A"/>
    <w:rsid w:val="009D5F91"/>
    <w:rsid w:val="009D6255"/>
    <w:rsid w:val="009D6732"/>
    <w:rsid w:val="009D6752"/>
    <w:rsid w:val="009D7048"/>
    <w:rsid w:val="009D7440"/>
    <w:rsid w:val="009D79C5"/>
    <w:rsid w:val="009D7C4B"/>
    <w:rsid w:val="009E0106"/>
    <w:rsid w:val="009E05C6"/>
    <w:rsid w:val="009E0B33"/>
    <w:rsid w:val="009E1362"/>
    <w:rsid w:val="009E1587"/>
    <w:rsid w:val="009E16FD"/>
    <w:rsid w:val="009E181F"/>
    <w:rsid w:val="009E1A36"/>
    <w:rsid w:val="009E1B42"/>
    <w:rsid w:val="009E2AA4"/>
    <w:rsid w:val="009E317F"/>
    <w:rsid w:val="009E32D2"/>
    <w:rsid w:val="009E353C"/>
    <w:rsid w:val="009E47BC"/>
    <w:rsid w:val="009E4957"/>
    <w:rsid w:val="009E4C83"/>
    <w:rsid w:val="009E4F48"/>
    <w:rsid w:val="009E53DA"/>
    <w:rsid w:val="009E5F13"/>
    <w:rsid w:val="009E66ED"/>
    <w:rsid w:val="009E6CE3"/>
    <w:rsid w:val="009E6D87"/>
    <w:rsid w:val="009E73D6"/>
    <w:rsid w:val="009E7618"/>
    <w:rsid w:val="009E7C8B"/>
    <w:rsid w:val="009F00A9"/>
    <w:rsid w:val="009F04CA"/>
    <w:rsid w:val="009F09B0"/>
    <w:rsid w:val="009F0D6D"/>
    <w:rsid w:val="009F0E40"/>
    <w:rsid w:val="009F0ECD"/>
    <w:rsid w:val="009F12E1"/>
    <w:rsid w:val="009F1358"/>
    <w:rsid w:val="009F1870"/>
    <w:rsid w:val="009F1F53"/>
    <w:rsid w:val="009F1FF8"/>
    <w:rsid w:val="009F2040"/>
    <w:rsid w:val="009F2350"/>
    <w:rsid w:val="009F24D5"/>
    <w:rsid w:val="009F2D8C"/>
    <w:rsid w:val="009F376D"/>
    <w:rsid w:val="009F4B5D"/>
    <w:rsid w:val="009F54E7"/>
    <w:rsid w:val="009F5C31"/>
    <w:rsid w:val="009F5EC3"/>
    <w:rsid w:val="009F603D"/>
    <w:rsid w:val="009F61EE"/>
    <w:rsid w:val="009F6467"/>
    <w:rsid w:val="009F6581"/>
    <w:rsid w:val="009F7209"/>
    <w:rsid w:val="009F74B8"/>
    <w:rsid w:val="009F7BCC"/>
    <w:rsid w:val="009F7C3C"/>
    <w:rsid w:val="00A000D3"/>
    <w:rsid w:val="00A00154"/>
    <w:rsid w:val="00A0079B"/>
    <w:rsid w:val="00A007D3"/>
    <w:rsid w:val="00A00BDB"/>
    <w:rsid w:val="00A01665"/>
    <w:rsid w:val="00A01A66"/>
    <w:rsid w:val="00A021C7"/>
    <w:rsid w:val="00A022EA"/>
    <w:rsid w:val="00A02797"/>
    <w:rsid w:val="00A02B50"/>
    <w:rsid w:val="00A02C9F"/>
    <w:rsid w:val="00A0316F"/>
    <w:rsid w:val="00A03307"/>
    <w:rsid w:val="00A04A4C"/>
    <w:rsid w:val="00A053C6"/>
    <w:rsid w:val="00A056D4"/>
    <w:rsid w:val="00A058FC"/>
    <w:rsid w:val="00A06170"/>
    <w:rsid w:val="00A0667E"/>
    <w:rsid w:val="00A067D2"/>
    <w:rsid w:val="00A06859"/>
    <w:rsid w:val="00A068B0"/>
    <w:rsid w:val="00A07196"/>
    <w:rsid w:val="00A07248"/>
    <w:rsid w:val="00A07857"/>
    <w:rsid w:val="00A07E37"/>
    <w:rsid w:val="00A07F73"/>
    <w:rsid w:val="00A10ECB"/>
    <w:rsid w:val="00A10FA5"/>
    <w:rsid w:val="00A10FC4"/>
    <w:rsid w:val="00A1160E"/>
    <w:rsid w:val="00A11706"/>
    <w:rsid w:val="00A118B8"/>
    <w:rsid w:val="00A11E48"/>
    <w:rsid w:val="00A1230F"/>
    <w:rsid w:val="00A124BF"/>
    <w:rsid w:val="00A127C7"/>
    <w:rsid w:val="00A129AA"/>
    <w:rsid w:val="00A12A02"/>
    <w:rsid w:val="00A12D19"/>
    <w:rsid w:val="00A13060"/>
    <w:rsid w:val="00A13261"/>
    <w:rsid w:val="00A138B6"/>
    <w:rsid w:val="00A13F37"/>
    <w:rsid w:val="00A143C6"/>
    <w:rsid w:val="00A147E8"/>
    <w:rsid w:val="00A14B02"/>
    <w:rsid w:val="00A14DE1"/>
    <w:rsid w:val="00A15645"/>
    <w:rsid w:val="00A15822"/>
    <w:rsid w:val="00A16713"/>
    <w:rsid w:val="00A16794"/>
    <w:rsid w:val="00A16AD5"/>
    <w:rsid w:val="00A16E64"/>
    <w:rsid w:val="00A171E1"/>
    <w:rsid w:val="00A174EC"/>
    <w:rsid w:val="00A175A2"/>
    <w:rsid w:val="00A178DA"/>
    <w:rsid w:val="00A20114"/>
    <w:rsid w:val="00A20271"/>
    <w:rsid w:val="00A2044C"/>
    <w:rsid w:val="00A20AF4"/>
    <w:rsid w:val="00A20C8D"/>
    <w:rsid w:val="00A20D50"/>
    <w:rsid w:val="00A21441"/>
    <w:rsid w:val="00A215D2"/>
    <w:rsid w:val="00A217B2"/>
    <w:rsid w:val="00A21976"/>
    <w:rsid w:val="00A21D2C"/>
    <w:rsid w:val="00A2228F"/>
    <w:rsid w:val="00A22585"/>
    <w:rsid w:val="00A2262B"/>
    <w:rsid w:val="00A226F0"/>
    <w:rsid w:val="00A22AC3"/>
    <w:rsid w:val="00A22F2B"/>
    <w:rsid w:val="00A23324"/>
    <w:rsid w:val="00A233DB"/>
    <w:rsid w:val="00A23AFA"/>
    <w:rsid w:val="00A23C0F"/>
    <w:rsid w:val="00A23DE5"/>
    <w:rsid w:val="00A243EB"/>
    <w:rsid w:val="00A24878"/>
    <w:rsid w:val="00A25105"/>
    <w:rsid w:val="00A253BC"/>
    <w:rsid w:val="00A25568"/>
    <w:rsid w:val="00A255C1"/>
    <w:rsid w:val="00A25783"/>
    <w:rsid w:val="00A25818"/>
    <w:rsid w:val="00A25B6F"/>
    <w:rsid w:val="00A25BEC"/>
    <w:rsid w:val="00A25C24"/>
    <w:rsid w:val="00A25CAF"/>
    <w:rsid w:val="00A260FA"/>
    <w:rsid w:val="00A26157"/>
    <w:rsid w:val="00A26351"/>
    <w:rsid w:val="00A26376"/>
    <w:rsid w:val="00A26C6E"/>
    <w:rsid w:val="00A26D75"/>
    <w:rsid w:val="00A271A7"/>
    <w:rsid w:val="00A27511"/>
    <w:rsid w:val="00A27941"/>
    <w:rsid w:val="00A27B4F"/>
    <w:rsid w:val="00A27BA3"/>
    <w:rsid w:val="00A300FC"/>
    <w:rsid w:val="00A30519"/>
    <w:rsid w:val="00A3060D"/>
    <w:rsid w:val="00A306ED"/>
    <w:rsid w:val="00A31B3E"/>
    <w:rsid w:val="00A3260D"/>
    <w:rsid w:val="00A32F6B"/>
    <w:rsid w:val="00A331B8"/>
    <w:rsid w:val="00A333EB"/>
    <w:rsid w:val="00A33C9B"/>
    <w:rsid w:val="00A3443F"/>
    <w:rsid w:val="00A34C06"/>
    <w:rsid w:val="00A35450"/>
    <w:rsid w:val="00A359B7"/>
    <w:rsid w:val="00A35CE6"/>
    <w:rsid w:val="00A36221"/>
    <w:rsid w:val="00A365E1"/>
    <w:rsid w:val="00A36702"/>
    <w:rsid w:val="00A36778"/>
    <w:rsid w:val="00A36D94"/>
    <w:rsid w:val="00A3734F"/>
    <w:rsid w:val="00A37BBD"/>
    <w:rsid w:val="00A37CAE"/>
    <w:rsid w:val="00A40424"/>
    <w:rsid w:val="00A40811"/>
    <w:rsid w:val="00A40FEA"/>
    <w:rsid w:val="00A41503"/>
    <w:rsid w:val="00A41D9B"/>
    <w:rsid w:val="00A423C3"/>
    <w:rsid w:val="00A425C7"/>
    <w:rsid w:val="00A42638"/>
    <w:rsid w:val="00A4287C"/>
    <w:rsid w:val="00A42F31"/>
    <w:rsid w:val="00A4318A"/>
    <w:rsid w:val="00A43D49"/>
    <w:rsid w:val="00A445C4"/>
    <w:rsid w:val="00A45CA2"/>
    <w:rsid w:val="00A45E80"/>
    <w:rsid w:val="00A4612D"/>
    <w:rsid w:val="00A46883"/>
    <w:rsid w:val="00A47365"/>
    <w:rsid w:val="00A47452"/>
    <w:rsid w:val="00A475D9"/>
    <w:rsid w:val="00A47A13"/>
    <w:rsid w:val="00A47C33"/>
    <w:rsid w:val="00A502FC"/>
    <w:rsid w:val="00A50323"/>
    <w:rsid w:val="00A50482"/>
    <w:rsid w:val="00A5052D"/>
    <w:rsid w:val="00A50799"/>
    <w:rsid w:val="00A50AB2"/>
    <w:rsid w:val="00A51140"/>
    <w:rsid w:val="00A513A1"/>
    <w:rsid w:val="00A51671"/>
    <w:rsid w:val="00A51824"/>
    <w:rsid w:val="00A51913"/>
    <w:rsid w:val="00A51D78"/>
    <w:rsid w:val="00A51E27"/>
    <w:rsid w:val="00A5239E"/>
    <w:rsid w:val="00A52650"/>
    <w:rsid w:val="00A528A3"/>
    <w:rsid w:val="00A532F3"/>
    <w:rsid w:val="00A53D4E"/>
    <w:rsid w:val="00A54040"/>
    <w:rsid w:val="00A54085"/>
    <w:rsid w:val="00A546CD"/>
    <w:rsid w:val="00A54724"/>
    <w:rsid w:val="00A5571B"/>
    <w:rsid w:val="00A55822"/>
    <w:rsid w:val="00A56419"/>
    <w:rsid w:val="00A5693C"/>
    <w:rsid w:val="00A56F00"/>
    <w:rsid w:val="00A5745C"/>
    <w:rsid w:val="00A57526"/>
    <w:rsid w:val="00A57684"/>
    <w:rsid w:val="00A57705"/>
    <w:rsid w:val="00A57923"/>
    <w:rsid w:val="00A57BDC"/>
    <w:rsid w:val="00A600B1"/>
    <w:rsid w:val="00A6019F"/>
    <w:rsid w:val="00A603F1"/>
    <w:rsid w:val="00A613C9"/>
    <w:rsid w:val="00A614ED"/>
    <w:rsid w:val="00A61E0C"/>
    <w:rsid w:val="00A61F25"/>
    <w:rsid w:val="00A625EE"/>
    <w:rsid w:val="00A62805"/>
    <w:rsid w:val="00A6282B"/>
    <w:rsid w:val="00A62F87"/>
    <w:rsid w:val="00A63022"/>
    <w:rsid w:val="00A63116"/>
    <w:rsid w:val="00A63959"/>
    <w:rsid w:val="00A63CBA"/>
    <w:rsid w:val="00A63E4B"/>
    <w:rsid w:val="00A6461A"/>
    <w:rsid w:val="00A64BF4"/>
    <w:rsid w:val="00A64CF3"/>
    <w:rsid w:val="00A651C4"/>
    <w:rsid w:val="00A65BAB"/>
    <w:rsid w:val="00A65C57"/>
    <w:rsid w:val="00A65D4F"/>
    <w:rsid w:val="00A661A2"/>
    <w:rsid w:val="00A663C6"/>
    <w:rsid w:val="00A67919"/>
    <w:rsid w:val="00A67932"/>
    <w:rsid w:val="00A67A47"/>
    <w:rsid w:val="00A67A75"/>
    <w:rsid w:val="00A67FF5"/>
    <w:rsid w:val="00A703C0"/>
    <w:rsid w:val="00A705B2"/>
    <w:rsid w:val="00A7167B"/>
    <w:rsid w:val="00A717AD"/>
    <w:rsid w:val="00A7187A"/>
    <w:rsid w:val="00A71B1E"/>
    <w:rsid w:val="00A71E4F"/>
    <w:rsid w:val="00A72424"/>
    <w:rsid w:val="00A727C4"/>
    <w:rsid w:val="00A728F4"/>
    <w:rsid w:val="00A729C6"/>
    <w:rsid w:val="00A7343A"/>
    <w:rsid w:val="00A73598"/>
    <w:rsid w:val="00A73809"/>
    <w:rsid w:val="00A738BD"/>
    <w:rsid w:val="00A73976"/>
    <w:rsid w:val="00A741F3"/>
    <w:rsid w:val="00A74638"/>
    <w:rsid w:val="00A74807"/>
    <w:rsid w:val="00A749C9"/>
    <w:rsid w:val="00A74A0E"/>
    <w:rsid w:val="00A74C32"/>
    <w:rsid w:val="00A75312"/>
    <w:rsid w:val="00A759D0"/>
    <w:rsid w:val="00A75C47"/>
    <w:rsid w:val="00A75D48"/>
    <w:rsid w:val="00A75FAF"/>
    <w:rsid w:val="00A766EC"/>
    <w:rsid w:val="00A76A7F"/>
    <w:rsid w:val="00A7729D"/>
    <w:rsid w:val="00A773E8"/>
    <w:rsid w:val="00A804B6"/>
    <w:rsid w:val="00A80913"/>
    <w:rsid w:val="00A80A42"/>
    <w:rsid w:val="00A80C1A"/>
    <w:rsid w:val="00A80C37"/>
    <w:rsid w:val="00A811F9"/>
    <w:rsid w:val="00A81287"/>
    <w:rsid w:val="00A8184F"/>
    <w:rsid w:val="00A81D75"/>
    <w:rsid w:val="00A81D84"/>
    <w:rsid w:val="00A823A6"/>
    <w:rsid w:val="00A823E6"/>
    <w:rsid w:val="00A8311A"/>
    <w:rsid w:val="00A8316D"/>
    <w:rsid w:val="00A83199"/>
    <w:rsid w:val="00A83345"/>
    <w:rsid w:val="00A83618"/>
    <w:rsid w:val="00A83CBF"/>
    <w:rsid w:val="00A83F1C"/>
    <w:rsid w:val="00A843CE"/>
    <w:rsid w:val="00A84480"/>
    <w:rsid w:val="00A84769"/>
    <w:rsid w:val="00A8489E"/>
    <w:rsid w:val="00A850E3"/>
    <w:rsid w:val="00A854E0"/>
    <w:rsid w:val="00A85DB2"/>
    <w:rsid w:val="00A86A5D"/>
    <w:rsid w:val="00A86FFA"/>
    <w:rsid w:val="00A87674"/>
    <w:rsid w:val="00A8782A"/>
    <w:rsid w:val="00A87B80"/>
    <w:rsid w:val="00A90558"/>
    <w:rsid w:val="00A90CC0"/>
    <w:rsid w:val="00A90E24"/>
    <w:rsid w:val="00A91000"/>
    <w:rsid w:val="00A91054"/>
    <w:rsid w:val="00A911AC"/>
    <w:rsid w:val="00A913DF"/>
    <w:rsid w:val="00A91ABC"/>
    <w:rsid w:val="00A9285C"/>
    <w:rsid w:val="00A93082"/>
    <w:rsid w:val="00A93665"/>
    <w:rsid w:val="00A936B0"/>
    <w:rsid w:val="00A939AC"/>
    <w:rsid w:val="00A939AE"/>
    <w:rsid w:val="00A93F5A"/>
    <w:rsid w:val="00A94673"/>
    <w:rsid w:val="00A9655C"/>
    <w:rsid w:val="00A965E4"/>
    <w:rsid w:val="00A96E94"/>
    <w:rsid w:val="00A971FD"/>
    <w:rsid w:val="00A97599"/>
    <w:rsid w:val="00A97DF3"/>
    <w:rsid w:val="00AA0008"/>
    <w:rsid w:val="00AA0087"/>
    <w:rsid w:val="00AA063E"/>
    <w:rsid w:val="00AA0703"/>
    <w:rsid w:val="00AA0C8D"/>
    <w:rsid w:val="00AA10CA"/>
    <w:rsid w:val="00AA19BD"/>
    <w:rsid w:val="00AA2070"/>
    <w:rsid w:val="00AA2173"/>
    <w:rsid w:val="00AA2BE8"/>
    <w:rsid w:val="00AA2DDA"/>
    <w:rsid w:val="00AA34D5"/>
    <w:rsid w:val="00AA3738"/>
    <w:rsid w:val="00AA3BFF"/>
    <w:rsid w:val="00AA3ECA"/>
    <w:rsid w:val="00AA44BE"/>
    <w:rsid w:val="00AA45BC"/>
    <w:rsid w:val="00AA4889"/>
    <w:rsid w:val="00AA4AF4"/>
    <w:rsid w:val="00AA4F71"/>
    <w:rsid w:val="00AA54CA"/>
    <w:rsid w:val="00AA58DB"/>
    <w:rsid w:val="00AA5EB8"/>
    <w:rsid w:val="00AA65EE"/>
    <w:rsid w:val="00AA6AC2"/>
    <w:rsid w:val="00AA71C7"/>
    <w:rsid w:val="00AA77B8"/>
    <w:rsid w:val="00AA7995"/>
    <w:rsid w:val="00AA79D7"/>
    <w:rsid w:val="00AA7C73"/>
    <w:rsid w:val="00AA7F6B"/>
    <w:rsid w:val="00AB036B"/>
    <w:rsid w:val="00AB03AA"/>
    <w:rsid w:val="00AB0697"/>
    <w:rsid w:val="00AB0D4D"/>
    <w:rsid w:val="00AB0F0E"/>
    <w:rsid w:val="00AB11AE"/>
    <w:rsid w:val="00AB19A1"/>
    <w:rsid w:val="00AB19E7"/>
    <w:rsid w:val="00AB1A59"/>
    <w:rsid w:val="00AB1CC9"/>
    <w:rsid w:val="00AB1D1C"/>
    <w:rsid w:val="00AB1D3D"/>
    <w:rsid w:val="00AB1F3C"/>
    <w:rsid w:val="00AB21C8"/>
    <w:rsid w:val="00AB2D16"/>
    <w:rsid w:val="00AB2EA5"/>
    <w:rsid w:val="00AB3022"/>
    <w:rsid w:val="00AB4105"/>
    <w:rsid w:val="00AB4213"/>
    <w:rsid w:val="00AB439F"/>
    <w:rsid w:val="00AB499E"/>
    <w:rsid w:val="00AB49E3"/>
    <w:rsid w:val="00AB4C30"/>
    <w:rsid w:val="00AB4C84"/>
    <w:rsid w:val="00AB4CB1"/>
    <w:rsid w:val="00AB4EBD"/>
    <w:rsid w:val="00AB5137"/>
    <w:rsid w:val="00AB519C"/>
    <w:rsid w:val="00AB53BE"/>
    <w:rsid w:val="00AB59F1"/>
    <w:rsid w:val="00AB5FA4"/>
    <w:rsid w:val="00AB652C"/>
    <w:rsid w:val="00AB678C"/>
    <w:rsid w:val="00AB6948"/>
    <w:rsid w:val="00AB6DA5"/>
    <w:rsid w:val="00AB6EAA"/>
    <w:rsid w:val="00AB6EC5"/>
    <w:rsid w:val="00AB7C68"/>
    <w:rsid w:val="00AB7E32"/>
    <w:rsid w:val="00AC00F9"/>
    <w:rsid w:val="00AC0198"/>
    <w:rsid w:val="00AC043E"/>
    <w:rsid w:val="00AC04D6"/>
    <w:rsid w:val="00AC06E3"/>
    <w:rsid w:val="00AC081E"/>
    <w:rsid w:val="00AC0988"/>
    <w:rsid w:val="00AC0E79"/>
    <w:rsid w:val="00AC13E1"/>
    <w:rsid w:val="00AC142D"/>
    <w:rsid w:val="00AC1F9C"/>
    <w:rsid w:val="00AC2077"/>
    <w:rsid w:val="00AC28E4"/>
    <w:rsid w:val="00AC2968"/>
    <w:rsid w:val="00AC29F3"/>
    <w:rsid w:val="00AC317D"/>
    <w:rsid w:val="00AC33BA"/>
    <w:rsid w:val="00AC3991"/>
    <w:rsid w:val="00AC42C0"/>
    <w:rsid w:val="00AC44F0"/>
    <w:rsid w:val="00AC46F7"/>
    <w:rsid w:val="00AC48A7"/>
    <w:rsid w:val="00AC5000"/>
    <w:rsid w:val="00AC54A2"/>
    <w:rsid w:val="00AC57D0"/>
    <w:rsid w:val="00AC591C"/>
    <w:rsid w:val="00AC5E56"/>
    <w:rsid w:val="00AC6033"/>
    <w:rsid w:val="00AC6081"/>
    <w:rsid w:val="00AC622D"/>
    <w:rsid w:val="00AC6965"/>
    <w:rsid w:val="00AC6A74"/>
    <w:rsid w:val="00AC6C11"/>
    <w:rsid w:val="00AC768C"/>
    <w:rsid w:val="00AC77CE"/>
    <w:rsid w:val="00AC79D8"/>
    <w:rsid w:val="00AD059C"/>
    <w:rsid w:val="00AD06C8"/>
    <w:rsid w:val="00AD117B"/>
    <w:rsid w:val="00AD18AC"/>
    <w:rsid w:val="00AD1D68"/>
    <w:rsid w:val="00AD210A"/>
    <w:rsid w:val="00AD2962"/>
    <w:rsid w:val="00AD30E9"/>
    <w:rsid w:val="00AD3C2C"/>
    <w:rsid w:val="00AD3F9F"/>
    <w:rsid w:val="00AD454C"/>
    <w:rsid w:val="00AD47BA"/>
    <w:rsid w:val="00AD49B6"/>
    <w:rsid w:val="00AD554F"/>
    <w:rsid w:val="00AD5F6E"/>
    <w:rsid w:val="00AD614C"/>
    <w:rsid w:val="00AD6874"/>
    <w:rsid w:val="00AD743F"/>
    <w:rsid w:val="00AD7D75"/>
    <w:rsid w:val="00AD7E74"/>
    <w:rsid w:val="00AD7E9C"/>
    <w:rsid w:val="00AE01C5"/>
    <w:rsid w:val="00AE0B4C"/>
    <w:rsid w:val="00AE0BC1"/>
    <w:rsid w:val="00AE0CFD"/>
    <w:rsid w:val="00AE11F8"/>
    <w:rsid w:val="00AE144C"/>
    <w:rsid w:val="00AE1E25"/>
    <w:rsid w:val="00AE1FF2"/>
    <w:rsid w:val="00AE2319"/>
    <w:rsid w:val="00AE2B34"/>
    <w:rsid w:val="00AE32A1"/>
    <w:rsid w:val="00AE38B3"/>
    <w:rsid w:val="00AE3D10"/>
    <w:rsid w:val="00AE3E7A"/>
    <w:rsid w:val="00AE3F27"/>
    <w:rsid w:val="00AE3FBC"/>
    <w:rsid w:val="00AE4EE1"/>
    <w:rsid w:val="00AE4FEA"/>
    <w:rsid w:val="00AE50B9"/>
    <w:rsid w:val="00AE518C"/>
    <w:rsid w:val="00AE599E"/>
    <w:rsid w:val="00AE5CFD"/>
    <w:rsid w:val="00AE5F99"/>
    <w:rsid w:val="00AE62A0"/>
    <w:rsid w:val="00AE63CF"/>
    <w:rsid w:val="00AE65DF"/>
    <w:rsid w:val="00AE707E"/>
    <w:rsid w:val="00AE725D"/>
    <w:rsid w:val="00AE7E6D"/>
    <w:rsid w:val="00AF01BE"/>
    <w:rsid w:val="00AF04D2"/>
    <w:rsid w:val="00AF095F"/>
    <w:rsid w:val="00AF098D"/>
    <w:rsid w:val="00AF0FBE"/>
    <w:rsid w:val="00AF1B8E"/>
    <w:rsid w:val="00AF1CD6"/>
    <w:rsid w:val="00AF1DAB"/>
    <w:rsid w:val="00AF2042"/>
    <w:rsid w:val="00AF2596"/>
    <w:rsid w:val="00AF3037"/>
    <w:rsid w:val="00AF3269"/>
    <w:rsid w:val="00AF3A34"/>
    <w:rsid w:val="00AF3E89"/>
    <w:rsid w:val="00AF3FED"/>
    <w:rsid w:val="00AF435E"/>
    <w:rsid w:val="00AF43D8"/>
    <w:rsid w:val="00AF4881"/>
    <w:rsid w:val="00AF49E1"/>
    <w:rsid w:val="00AF4CF4"/>
    <w:rsid w:val="00AF4D1C"/>
    <w:rsid w:val="00AF51F8"/>
    <w:rsid w:val="00AF52F9"/>
    <w:rsid w:val="00AF5456"/>
    <w:rsid w:val="00AF547F"/>
    <w:rsid w:val="00AF54FF"/>
    <w:rsid w:val="00AF588F"/>
    <w:rsid w:val="00AF5E02"/>
    <w:rsid w:val="00AF5EF9"/>
    <w:rsid w:val="00AF6DA4"/>
    <w:rsid w:val="00AF6E3D"/>
    <w:rsid w:val="00AF6E44"/>
    <w:rsid w:val="00AF707B"/>
    <w:rsid w:val="00AF7422"/>
    <w:rsid w:val="00AF757E"/>
    <w:rsid w:val="00AF75F0"/>
    <w:rsid w:val="00AF7B38"/>
    <w:rsid w:val="00AF7F24"/>
    <w:rsid w:val="00B00319"/>
    <w:rsid w:val="00B0120C"/>
    <w:rsid w:val="00B012BA"/>
    <w:rsid w:val="00B0150C"/>
    <w:rsid w:val="00B01820"/>
    <w:rsid w:val="00B01A39"/>
    <w:rsid w:val="00B01C97"/>
    <w:rsid w:val="00B023A0"/>
    <w:rsid w:val="00B0247E"/>
    <w:rsid w:val="00B02E69"/>
    <w:rsid w:val="00B035DB"/>
    <w:rsid w:val="00B036C3"/>
    <w:rsid w:val="00B03AF8"/>
    <w:rsid w:val="00B03B2D"/>
    <w:rsid w:val="00B03DD1"/>
    <w:rsid w:val="00B03E88"/>
    <w:rsid w:val="00B048AF"/>
    <w:rsid w:val="00B04A3F"/>
    <w:rsid w:val="00B04B6B"/>
    <w:rsid w:val="00B04CDA"/>
    <w:rsid w:val="00B04ED4"/>
    <w:rsid w:val="00B0506E"/>
    <w:rsid w:val="00B05149"/>
    <w:rsid w:val="00B05385"/>
    <w:rsid w:val="00B057C2"/>
    <w:rsid w:val="00B05862"/>
    <w:rsid w:val="00B05889"/>
    <w:rsid w:val="00B05C71"/>
    <w:rsid w:val="00B05D4E"/>
    <w:rsid w:val="00B05E04"/>
    <w:rsid w:val="00B0618B"/>
    <w:rsid w:val="00B063D0"/>
    <w:rsid w:val="00B064E0"/>
    <w:rsid w:val="00B067D7"/>
    <w:rsid w:val="00B072F0"/>
    <w:rsid w:val="00B0738C"/>
    <w:rsid w:val="00B10691"/>
    <w:rsid w:val="00B1098C"/>
    <w:rsid w:val="00B109CB"/>
    <w:rsid w:val="00B11573"/>
    <w:rsid w:val="00B11941"/>
    <w:rsid w:val="00B11A98"/>
    <w:rsid w:val="00B11CB4"/>
    <w:rsid w:val="00B1216B"/>
    <w:rsid w:val="00B127A6"/>
    <w:rsid w:val="00B135FA"/>
    <w:rsid w:val="00B13757"/>
    <w:rsid w:val="00B1379F"/>
    <w:rsid w:val="00B13DC0"/>
    <w:rsid w:val="00B1415E"/>
    <w:rsid w:val="00B1422B"/>
    <w:rsid w:val="00B147F3"/>
    <w:rsid w:val="00B148BF"/>
    <w:rsid w:val="00B150B1"/>
    <w:rsid w:val="00B1513E"/>
    <w:rsid w:val="00B1533F"/>
    <w:rsid w:val="00B153CA"/>
    <w:rsid w:val="00B1546F"/>
    <w:rsid w:val="00B15794"/>
    <w:rsid w:val="00B1648C"/>
    <w:rsid w:val="00B164A5"/>
    <w:rsid w:val="00B1750D"/>
    <w:rsid w:val="00B17707"/>
    <w:rsid w:val="00B17719"/>
    <w:rsid w:val="00B17768"/>
    <w:rsid w:val="00B177CC"/>
    <w:rsid w:val="00B1784C"/>
    <w:rsid w:val="00B1796D"/>
    <w:rsid w:val="00B17A9B"/>
    <w:rsid w:val="00B17AC5"/>
    <w:rsid w:val="00B17C2E"/>
    <w:rsid w:val="00B17F10"/>
    <w:rsid w:val="00B201F8"/>
    <w:rsid w:val="00B203EC"/>
    <w:rsid w:val="00B20D0F"/>
    <w:rsid w:val="00B2141D"/>
    <w:rsid w:val="00B21A96"/>
    <w:rsid w:val="00B21BD3"/>
    <w:rsid w:val="00B21E49"/>
    <w:rsid w:val="00B2274F"/>
    <w:rsid w:val="00B2284A"/>
    <w:rsid w:val="00B22A22"/>
    <w:rsid w:val="00B22B5B"/>
    <w:rsid w:val="00B22BC4"/>
    <w:rsid w:val="00B23027"/>
    <w:rsid w:val="00B231E5"/>
    <w:rsid w:val="00B2342D"/>
    <w:rsid w:val="00B23559"/>
    <w:rsid w:val="00B23726"/>
    <w:rsid w:val="00B23B17"/>
    <w:rsid w:val="00B23CBE"/>
    <w:rsid w:val="00B241F9"/>
    <w:rsid w:val="00B24397"/>
    <w:rsid w:val="00B246C0"/>
    <w:rsid w:val="00B248D9"/>
    <w:rsid w:val="00B24BCC"/>
    <w:rsid w:val="00B24D42"/>
    <w:rsid w:val="00B24F17"/>
    <w:rsid w:val="00B25296"/>
    <w:rsid w:val="00B2530F"/>
    <w:rsid w:val="00B2550E"/>
    <w:rsid w:val="00B25671"/>
    <w:rsid w:val="00B258FF"/>
    <w:rsid w:val="00B259DA"/>
    <w:rsid w:val="00B25C4D"/>
    <w:rsid w:val="00B25CFF"/>
    <w:rsid w:val="00B25DED"/>
    <w:rsid w:val="00B25E69"/>
    <w:rsid w:val="00B2685B"/>
    <w:rsid w:val="00B26A79"/>
    <w:rsid w:val="00B26BB7"/>
    <w:rsid w:val="00B26C04"/>
    <w:rsid w:val="00B26C74"/>
    <w:rsid w:val="00B27441"/>
    <w:rsid w:val="00B279C1"/>
    <w:rsid w:val="00B27A88"/>
    <w:rsid w:val="00B27B67"/>
    <w:rsid w:val="00B30032"/>
    <w:rsid w:val="00B301D9"/>
    <w:rsid w:val="00B311E6"/>
    <w:rsid w:val="00B317B8"/>
    <w:rsid w:val="00B31A3E"/>
    <w:rsid w:val="00B31D53"/>
    <w:rsid w:val="00B320FF"/>
    <w:rsid w:val="00B32495"/>
    <w:rsid w:val="00B33264"/>
    <w:rsid w:val="00B3332E"/>
    <w:rsid w:val="00B343C7"/>
    <w:rsid w:val="00B345BD"/>
    <w:rsid w:val="00B34ABE"/>
    <w:rsid w:val="00B35AD0"/>
    <w:rsid w:val="00B35F76"/>
    <w:rsid w:val="00B363C3"/>
    <w:rsid w:val="00B36415"/>
    <w:rsid w:val="00B36472"/>
    <w:rsid w:val="00B36856"/>
    <w:rsid w:val="00B36D48"/>
    <w:rsid w:val="00B378E3"/>
    <w:rsid w:val="00B37F28"/>
    <w:rsid w:val="00B37FA3"/>
    <w:rsid w:val="00B4005D"/>
    <w:rsid w:val="00B400F7"/>
    <w:rsid w:val="00B40A56"/>
    <w:rsid w:val="00B40CF2"/>
    <w:rsid w:val="00B41067"/>
    <w:rsid w:val="00B41B29"/>
    <w:rsid w:val="00B41C0C"/>
    <w:rsid w:val="00B41E56"/>
    <w:rsid w:val="00B41FDB"/>
    <w:rsid w:val="00B4209F"/>
    <w:rsid w:val="00B42530"/>
    <w:rsid w:val="00B4256E"/>
    <w:rsid w:val="00B42973"/>
    <w:rsid w:val="00B42B7C"/>
    <w:rsid w:val="00B42E3D"/>
    <w:rsid w:val="00B43184"/>
    <w:rsid w:val="00B43AF7"/>
    <w:rsid w:val="00B43BE3"/>
    <w:rsid w:val="00B43DC4"/>
    <w:rsid w:val="00B448F7"/>
    <w:rsid w:val="00B44940"/>
    <w:rsid w:val="00B45198"/>
    <w:rsid w:val="00B4535C"/>
    <w:rsid w:val="00B4560C"/>
    <w:rsid w:val="00B4586F"/>
    <w:rsid w:val="00B458C8"/>
    <w:rsid w:val="00B45A3B"/>
    <w:rsid w:val="00B45B57"/>
    <w:rsid w:val="00B46653"/>
    <w:rsid w:val="00B46FAF"/>
    <w:rsid w:val="00B47C41"/>
    <w:rsid w:val="00B47E35"/>
    <w:rsid w:val="00B5063E"/>
    <w:rsid w:val="00B5065D"/>
    <w:rsid w:val="00B511F0"/>
    <w:rsid w:val="00B51403"/>
    <w:rsid w:val="00B51482"/>
    <w:rsid w:val="00B51620"/>
    <w:rsid w:val="00B51758"/>
    <w:rsid w:val="00B51AB6"/>
    <w:rsid w:val="00B52014"/>
    <w:rsid w:val="00B52303"/>
    <w:rsid w:val="00B5232D"/>
    <w:rsid w:val="00B52383"/>
    <w:rsid w:val="00B5248C"/>
    <w:rsid w:val="00B52934"/>
    <w:rsid w:val="00B529A0"/>
    <w:rsid w:val="00B52A78"/>
    <w:rsid w:val="00B52C54"/>
    <w:rsid w:val="00B532E7"/>
    <w:rsid w:val="00B5368F"/>
    <w:rsid w:val="00B53DD8"/>
    <w:rsid w:val="00B53EB9"/>
    <w:rsid w:val="00B540BA"/>
    <w:rsid w:val="00B54243"/>
    <w:rsid w:val="00B548E4"/>
    <w:rsid w:val="00B54956"/>
    <w:rsid w:val="00B54A52"/>
    <w:rsid w:val="00B54BE9"/>
    <w:rsid w:val="00B54FE1"/>
    <w:rsid w:val="00B5555A"/>
    <w:rsid w:val="00B558D7"/>
    <w:rsid w:val="00B55A3F"/>
    <w:rsid w:val="00B55D36"/>
    <w:rsid w:val="00B5651F"/>
    <w:rsid w:val="00B5671C"/>
    <w:rsid w:val="00B56FD3"/>
    <w:rsid w:val="00B57080"/>
    <w:rsid w:val="00B6037E"/>
    <w:rsid w:val="00B60603"/>
    <w:rsid w:val="00B606BF"/>
    <w:rsid w:val="00B6084B"/>
    <w:rsid w:val="00B60CC0"/>
    <w:rsid w:val="00B610D7"/>
    <w:rsid w:val="00B61535"/>
    <w:rsid w:val="00B61716"/>
    <w:rsid w:val="00B6184F"/>
    <w:rsid w:val="00B61966"/>
    <w:rsid w:val="00B61C4C"/>
    <w:rsid w:val="00B62BBF"/>
    <w:rsid w:val="00B6381A"/>
    <w:rsid w:val="00B63DD3"/>
    <w:rsid w:val="00B65B52"/>
    <w:rsid w:val="00B661E0"/>
    <w:rsid w:val="00B6639B"/>
    <w:rsid w:val="00B66D73"/>
    <w:rsid w:val="00B6723D"/>
    <w:rsid w:val="00B6744C"/>
    <w:rsid w:val="00B67A58"/>
    <w:rsid w:val="00B70322"/>
    <w:rsid w:val="00B705EC"/>
    <w:rsid w:val="00B7115C"/>
    <w:rsid w:val="00B711E6"/>
    <w:rsid w:val="00B71A37"/>
    <w:rsid w:val="00B71B4A"/>
    <w:rsid w:val="00B7224C"/>
    <w:rsid w:val="00B724B4"/>
    <w:rsid w:val="00B725F0"/>
    <w:rsid w:val="00B72C05"/>
    <w:rsid w:val="00B736AF"/>
    <w:rsid w:val="00B73E24"/>
    <w:rsid w:val="00B74332"/>
    <w:rsid w:val="00B74525"/>
    <w:rsid w:val="00B746DE"/>
    <w:rsid w:val="00B7529C"/>
    <w:rsid w:val="00B76374"/>
    <w:rsid w:val="00B76657"/>
    <w:rsid w:val="00B7683A"/>
    <w:rsid w:val="00B76841"/>
    <w:rsid w:val="00B76B79"/>
    <w:rsid w:val="00B7740B"/>
    <w:rsid w:val="00B77470"/>
    <w:rsid w:val="00B775F9"/>
    <w:rsid w:val="00B778AC"/>
    <w:rsid w:val="00B778D5"/>
    <w:rsid w:val="00B77993"/>
    <w:rsid w:val="00B80267"/>
    <w:rsid w:val="00B80A24"/>
    <w:rsid w:val="00B80C96"/>
    <w:rsid w:val="00B8125A"/>
    <w:rsid w:val="00B813DD"/>
    <w:rsid w:val="00B813F0"/>
    <w:rsid w:val="00B81A3B"/>
    <w:rsid w:val="00B8201F"/>
    <w:rsid w:val="00B82468"/>
    <w:rsid w:val="00B82879"/>
    <w:rsid w:val="00B82B34"/>
    <w:rsid w:val="00B830F8"/>
    <w:rsid w:val="00B83308"/>
    <w:rsid w:val="00B83398"/>
    <w:rsid w:val="00B83540"/>
    <w:rsid w:val="00B8355A"/>
    <w:rsid w:val="00B8389A"/>
    <w:rsid w:val="00B83AF3"/>
    <w:rsid w:val="00B83DCF"/>
    <w:rsid w:val="00B84032"/>
    <w:rsid w:val="00B84503"/>
    <w:rsid w:val="00B84709"/>
    <w:rsid w:val="00B84896"/>
    <w:rsid w:val="00B84F17"/>
    <w:rsid w:val="00B84FCB"/>
    <w:rsid w:val="00B8502E"/>
    <w:rsid w:val="00B85673"/>
    <w:rsid w:val="00B856BA"/>
    <w:rsid w:val="00B85867"/>
    <w:rsid w:val="00B858D7"/>
    <w:rsid w:val="00B85CC3"/>
    <w:rsid w:val="00B86202"/>
    <w:rsid w:val="00B8655F"/>
    <w:rsid w:val="00B870D6"/>
    <w:rsid w:val="00B87E34"/>
    <w:rsid w:val="00B905AF"/>
    <w:rsid w:val="00B905BA"/>
    <w:rsid w:val="00B90993"/>
    <w:rsid w:val="00B90B2E"/>
    <w:rsid w:val="00B91220"/>
    <w:rsid w:val="00B91CBF"/>
    <w:rsid w:val="00B92495"/>
    <w:rsid w:val="00B92611"/>
    <w:rsid w:val="00B92A1A"/>
    <w:rsid w:val="00B92C56"/>
    <w:rsid w:val="00B92E25"/>
    <w:rsid w:val="00B92FFE"/>
    <w:rsid w:val="00B93378"/>
    <w:rsid w:val="00B9362E"/>
    <w:rsid w:val="00B938A1"/>
    <w:rsid w:val="00B939B6"/>
    <w:rsid w:val="00B93C7D"/>
    <w:rsid w:val="00B93D19"/>
    <w:rsid w:val="00B93E23"/>
    <w:rsid w:val="00B94290"/>
    <w:rsid w:val="00B94C1A"/>
    <w:rsid w:val="00B94D04"/>
    <w:rsid w:val="00B9576C"/>
    <w:rsid w:val="00B96046"/>
    <w:rsid w:val="00B96799"/>
    <w:rsid w:val="00B96B7C"/>
    <w:rsid w:val="00B96D3F"/>
    <w:rsid w:val="00B9701A"/>
    <w:rsid w:val="00B971F6"/>
    <w:rsid w:val="00B979B1"/>
    <w:rsid w:val="00B97F1A"/>
    <w:rsid w:val="00BA0038"/>
    <w:rsid w:val="00BA02B4"/>
    <w:rsid w:val="00BA02D3"/>
    <w:rsid w:val="00BA0A89"/>
    <w:rsid w:val="00BA1471"/>
    <w:rsid w:val="00BA1DE5"/>
    <w:rsid w:val="00BA1E9B"/>
    <w:rsid w:val="00BA32A7"/>
    <w:rsid w:val="00BA4350"/>
    <w:rsid w:val="00BA4740"/>
    <w:rsid w:val="00BA4A74"/>
    <w:rsid w:val="00BA4ABB"/>
    <w:rsid w:val="00BA5295"/>
    <w:rsid w:val="00BA5418"/>
    <w:rsid w:val="00BA54BC"/>
    <w:rsid w:val="00BA594C"/>
    <w:rsid w:val="00BA5964"/>
    <w:rsid w:val="00BA598B"/>
    <w:rsid w:val="00BA6388"/>
    <w:rsid w:val="00BA63FF"/>
    <w:rsid w:val="00BA64D1"/>
    <w:rsid w:val="00BA6A85"/>
    <w:rsid w:val="00BA7181"/>
    <w:rsid w:val="00BA7277"/>
    <w:rsid w:val="00BA737A"/>
    <w:rsid w:val="00BA7D95"/>
    <w:rsid w:val="00BA7FB7"/>
    <w:rsid w:val="00BA7FCB"/>
    <w:rsid w:val="00BB04DE"/>
    <w:rsid w:val="00BB0D3D"/>
    <w:rsid w:val="00BB188E"/>
    <w:rsid w:val="00BB1AF9"/>
    <w:rsid w:val="00BB1BA1"/>
    <w:rsid w:val="00BB1CD2"/>
    <w:rsid w:val="00BB204B"/>
    <w:rsid w:val="00BB2363"/>
    <w:rsid w:val="00BB28B5"/>
    <w:rsid w:val="00BB2CF1"/>
    <w:rsid w:val="00BB2DD7"/>
    <w:rsid w:val="00BB35CF"/>
    <w:rsid w:val="00BB3EF5"/>
    <w:rsid w:val="00BB41E2"/>
    <w:rsid w:val="00BB4AC5"/>
    <w:rsid w:val="00BB4AD3"/>
    <w:rsid w:val="00BB4B39"/>
    <w:rsid w:val="00BB4C7C"/>
    <w:rsid w:val="00BB4D2A"/>
    <w:rsid w:val="00BB5100"/>
    <w:rsid w:val="00BB5968"/>
    <w:rsid w:val="00BB5A71"/>
    <w:rsid w:val="00BB5CF7"/>
    <w:rsid w:val="00BB65A9"/>
    <w:rsid w:val="00BB6784"/>
    <w:rsid w:val="00BB68A4"/>
    <w:rsid w:val="00BB68B6"/>
    <w:rsid w:val="00BB6BA7"/>
    <w:rsid w:val="00BB6C12"/>
    <w:rsid w:val="00BB6C4C"/>
    <w:rsid w:val="00BB707B"/>
    <w:rsid w:val="00BB79B7"/>
    <w:rsid w:val="00BB7C2A"/>
    <w:rsid w:val="00BB7D56"/>
    <w:rsid w:val="00BB7E2F"/>
    <w:rsid w:val="00BC022A"/>
    <w:rsid w:val="00BC05E3"/>
    <w:rsid w:val="00BC073A"/>
    <w:rsid w:val="00BC0C71"/>
    <w:rsid w:val="00BC174A"/>
    <w:rsid w:val="00BC19A2"/>
    <w:rsid w:val="00BC1B07"/>
    <w:rsid w:val="00BC1D32"/>
    <w:rsid w:val="00BC1F6E"/>
    <w:rsid w:val="00BC2244"/>
    <w:rsid w:val="00BC310E"/>
    <w:rsid w:val="00BC3C1E"/>
    <w:rsid w:val="00BC3D22"/>
    <w:rsid w:val="00BC3F78"/>
    <w:rsid w:val="00BC451C"/>
    <w:rsid w:val="00BC47A4"/>
    <w:rsid w:val="00BC4C3A"/>
    <w:rsid w:val="00BC50EC"/>
    <w:rsid w:val="00BC5A31"/>
    <w:rsid w:val="00BC5AAB"/>
    <w:rsid w:val="00BC5CDC"/>
    <w:rsid w:val="00BC5E0C"/>
    <w:rsid w:val="00BC662D"/>
    <w:rsid w:val="00BC7560"/>
    <w:rsid w:val="00BC7A4D"/>
    <w:rsid w:val="00BC7EA4"/>
    <w:rsid w:val="00BC7FAB"/>
    <w:rsid w:val="00BD0438"/>
    <w:rsid w:val="00BD0468"/>
    <w:rsid w:val="00BD07E2"/>
    <w:rsid w:val="00BD0F8F"/>
    <w:rsid w:val="00BD1598"/>
    <w:rsid w:val="00BD1976"/>
    <w:rsid w:val="00BD2195"/>
    <w:rsid w:val="00BD222C"/>
    <w:rsid w:val="00BD2288"/>
    <w:rsid w:val="00BD2804"/>
    <w:rsid w:val="00BD2C7D"/>
    <w:rsid w:val="00BD2DD8"/>
    <w:rsid w:val="00BD3285"/>
    <w:rsid w:val="00BD3A52"/>
    <w:rsid w:val="00BD3BCC"/>
    <w:rsid w:val="00BD46D9"/>
    <w:rsid w:val="00BD4A79"/>
    <w:rsid w:val="00BD4AB2"/>
    <w:rsid w:val="00BD4F6F"/>
    <w:rsid w:val="00BD51F4"/>
    <w:rsid w:val="00BD5214"/>
    <w:rsid w:val="00BD55F9"/>
    <w:rsid w:val="00BD578E"/>
    <w:rsid w:val="00BD579C"/>
    <w:rsid w:val="00BD660C"/>
    <w:rsid w:val="00BD680A"/>
    <w:rsid w:val="00BE008C"/>
    <w:rsid w:val="00BE0D2A"/>
    <w:rsid w:val="00BE11D7"/>
    <w:rsid w:val="00BE1860"/>
    <w:rsid w:val="00BE18C7"/>
    <w:rsid w:val="00BE195B"/>
    <w:rsid w:val="00BE229D"/>
    <w:rsid w:val="00BE297E"/>
    <w:rsid w:val="00BE2B03"/>
    <w:rsid w:val="00BE2D20"/>
    <w:rsid w:val="00BE2E53"/>
    <w:rsid w:val="00BE3309"/>
    <w:rsid w:val="00BE3492"/>
    <w:rsid w:val="00BE3B9F"/>
    <w:rsid w:val="00BE3C11"/>
    <w:rsid w:val="00BE3D5B"/>
    <w:rsid w:val="00BE3D7D"/>
    <w:rsid w:val="00BE5011"/>
    <w:rsid w:val="00BE56C4"/>
    <w:rsid w:val="00BE5951"/>
    <w:rsid w:val="00BE6782"/>
    <w:rsid w:val="00BE6B93"/>
    <w:rsid w:val="00BE739B"/>
    <w:rsid w:val="00BE7730"/>
    <w:rsid w:val="00BE7959"/>
    <w:rsid w:val="00BE7C55"/>
    <w:rsid w:val="00BE7EDB"/>
    <w:rsid w:val="00BF02AC"/>
    <w:rsid w:val="00BF04D3"/>
    <w:rsid w:val="00BF0D5E"/>
    <w:rsid w:val="00BF10A5"/>
    <w:rsid w:val="00BF10F9"/>
    <w:rsid w:val="00BF143C"/>
    <w:rsid w:val="00BF19AE"/>
    <w:rsid w:val="00BF1D85"/>
    <w:rsid w:val="00BF205D"/>
    <w:rsid w:val="00BF2432"/>
    <w:rsid w:val="00BF25AA"/>
    <w:rsid w:val="00BF26B0"/>
    <w:rsid w:val="00BF2B2F"/>
    <w:rsid w:val="00BF2CC9"/>
    <w:rsid w:val="00BF2DD3"/>
    <w:rsid w:val="00BF2E52"/>
    <w:rsid w:val="00BF2F13"/>
    <w:rsid w:val="00BF34E1"/>
    <w:rsid w:val="00BF36B5"/>
    <w:rsid w:val="00BF3CFB"/>
    <w:rsid w:val="00BF40C0"/>
    <w:rsid w:val="00BF46B7"/>
    <w:rsid w:val="00BF4926"/>
    <w:rsid w:val="00BF4B15"/>
    <w:rsid w:val="00BF4DB4"/>
    <w:rsid w:val="00BF55C8"/>
    <w:rsid w:val="00BF5671"/>
    <w:rsid w:val="00BF5C3D"/>
    <w:rsid w:val="00BF5F6F"/>
    <w:rsid w:val="00BF6073"/>
    <w:rsid w:val="00BF607B"/>
    <w:rsid w:val="00BF6B02"/>
    <w:rsid w:val="00BF6B6C"/>
    <w:rsid w:val="00BF7A0C"/>
    <w:rsid w:val="00BF7AEA"/>
    <w:rsid w:val="00BF7BD1"/>
    <w:rsid w:val="00C00426"/>
    <w:rsid w:val="00C007C1"/>
    <w:rsid w:val="00C00B30"/>
    <w:rsid w:val="00C00C90"/>
    <w:rsid w:val="00C0131B"/>
    <w:rsid w:val="00C01394"/>
    <w:rsid w:val="00C01576"/>
    <w:rsid w:val="00C01792"/>
    <w:rsid w:val="00C017FF"/>
    <w:rsid w:val="00C01867"/>
    <w:rsid w:val="00C01A02"/>
    <w:rsid w:val="00C01B3B"/>
    <w:rsid w:val="00C01DB4"/>
    <w:rsid w:val="00C01EC3"/>
    <w:rsid w:val="00C021C2"/>
    <w:rsid w:val="00C0223F"/>
    <w:rsid w:val="00C02391"/>
    <w:rsid w:val="00C02B87"/>
    <w:rsid w:val="00C0385E"/>
    <w:rsid w:val="00C04085"/>
    <w:rsid w:val="00C043A8"/>
    <w:rsid w:val="00C044D0"/>
    <w:rsid w:val="00C044E4"/>
    <w:rsid w:val="00C04721"/>
    <w:rsid w:val="00C0480D"/>
    <w:rsid w:val="00C04B66"/>
    <w:rsid w:val="00C04D07"/>
    <w:rsid w:val="00C04D98"/>
    <w:rsid w:val="00C04F3F"/>
    <w:rsid w:val="00C05097"/>
    <w:rsid w:val="00C05480"/>
    <w:rsid w:val="00C05603"/>
    <w:rsid w:val="00C05EF2"/>
    <w:rsid w:val="00C06D32"/>
    <w:rsid w:val="00C06DA1"/>
    <w:rsid w:val="00C07166"/>
    <w:rsid w:val="00C0722C"/>
    <w:rsid w:val="00C07837"/>
    <w:rsid w:val="00C07956"/>
    <w:rsid w:val="00C079CC"/>
    <w:rsid w:val="00C07E8C"/>
    <w:rsid w:val="00C07EBA"/>
    <w:rsid w:val="00C102E9"/>
    <w:rsid w:val="00C1113E"/>
    <w:rsid w:val="00C117E5"/>
    <w:rsid w:val="00C11BB1"/>
    <w:rsid w:val="00C12154"/>
    <w:rsid w:val="00C12470"/>
    <w:rsid w:val="00C12C08"/>
    <w:rsid w:val="00C13384"/>
    <w:rsid w:val="00C136D2"/>
    <w:rsid w:val="00C136DD"/>
    <w:rsid w:val="00C13B56"/>
    <w:rsid w:val="00C1442A"/>
    <w:rsid w:val="00C14F15"/>
    <w:rsid w:val="00C15475"/>
    <w:rsid w:val="00C15489"/>
    <w:rsid w:val="00C158F4"/>
    <w:rsid w:val="00C160F2"/>
    <w:rsid w:val="00C1625E"/>
    <w:rsid w:val="00C17E10"/>
    <w:rsid w:val="00C20341"/>
    <w:rsid w:val="00C20600"/>
    <w:rsid w:val="00C20B56"/>
    <w:rsid w:val="00C20C12"/>
    <w:rsid w:val="00C21402"/>
    <w:rsid w:val="00C214D6"/>
    <w:rsid w:val="00C21C01"/>
    <w:rsid w:val="00C21D41"/>
    <w:rsid w:val="00C21E8C"/>
    <w:rsid w:val="00C225A3"/>
    <w:rsid w:val="00C22CED"/>
    <w:rsid w:val="00C22D73"/>
    <w:rsid w:val="00C23001"/>
    <w:rsid w:val="00C231C1"/>
    <w:rsid w:val="00C234A9"/>
    <w:rsid w:val="00C23737"/>
    <w:rsid w:val="00C23E80"/>
    <w:rsid w:val="00C24726"/>
    <w:rsid w:val="00C24ACE"/>
    <w:rsid w:val="00C24DC2"/>
    <w:rsid w:val="00C24DDD"/>
    <w:rsid w:val="00C25C2B"/>
    <w:rsid w:val="00C25EBE"/>
    <w:rsid w:val="00C26552"/>
    <w:rsid w:val="00C268A8"/>
    <w:rsid w:val="00C2717A"/>
    <w:rsid w:val="00C276A4"/>
    <w:rsid w:val="00C278ED"/>
    <w:rsid w:val="00C27E00"/>
    <w:rsid w:val="00C3007B"/>
    <w:rsid w:val="00C30680"/>
    <w:rsid w:val="00C308AC"/>
    <w:rsid w:val="00C30D5D"/>
    <w:rsid w:val="00C30F1E"/>
    <w:rsid w:val="00C3106F"/>
    <w:rsid w:val="00C315A2"/>
    <w:rsid w:val="00C31BB4"/>
    <w:rsid w:val="00C31E21"/>
    <w:rsid w:val="00C323D7"/>
    <w:rsid w:val="00C32592"/>
    <w:rsid w:val="00C326E4"/>
    <w:rsid w:val="00C3273A"/>
    <w:rsid w:val="00C329EF"/>
    <w:rsid w:val="00C32D76"/>
    <w:rsid w:val="00C32FA8"/>
    <w:rsid w:val="00C3310F"/>
    <w:rsid w:val="00C336AA"/>
    <w:rsid w:val="00C33E0C"/>
    <w:rsid w:val="00C33ECA"/>
    <w:rsid w:val="00C343AE"/>
    <w:rsid w:val="00C34408"/>
    <w:rsid w:val="00C362E1"/>
    <w:rsid w:val="00C36915"/>
    <w:rsid w:val="00C36A8C"/>
    <w:rsid w:val="00C36AD6"/>
    <w:rsid w:val="00C36BC2"/>
    <w:rsid w:val="00C4014B"/>
    <w:rsid w:val="00C40308"/>
    <w:rsid w:val="00C4086D"/>
    <w:rsid w:val="00C40A38"/>
    <w:rsid w:val="00C410D1"/>
    <w:rsid w:val="00C413FB"/>
    <w:rsid w:val="00C41665"/>
    <w:rsid w:val="00C41A6A"/>
    <w:rsid w:val="00C41A80"/>
    <w:rsid w:val="00C41ECA"/>
    <w:rsid w:val="00C42DC0"/>
    <w:rsid w:val="00C42ECB"/>
    <w:rsid w:val="00C43046"/>
    <w:rsid w:val="00C4399F"/>
    <w:rsid w:val="00C43ADE"/>
    <w:rsid w:val="00C43B13"/>
    <w:rsid w:val="00C44DE2"/>
    <w:rsid w:val="00C452C4"/>
    <w:rsid w:val="00C453D3"/>
    <w:rsid w:val="00C45565"/>
    <w:rsid w:val="00C45855"/>
    <w:rsid w:val="00C45A3F"/>
    <w:rsid w:val="00C45A77"/>
    <w:rsid w:val="00C45DEA"/>
    <w:rsid w:val="00C45E62"/>
    <w:rsid w:val="00C46A65"/>
    <w:rsid w:val="00C46E6B"/>
    <w:rsid w:val="00C46FAF"/>
    <w:rsid w:val="00C4714B"/>
    <w:rsid w:val="00C471DA"/>
    <w:rsid w:val="00C4752C"/>
    <w:rsid w:val="00C47622"/>
    <w:rsid w:val="00C47A51"/>
    <w:rsid w:val="00C47A85"/>
    <w:rsid w:val="00C47E2F"/>
    <w:rsid w:val="00C50172"/>
    <w:rsid w:val="00C50A99"/>
    <w:rsid w:val="00C514BC"/>
    <w:rsid w:val="00C51568"/>
    <w:rsid w:val="00C51A9D"/>
    <w:rsid w:val="00C51D32"/>
    <w:rsid w:val="00C51DD8"/>
    <w:rsid w:val="00C52727"/>
    <w:rsid w:val="00C530D0"/>
    <w:rsid w:val="00C546C2"/>
    <w:rsid w:val="00C54715"/>
    <w:rsid w:val="00C54B4E"/>
    <w:rsid w:val="00C54D7C"/>
    <w:rsid w:val="00C54FEC"/>
    <w:rsid w:val="00C5593F"/>
    <w:rsid w:val="00C55B79"/>
    <w:rsid w:val="00C55F23"/>
    <w:rsid w:val="00C56646"/>
    <w:rsid w:val="00C5693C"/>
    <w:rsid w:val="00C56A6B"/>
    <w:rsid w:val="00C56AE0"/>
    <w:rsid w:val="00C570A5"/>
    <w:rsid w:val="00C576C7"/>
    <w:rsid w:val="00C57E08"/>
    <w:rsid w:val="00C57EEE"/>
    <w:rsid w:val="00C60033"/>
    <w:rsid w:val="00C60320"/>
    <w:rsid w:val="00C6060B"/>
    <w:rsid w:val="00C60661"/>
    <w:rsid w:val="00C6069C"/>
    <w:rsid w:val="00C60E35"/>
    <w:rsid w:val="00C60EEF"/>
    <w:rsid w:val="00C61062"/>
    <w:rsid w:val="00C610C6"/>
    <w:rsid w:val="00C6117C"/>
    <w:rsid w:val="00C61371"/>
    <w:rsid w:val="00C615DD"/>
    <w:rsid w:val="00C616D2"/>
    <w:rsid w:val="00C617F9"/>
    <w:rsid w:val="00C6183A"/>
    <w:rsid w:val="00C61A75"/>
    <w:rsid w:val="00C61EF4"/>
    <w:rsid w:val="00C61FF4"/>
    <w:rsid w:val="00C62E6F"/>
    <w:rsid w:val="00C62F48"/>
    <w:rsid w:val="00C63253"/>
    <w:rsid w:val="00C63C76"/>
    <w:rsid w:val="00C63CC3"/>
    <w:rsid w:val="00C63F43"/>
    <w:rsid w:val="00C65017"/>
    <w:rsid w:val="00C6584C"/>
    <w:rsid w:val="00C65931"/>
    <w:rsid w:val="00C6631A"/>
    <w:rsid w:val="00C6668D"/>
    <w:rsid w:val="00C66A8C"/>
    <w:rsid w:val="00C66C0C"/>
    <w:rsid w:val="00C66E45"/>
    <w:rsid w:val="00C66F95"/>
    <w:rsid w:val="00C67786"/>
    <w:rsid w:val="00C67B32"/>
    <w:rsid w:val="00C67C8D"/>
    <w:rsid w:val="00C7087A"/>
    <w:rsid w:val="00C70BA1"/>
    <w:rsid w:val="00C70C4E"/>
    <w:rsid w:val="00C70FA2"/>
    <w:rsid w:val="00C710F4"/>
    <w:rsid w:val="00C712D4"/>
    <w:rsid w:val="00C719D2"/>
    <w:rsid w:val="00C71CA9"/>
    <w:rsid w:val="00C71EF2"/>
    <w:rsid w:val="00C72307"/>
    <w:rsid w:val="00C7250A"/>
    <w:rsid w:val="00C739F5"/>
    <w:rsid w:val="00C74230"/>
    <w:rsid w:val="00C74320"/>
    <w:rsid w:val="00C74989"/>
    <w:rsid w:val="00C74A27"/>
    <w:rsid w:val="00C75241"/>
    <w:rsid w:val="00C75939"/>
    <w:rsid w:val="00C759C2"/>
    <w:rsid w:val="00C75B06"/>
    <w:rsid w:val="00C75F45"/>
    <w:rsid w:val="00C762D8"/>
    <w:rsid w:val="00C764CE"/>
    <w:rsid w:val="00C7688E"/>
    <w:rsid w:val="00C76A83"/>
    <w:rsid w:val="00C77890"/>
    <w:rsid w:val="00C77901"/>
    <w:rsid w:val="00C77B67"/>
    <w:rsid w:val="00C77E4A"/>
    <w:rsid w:val="00C77EDC"/>
    <w:rsid w:val="00C8011B"/>
    <w:rsid w:val="00C811EF"/>
    <w:rsid w:val="00C81271"/>
    <w:rsid w:val="00C812F2"/>
    <w:rsid w:val="00C81736"/>
    <w:rsid w:val="00C81A24"/>
    <w:rsid w:val="00C81A53"/>
    <w:rsid w:val="00C81D16"/>
    <w:rsid w:val="00C81F54"/>
    <w:rsid w:val="00C82409"/>
    <w:rsid w:val="00C82796"/>
    <w:rsid w:val="00C82D7F"/>
    <w:rsid w:val="00C82E07"/>
    <w:rsid w:val="00C83A4F"/>
    <w:rsid w:val="00C844FB"/>
    <w:rsid w:val="00C84545"/>
    <w:rsid w:val="00C84B85"/>
    <w:rsid w:val="00C84C01"/>
    <w:rsid w:val="00C84CD0"/>
    <w:rsid w:val="00C85164"/>
    <w:rsid w:val="00C85AE0"/>
    <w:rsid w:val="00C85B2F"/>
    <w:rsid w:val="00C85DF2"/>
    <w:rsid w:val="00C85EBB"/>
    <w:rsid w:val="00C85FF7"/>
    <w:rsid w:val="00C86918"/>
    <w:rsid w:val="00C86E60"/>
    <w:rsid w:val="00C86F38"/>
    <w:rsid w:val="00C86FF3"/>
    <w:rsid w:val="00C900E8"/>
    <w:rsid w:val="00C90736"/>
    <w:rsid w:val="00C909E9"/>
    <w:rsid w:val="00C90A3D"/>
    <w:rsid w:val="00C90F0C"/>
    <w:rsid w:val="00C9101A"/>
    <w:rsid w:val="00C915B4"/>
    <w:rsid w:val="00C91C59"/>
    <w:rsid w:val="00C91E24"/>
    <w:rsid w:val="00C91E26"/>
    <w:rsid w:val="00C9243C"/>
    <w:rsid w:val="00C92867"/>
    <w:rsid w:val="00C92ABF"/>
    <w:rsid w:val="00C92B47"/>
    <w:rsid w:val="00C92D5C"/>
    <w:rsid w:val="00C92E71"/>
    <w:rsid w:val="00C93083"/>
    <w:rsid w:val="00C931DF"/>
    <w:rsid w:val="00C934FD"/>
    <w:rsid w:val="00C93A27"/>
    <w:rsid w:val="00C93BEB"/>
    <w:rsid w:val="00C9423F"/>
    <w:rsid w:val="00C94561"/>
    <w:rsid w:val="00C945EA"/>
    <w:rsid w:val="00C95080"/>
    <w:rsid w:val="00C9538A"/>
    <w:rsid w:val="00C95A1D"/>
    <w:rsid w:val="00C95CE5"/>
    <w:rsid w:val="00C95F89"/>
    <w:rsid w:val="00C96363"/>
    <w:rsid w:val="00C96909"/>
    <w:rsid w:val="00C969C2"/>
    <w:rsid w:val="00C97AF4"/>
    <w:rsid w:val="00CA0522"/>
    <w:rsid w:val="00CA0667"/>
    <w:rsid w:val="00CA0865"/>
    <w:rsid w:val="00CA0EDF"/>
    <w:rsid w:val="00CA0FBD"/>
    <w:rsid w:val="00CA14E8"/>
    <w:rsid w:val="00CA176A"/>
    <w:rsid w:val="00CA1896"/>
    <w:rsid w:val="00CA1A84"/>
    <w:rsid w:val="00CA1F82"/>
    <w:rsid w:val="00CA21B3"/>
    <w:rsid w:val="00CA24C6"/>
    <w:rsid w:val="00CA24C8"/>
    <w:rsid w:val="00CA2C2F"/>
    <w:rsid w:val="00CA2F51"/>
    <w:rsid w:val="00CA2F8B"/>
    <w:rsid w:val="00CA3671"/>
    <w:rsid w:val="00CA3974"/>
    <w:rsid w:val="00CA3ACC"/>
    <w:rsid w:val="00CA45A3"/>
    <w:rsid w:val="00CA57A9"/>
    <w:rsid w:val="00CA5BDE"/>
    <w:rsid w:val="00CA5C9D"/>
    <w:rsid w:val="00CA5CCE"/>
    <w:rsid w:val="00CA5F8F"/>
    <w:rsid w:val="00CA6863"/>
    <w:rsid w:val="00CA6914"/>
    <w:rsid w:val="00CA695C"/>
    <w:rsid w:val="00CA6A48"/>
    <w:rsid w:val="00CA6D8B"/>
    <w:rsid w:val="00CA6E63"/>
    <w:rsid w:val="00CA70DD"/>
    <w:rsid w:val="00CA7596"/>
    <w:rsid w:val="00CA7DE6"/>
    <w:rsid w:val="00CB0368"/>
    <w:rsid w:val="00CB0B5A"/>
    <w:rsid w:val="00CB0B64"/>
    <w:rsid w:val="00CB1018"/>
    <w:rsid w:val="00CB1074"/>
    <w:rsid w:val="00CB12D9"/>
    <w:rsid w:val="00CB1CD2"/>
    <w:rsid w:val="00CB2A4C"/>
    <w:rsid w:val="00CB33A5"/>
    <w:rsid w:val="00CB3D93"/>
    <w:rsid w:val="00CB4052"/>
    <w:rsid w:val="00CB4069"/>
    <w:rsid w:val="00CB4A5E"/>
    <w:rsid w:val="00CB4BA5"/>
    <w:rsid w:val="00CB4D37"/>
    <w:rsid w:val="00CB4D4C"/>
    <w:rsid w:val="00CB5265"/>
    <w:rsid w:val="00CB5B28"/>
    <w:rsid w:val="00CB5D12"/>
    <w:rsid w:val="00CB5D2D"/>
    <w:rsid w:val="00CB62DF"/>
    <w:rsid w:val="00CB680E"/>
    <w:rsid w:val="00CB6833"/>
    <w:rsid w:val="00CB6C43"/>
    <w:rsid w:val="00CB7383"/>
    <w:rsid w:val="00CB74E2"/>
    <w:rsid w:val="00CB7886"/>
    <w:rsid w:val="00CB7996"/>
    <w:rsid w:val="00CB79E6"/>
    <w:rsid w:val="00CB7CAD"/>
    <w:rsid w:val="00CB7D0E"/>
    <w:rsid w:val="00CB7FE2"/>
    <w:rsid w:val="00CB7FF1"/>
    <w:rsid w:val="00CC0376"/>
    <w:rsid w:val="00CC0CF8"/>
    <w:rsid w:val="00CC177D"/>
    <w:rsid w:val="00CC1ACD"/>
    <w:rsid w:val="00CC1AE0"/>
    <w:rsid w:val="00CC1B68"/>
    <w:rsid w:val="00CC24AC"/>
    <w:rsid w:val="00CC24C2"/>
    <w:rsid w:val="00CC2666"/>
    <w:rsid w:val="00CC2E8C"/>
    <w:rsid w:val="00CC2EDD"/>
    <w:rsid w:val="00CC3059"/>
    <w:rsid w:val="00CC31A1"/>
    <w:rsid w:val="00CC37C2"/>
    <w:rsid w:val="00CC3A32"/>
    <w:rsid w:val="00CC3C24"/>
    <w:rsid w:val="00CC3F4D"/>
    <w:rsid w:val="00CC4253"/>
    <w:rsid w:val="00CC4591"/>
    <w:rsid w:val="00CC4AF7"/>
    <w:rsid w:val="00CC4F05"/>
    <w:rsid w:val="00CC4FBA"/>
    <w:rsid w:val="00CC5DB6"/>
    <w:rsid w:val="00CC5E66"/>
    <w:rsid w:val="00CC5FC4"/>
    <w:rsid w:val="00CC6362"/>
    <w:rsid w:val="00CC64F1"/>
    <w:rsid w:val="00CC6BC2"/>
    <w:rsid w:val="00CC6D22"/>
    <w:rsid w:val="00CC72EA"/>
    <w:rsid w:val="00CC7363"/>
    <w:rsid w:val="00CC79E1"/>
    <w:rsid w:val="00CD09FC"/>
    <w:rsid w:val="00CD0C6C"/>
    <w:rsid w:val="00CD0C87"/>
    <w:rsid w:val="00CD1B07"/>
    <w:rsid w:val="00CD1CF8"/>
    <w:rsid w:val="00CD21C8"/>
    <w:rsid w:val="00CD21D5"/>
    <w:rsid w:val="00CD2249"/>
    <w:rsid w:val="00CD2275"/>
    <w:rsid w:val="00CD2320"/>
    <w:rsid w:val="00CD2ED6"/>
    <w:rsid w:val="00CD35DF"/>
    <w:rsid w:val="00CD3BEF"/>
    <w:rsid w:val="00CD41CE"/>
    <w:rsid w:val="00CD4311"/>
    <w:rsid w:val="00CD52CD"/>
    <w:rsid w:val="00CD54A3"/>
    <w:rsid w:val="00CD56E9"/>
    <w:rsid w:val="00CD5A95"/>
    <w:rsid w:val="00CD5ADE"/>
    <w:rsid w:val="00CD5B01"/>
    <w:rsid w:val="00CD5B1E"/>
    <w:rsid w:val="00CD5C30"/>
    <w:rsid w:val="00CD671B"/>
    <w:rsid w:val="00CD6CA4"/>
    <w:rsid w:val="00CD6ED7"/>
    <w:rsid w:val="00CD728F"/>
    <w:rsid w:val="00CD744C"/>
    <w:rsid w:val="00CD7521"/>
    <w:rsid w:val="00CD75FD"/>
    <w:rsid w:val="00CD78E0"/>
    <w:rsid w:val="00CD7E1A"/>
    <w:rsid w:val="00CE0147"/>
    <w:rsid w:val="00CE0289"/>
    <w:rsid w:val="00CE0511"/>
    <w:rsid w:val="00CE0B4C"/>
    <w:rsid w:val="00CE0C16"/>
    <w:rsid w:val="00CE0D5D"/>
    <w:rsid w:val="00CE1194"/>
    <w:rsid w:val="00CE1AA2"/>
    <w:rsid w:val="00CE1D6D"/>
    <w:rsid w:val="00CE1F99"/>
    <w:rsid w:val="00CE2241"/>
    <w:rsid w:val="00CE2315"/>
    <w:rsid w:val="00CE23C6"/>
    <w:rsid w:val="00CE249D"/>
    <w:rsid w:val="00CE27CB"/>
    <w:rsid w:val="00CE2ED3"/>
    <w:rsid w:val="00CE3434"/>
    <w:rsid w:val="00CE387E"/>
    <w:rsid w:val="00CE3A2B"/>
    <w:rsid w:val="00CE412E"/>
    <w:rsid w:val="00CE529F"/>
    <w:rsid w:val="00CE5A88"/>
    <w:rsid w:val="00CE5D6C"/>
    <w:rsid w:val="00CE6029"/>
    <w:rsid w:val="00CE676E"/>
    <w:rsid w:val="00CE6B7C"/>
    <w:rsid w:val="00CE6E77"/>
    <w:rsid w:val="00CE6E92"/>
    <w:rsid w:val="00CE72F0"/>
    <w:rsid w:val="00CE7315"/>
    <w:rsid w:val="00CE76B5"/>
    <w:rsid w:val="00CF0268"/>
    <w:rsid w:val="00CF065F"/>
    <w:rsid w:val="00CF0EB0"/>
    <w:rsid w:val="00CF1378"/>
    <w:rsid w:val="00CF1666"/>
    <w:rsid w:val="00CF1783"/>
    <w:rsid w:val="00CF1CE7"/>
    <w:rsid w:val="00CF1E64"/>
    <w:rsid w:val="00CF267D"/>
    <w:rsid w:val="00CF2F0A"/>
    <w:rsid w:val="00CF2FD4"/>
    <w:rsid w:val="00CF3213"/>
    <w:rsid w:val="00CF3BB3"/>
    <w:rsid w:val="00CF413C"/>
    <w:rsid w:val="00CF4594"/>
    <w:rsid w:val="00CF462D"/>
    <w:rsid w:val="00CF4A80"/>
    <w:rsid w:val="00CF5096"/>
    <w:rsid w:val="00CF5371"/>
    <w:rsid w:val="00CF5E33"/>
    <w:rsid w:val="00CF5F2F"/>
    <w:rsid w:val="00CF6895"/>
    <w:rsid w:val="00CF6C98"/>
    <w:rsid w:val="00CF71C7"/>
    <w:rsid w:val="00CF731F"/>
    <w:rsid w:val="00CF75D9"/>
    <w:rsid w:val="00CF7D4D"/>
    <w:rsid w:val="00D00044"/>
    <w:rsid w:val="00D00217"/>
    <w:rsid w:val="00D0056D"/>
    <w:rsid w:val="00D005D0"/>
    <w:rsid w:val="00D00B2E"/>
    <w:rsid w:val="00D00E0A"/>
    <w:rsid w:val="00D01173"/>
    <w:rsid w:val="00D01479"/>
    <w:rsid w:val="00D01FE0"/>
    <w:rsid w:val="00D030B7"/>
    <w:rsid w:val="00D0318C"/>
    <w:rsid w:val="00D0323A"/>
    <w:rsid w:val="00D035BF"/>
    <w:rsid w:val="00D037E2"/>
    <w:rsid w:val="00D03A6A"/>
    <w:rsid w:val="00D03F16"/>
    <w:rsid w:val="00D04044"/>
    <w:rsid w:val="00D051B1"/>
    <w:rsid w:val="00D0559F"/>
    <w:rsid w:val="00D0597D"/>
    <w:rsid w:val="00D05A42"/>
    <w:rsid w:val="00D05FF1"/>
    <w:rsid w:val="00D0603E"/>
    <w:rsid w:val="00D06629"/>
    <w:rsid w:val="00D06A38"/>
    <w:rsid w:val="00D0762F"/>
    <w:rsid w:val="00D077E9"/>
    <w:rsid w:val="00D07C82"/>
    <w:rsid w:val="00D109E0"/>
    <w:rsid w:val="00D10B28"/>
    <w:rsid w:val="00D10FB5"/>
    <w:rsid w:val="00D111FD"/>
    <w:rsid w:val="00D11784"/>
    <w:rsid w:val="00D11EE3"/>
    <w:rsid w:val="00D11EEA"/>
    <w:rsid w:val="00D1207A"/>
    <w:rsid w:val="00D1240A"/>
    <w:rsid w:val="00D127E2"/>
    <w:rsid w:val="00D129D3"/>
    <w:rsid w:val="00D12AF1"/>
    <w:rsid w:val="00D12AF7"/>
    <w:rsid w:val="00D12B0B"/>
    <w:rsid w:val="00D13985"/>
    <w:rsid w:val="00D144F5"/>
    <w:rsid w:val="00D1451F"/>
    <w:rsid w:val="00D14BB0"/>
    <w:rsid w:val="00D14CC2"/>
    <w:rsid w:val="00D14F89"/>
    <w:rsid w:val="00D1521C"/>
    <w:rsid w:val="00D1538F"/>
    <w:rsid w:val="00D15DED"/>
    <w:rsid w:val="00D15E30"/>
    <w:rsid w:val="00D15E7F"/>
    <w:rsid w:val="00D16365"/>
    <w:rsid w:val="00D1641B"/>
    <w:rsid w:val="00D169A4"/>
    <w:rsid w:val="00D16BAF"/>
    <w:rsid w:val="00D16D25"/>
    <w:rsid w:val="00D17206"/>
    <w:rsid w:val="00D1728E"/>
    <w:rsid w:val="00D173A3"/>
    <w:rsid w:val="00D17498"/>
    <w:rsid w:val="00D17AC3"/>
    <w:rsid w:val="00D17D52"/>
    <w:rsid w:val="00D20253"/>
    <w:rsid w:val="00D20843"/>
    <w:rsid w:val="00D20A88"/>
    <w:rsid w:val="00D20F72"/>
    <w:rsid w:val="00D21211"/>
    <w:rsid w:val="00D21569"/>
    <w:rsid w:val="00D21903"/>
    <w:rsid w:val="00D21A9D"/>
    <w:rsid w:val="00D22850"/>
    <w:rsid w:val="00D22FAB"/>
    <w:rsid w:val="00D2336F"/>
    <w:rsid w:val="00D235A0"/>
    <w:rsid w:val="00D23B1E"/>
    <w:rsid w:val="00D23EDA"/>
    <w:rsid w:val="00D23EEB"/>
    <w:rsid w:val="00D24587"/>
    <w:rsid w:val="00D24683"/>
    <w:rsid w:val="00D247F7"/>
    <w:rsid w:val="00D24A6D"/>
    <w:rsid w:val="00D251ED"/>
    <w:rsid w:val="00D25815"/>
    <w:rsid w:val="00D2585C"/>
    <w:rsid w:val="00D25A52"/>
    <w:rsid w:val="00D25B73"/>
    <w:rsid w:val="00D25E65"/>
    <w:rsid w:val="00D2604D"/>
    <w:rsid w:val="00D2635C"/>
    <w:rsid w:val="00D26626"/>
    <w:rsid w:val="00D2668C"/>
    <w:rsid w:val="00D26723"/>
    <w:rsid w:val="00D26A06"/>
    <w:rsid w:val="00D26B06"/>
    <w:rsid w:val="00D26C77"/>
    <w:rsid w:val="00D26D99"/>
    <w:rsid w:val="00D26F33"/>
    <w:rsid w:val="00D27571"/>
    <w:rsid w:val="00D27E6A"/>
    <w:rsid w:val="00D302B9"/>
    <w:rsid w:val="00D30686"/>
    <w:rsid w:val="00D30BA5"/>
    <w:rsid w:val="00D30BD7"/>
    <w:rsid w:val="00D30FC6"/>
    <w:rsid w:val="00D310F7"/>
    <w:rsid w:val="00D31347"/>
    <w:rsid w:val="00D316EA"/>
    <w:rsid w:val="00D31729"/>
    <w:rsid w:val="00D3264B"/>
    <w:rsid w:val="00D32A92"/>
    <w:rsid w:val="00D32DF3"/>
    <w:rsid w:val="00D33726"/>
    <w:rsid w:val="00D3373F"/>
    <w:rsid w:val="00D3383F"/>
    <w:rsid w:val="00D342EF"/>
    <w:rsid w:val="00D34B4B"/>
    <w:rsid w:val="00D34C74"/>
    <w:rsid w:val="00D34CD0"/>
    <w:rsid w:val="00D34E1F"/>
    <w:rsid w:val="00D35010"/>
    <w:rsid w:val="00D35133"/>
    <w:rsid w:val="00D3537F"/>
    <w:rsid w:val="00D35803"/>
    <w:rsid w:val="00D35D9A"/>
    <w:rsid w:val="00D35E88"/>
    <w:rsid w:val="00D368C6"/>
    <w:rsid w:val="00D36D79"/>
    <w:rsid w:val="00D36DA7"/>
    <w:rsid w:val="00D3730F"/>
    <w:rsid w:val="00D3767B"/>
    <w:rsid w:val="00D376A7"/>
    <w:rsid w:val="00D37978"/>
    <w:rsid w:val="00D379C5"/>
    <w:rsid w:val="00D400EE"/>
    <w:rsid w:val="00D410BF"/>
    <w:rsid w:val="00D41166"/>
    <w:rsid w:val="00D4117C"/>
    <w:rsid w:val="00D41410"/>
    <w:rsid w:val="00D41732"/>
    <w:rsid w:val="00D41A48"/>
    <w:rsid w:val="00D41EB1"/>
    <w:rsid w:val="00D42625"/>
    <w:rsid w:val="00D429EB"/>
    <w:rsid w:val="00D42CB7"/>
    <w:rsid w:val="00D42D72"/>
    <w:rsid w:val="00D43267"/>
    <w:rsid w:val="00D43EF6"/>
    <w:rsid w:val="00D447C6"/>
    <w:rsid w:val="00D4485E"/>
    <w:rsid w:val="00D44A2B"/>
    <w:rsid w:val="00D44C94"/>
    <w:rsid w:val="00D44CB2"/>
    <w:rsid w:val="00D45021"/>
    <w:rsid w:val="00D4521D"/>
    <w:rsid w:val="00D4548E"/>
    <w:rsid w:val="00D4550E"/>
    <w:rsid w:val="00D45D34"/>
    <w:rsid w:val="00D45E66"/>
    <w:rsid w:val="00D46369"/>
    <w:rsid w:val="00D46477"/>
    <w:rsid w:val="00D464E6"/>
    <w:rsid w:val="00D46595"/>
    <w:rsid w:val="00D46B3E"/>
    <w:rsid w:val="00D472F9"/>
    <w:rsid w:val="00D4759E"/>
    <w:rsid w:val="00D475BA"/>
    <w:rsid w:val="00D47DAA"/>
    <w:rsid w:val="00D47DE3"/>
    <w:rsid w:val="00D50071"/>
    <w:rsid w:val="00D500F1"/>
    <w:rsid w:val="00D50502"/>
    <w:rsid w:val="00D51826"/>
    <w:rsid w:val="00D51BDC"/>
    <w:rsid w:val="00D51ECA"/>
    <w:rsid w:val="00D52098"/>
    <w:rsid w:val="00D520F0"/>
    <w:rsid w:val="00D52514"/>
    <w:rsid w:val="00D52BBD"/>
    <w:rsid w:val="00D52C36"/>
    <w:rsid w:val="00D52C85"/>
    <w:rsid w:val="00D52D4A"/>
    <w:rsid w:val="00D535FE"/>
    <w:rsid w:val="00D5369E"/>
    <w:rsid w:val="00D53D8B"/>
    <w:rsid w:val="00D53E9F"/>
    <w:rsid w:val="00D5413D"/>
    <w:rsid w:val="00D54378"/>
    <w:rsid w:val="00D5450C"/>
    <w:rsid w:val="00D553D0"/>
    <w:rsid w:val="00D554A6"/>
    <w:rsid w:val="00D55B85"/>
    <w:rsid w:val="00D55E7C"/>
    <w:rsid w:val="00D562F8"/>
    <w:rsid w:val="00D564AB"/>
    <w:rsid w:val="00D56994"/>
    <w:rsid w:val="00D569C4"/>
    <w:rsid w:val="00D56F9F"/>
    <w:rsid w:val="00D56FA6"/>
    <w:rsid w:val="00D570A9"/>
    <w:rsid w:val="00D57883"/>
    <w:rsid w:val="00D57919"/>
    <w:rsid w:val="00D57ADF"/>
    <w:rsid w:val="00D60363"/>
    <w:rsid w:val="00D6074D"/>
    <w:rsid w:val="00D60BE2"/>
    <w:rsid w:val="00D60D19"/>
    <w:rsid w:val="00D610A9"/>
    <w:rsid w:val="00D610EC"/>
    <w:rsid w:val="00D6167D"/>
    <w:rsid w:val="00D61B42"/>
    <w:rsid w:val="00D6232A"/>
    <w:rsid w:val="00D624AE"/>
    <w:rsid w:val="00D62FD5"/>
    <w:rsid w:val="00D6343D"/>
    <w:rsid w:val="00D63548"/>
    <w:rsid w:val="00D63A8F"/>
    <w:rsid w:val="00D6408C"/>
    <w:rsid w:val="00D64267"/>
    <w:rsid w:val="00D64F60"/>
    <w:rsid w:val="00D654B6"/>
    <w:rsid w:val="00D6558E"/>
    <w:rsid w:val="00D655EA"/>
    <w:rsid w:val="00D658F1"/>
    <w:rsid w:val="00D6617D"/>
    <w:rsid w:val="00D66417"/>
    <w:rsid w:val="00D66545"/>
    <w:rsid w:val="00D6691C"/>
    <w:rsid w:val="00D66A29"/>
    <w:rsid w:val="00D66CAA"/>
    <w:rsid w:val="00D66DB8"/>
    <w:rsid w:val="00D66F67"/>
    <w:rsid w:val="00D66FF8"/>
    <w:rsid w:val="00D67224"/>
    <w:rsid w:val="00D673EA"/>
    <w:rsid w:val="00D67504"/>
    <w:rsid w:val="00D67867"/>
    <w:rsid w:val="00D67DFD"/>
    <w:rsid w:val="00D70058"/>
    <w:rsid w:val="00D70A49"/>
    <w:rsid w:val="00D70C1E"/>
    <w:rsid w:val="00D70D02"/>
    <w:rsid w:val="00D70F90"/>
    <w:rsid w:val="00D71265"/>
    <w:rsid w:val="00D71294"/>
    <w:rsid w:val="00D7192F"/>
    <w:rsid w:val="00D72149"/>
    <w:rsid w:val="00D72A23"/>
    <w:rsid w:val="00D72CB8"/>
    <w:rsid w:val="00D7326E"/>
    <w:rsid w:val="00D73A93"/>
    <w:rsid w:val="00D73B2F"/>
    <w:rsid w:val="00D73D8B"/>
    <w:rsid w:val="00D7442C"/>
    <w:rsid w:val="00D74C95"/>
    <w:rsid w:val="00D74CBF"/>
    <w:rsid w:val="00D74FA8"/>
    <w:rsid w:val="00D75074"/>
    <w:rsid w:val="00D75B25"/>
    <w:rsid w:val="00D76533"/>
    <w:rsid w:val="00D76865"/>
    <w:rsid w:val="00D76B79"/>
    <w:rsid w:val="00D76CB7"/>
    <w:rsid w:val="00D770C7"/>
    <w:rsid w:val="00D77261"/>
    <w:rsid w:val="00D7735F"/>
    <w:rsid w:val="00D777A4"/>
    <w:rsid w:val="00D778E6"/>
    <w:rsid w:val="00D77B60"/>
    <w:rsid w:val="00D77F4C"/>
    <w:rsid w:val="00D809CD"/>
    <w:rsid w:val="00D80A39"/>
    <w:rsid w:val="00D80E1E"/>
    <w:rsid w:val="00D810A9"/>
    <w:rsid w:val="00D81111"/>
    <w:rsid w:val="00D81C3E"/>
    <w:rsid w:val="00D81E41"/>
    <w:rsid w:val="00D821F4"/>
    <w:rsid w:val="00D82D52"/>
    <w:rsid w:val="00D82E2A"/>
    <w:rsid w:val="00D82FD7"/>
    <w:rsid w:val="00D8308E"/>
    <w:rsid w:val="00D836A0"/>
    <w:rsid w:val="00D8382F"/>
    <w:rsid w:val="00D839EF"/>
    <w:rsid w:val="00D84B0C"/>
    <w:rsid w:val="00D84B34"/>
    <w:rsid w:val="00D84B9A"/>
    <w:rsid w:val="00D84F9E"/>
    <w:rsid w:val="00D85477"/>
    <w:rsid w:val="00D85559"/>
    <w:rsid w:val="00D855A2"/>
    <w:rsid w:val="00D861C7"/>
    <w:rsid w:val="00D86945"/>
    <w:rsid w:val="00D86EFF"/>
    <w:rsid w:val="00D86F26"/>
    <w:rsid w:val="00D876D7"/>
    <w:rsid w:val="00D87865"/>
    <w:rsid w:val="00D87F55"/>
    <w:rsid w:val="00D90290"/>
    <w:rsid w:val="00D9096A"/>
    <w:rsid w:val="00D90AC0"/>
    <w:rsid w:val="00D91011"/>
    <w:rsid w:val="00D91A0C"/>
    <w:rsid w:val="00D9209F"/>
    <w:rsid w:val="00D9232C"/>
    <w:rsid w:val="00D9244D"/>
    <w:rsid w:val="00D925F4"/>
    <w:rsid w:val="00D92654"/>
    <w:rsid w:val="00D92820"/>
    <w:rsid w:val="00D931B4"/>
    <w:rsid w:val="00D9338A"/>
    <w:rsid w:val="00D9376A"/>
    <w:rsid w:val="00D93864"/>
    <w:rsid w:val="00D9406C"/>
    <w:rsid w:val="00D94A65"/>
    <w:rsid w:val="00D95693"/>
    <w:rsid w:val="00D96490"/>
    <w:rsid w:val="00D96720"/>
    <w:rsid w:val="00D96911"/>
    <w:rsid w:val="00D96DD0"/>
    <w:rsid w:val="00D96F88"/>
    <w:rsid w:val="00D970A2"/>
    <w:rsid w:val="00D975B5"/>
    <w:rsid w:val="00D97765"/>
    <w:rsid w:val="00DA0353"/>
    <w:rsid w:val="00DA03F4"/>
    <w:rsid w:val="00DA0BC6"/>
    <w:rsid w:val="00DA1037"/>
    <w:rsid w:val="00DA111E"/>
    <w:rsid w:val="00DA1509"/>
    <w:rsid w:val="00DA1643"/>
    <w:rsid w:val="00DA17B9"/>
    <w:rsid w:val="00DA1F78"/>
    <w:rsid w:val="00DA2591"/>
    <w:rsid w:val="00DA2740"/>
    <w:rsid w:val="00DA2AA7"/>
    <w:rsid w:val="00DA3182"/>
    <w:rsid w:val="00DA4B96"/>
    <w:rsid w:val="00DA4CD4"/>
    <w:rsid w:val="00DA530E"/>
    <w:rsid w:val="00DA58E2"/>
    <w:rsid w:val="00DA5E9D"/>
    <w:rsid w:val="00DA5FB0"/>
    <w:rsid w:val="00DA6850"/>
    <w:rsid w:val="00DA6AB0"/>
    <w:rsid w:val="00DA77B0"/>
    <w:rsid w:val="00DB02FA"/>
    <w:rsid w:val="00DB0422"/>
    <w:rsid w:val="00DB058B"/>
    <w:rsid w:val="00DB07BE"/>
    <w:rsid w:val="00DB0924"/>
    <w:rsid w:val="00DB0A29"/>
    <w:rsid w:val="00DB15BF"/>
    <w:rsid w:val="00DB1DA4"/>
    <w:rsid w:val="00DB2298"/>
    <w:rsid w:val="00DB2974"/>
    <w:rsid w:val="00DB2A9A"/>
    <w:rsid w:val="00DB2C17"/>
    <w:rsid w:val="00DB3195"/>
    <w:rsid w:val="00DB34FE"/>
    <w:rsid w:val="00DB39BD"/>
    <w:rsid w:val="00DB3A99"/>
    <w:rsid w:val="00DB3D70"/>
    <w:rsid w:val="00DB3F2D"/>
    <w:rsid w:val="00DB4206"/>
    <w:rsid w:val="00DB495D"/>
    <w:rsid w:val="00DB4A36"/>
    <w:rsid w:val="00DB5067"/>
    <w:rsid w:val="00DB513F"/>
    <w:rsid w:val="00DB5E36"/>
    <w:rsid w:val="00DB610C"/>
    <w:rsid w:val="00DB6280"/>
    <w:rsid w:val="00DB641B"/>
    <w:rsid w:val="00DB6655"/>
    <w:rsid w:val="00DB6B11"/>
    <w:rsid w:val="00DB6EB0"/>
    <w:rsid w:val="00DB7D7B"/>
    <w:rsid w:val="00DB7FB9"/>
    <w:rsid w:val="00DC0197"/>
    <w:rsid w:val="00DC0DA4"/>
    <w:rsid w:val="00DC15E9"/>
    <w:rsid w:val="00DC17B7"/>
    <w:rsid w:val="00DC1DA7"/>
    <w:rsid w:val="00DC1EDA"/>
    <w:rsid w:val="00DC261C"/>
    <w:rsid w:val="00DC2AE4"/>
    <w:rsid w:val="00DC3254"/>
    <w:rsid w:val="00DC34DF"/>
    <w:rsid w:val="00DC3BD3"/>
    <w:rsid w:val="00DC3DAC"/>
    <w:rsid w:val="00DC3F04"/>
    <w:rsid w:val="00DC4254"/>
    <w:rsid w:val="00DC4474"/>
    <w:rsid w:val="00DC47E1"/>
    <w:rsid w:val="00DC4D0C"/>
    <w:rsid w:val="00DC52A5"/>
    <w:rsid w:val="00DC5518"/>
    <w:rsid w:val="00DC59E7"/>
    <w:rsid w:val="00DC5F59"/>
    <w:rsid w:val="00DC6434"/>
    <w:rsid w:val="00DC66AE"/>
    <w:rsid w:val="00DC6D70"/>
    <w:rsid w:val="00DC6E8E"/>
    <w:rsid w:val="00DC76F5"/>
    <w:rsid w:val="00DC7711"/>
    <w:rsid w:val="00DC78FE"/>
    <w:rsid w:val="00DC7D23"/>
    <w:rsid w:val="00DC7EF8"/>
    <w:rsid w:val="00DD01B4"/>
    <w:rsid w:val="00DD09BC"/>
    <w:rsid w:val="00DD152F"/>
    <w:rsid w:val="00DD1565"/>
    <w:rsid w:val="00DD1E61"/>
    <w:rsid w:val="00DD22FD"/>
    <w:rsid w:val="00DD24D2"/>
    <w:rsid w:val="00DD27A9"/>
    <w:rsid w:val="00DD2B75"/>
    <w:rsid w:val="00DD2D3F"/>
    <w:rsid w:val="00DD2E8A"/>
    <w:rsid w:val="00DD3E05"/>
    <w:rsid w:val="00DD3EE3"/>
    <w:rsid w:val="00DD4039"/>
    <w:rsid w:val="00DD4147"/>
    <w:rsid w:val="00DD4A23"/>
    <w:rsid w:val="00DD4CE0"/>
    <w:rsid w:val="00DD55AA"/>
    <w:rsid w:val="00DD5789"/>
    <w:rsid w:val="00DD59D1"/>
    <w:rsid w:val="00DD5C80"/>
    <w:rsid w:val="00DD5D0E"/>
    <w:rsid w:val="00DD6284"/>
    <w:rsid w:val="00DD6749"/>
    <w:rsid w:val="00DD69CE"/>
    <w:rsid w:val="00DD6C6F"/>
    <w:rsid w:val="00DD6E36"/>
    <w:rsid w:val="00DD77B6"/>
    <w:rsid w:val="00DD77F7"/>
    <w:rsid w:val="00DD7892"/>
    <w:rsid w:val="00DE081B"/>
    <w:rsid w:val="00DE10C3"/>
    <w:rsid w:val="00DE121E"/>
    <w:rsid w:val="00DE13B0"/>
    <w:rsid w:val="00DE1444"/>
    <w:rsid w:val="00DE1AAE"/>
    <w:rsid w:val="00DE1E3E"/>
    <w:rsid w:val="00DE1FBD"/>
    <w:rsid w:val="00DE213F"/>
    <w:rsid w:val="00DE2896"/>
    <w:rsid w:val="00DE292E"/>
    <w:rsid w:val="00DE2930"/>
    <w:rsid w:val="00DE2CF1"/>
    <w:rsid w:val="00DE2D2F"/>
    <w:rsid w:val="00DE2EA2"/>
    <w:rsid w:val="00DE38D4"/>
    <w:rsid w:val="00DE3937"/>
    <w:rsid w:val="00DE3F6A"/>
    <w:rsid w:val="00DE46D7"/>
    <w:rsid w:val="00DE4B82"/>
    <w:rsid w:val="00DE4CCE"/>
    <w:rsid w:val="00DE4E16"/>
    <w:rsid w:val="00DE5579"/>
    <w:rsid w:val="00DE56E5"/>
    <w:rsid w:val="00DE5DF2"/>
    <w:rsid w:val="00DE5DFB"/>
    <w:rsid w:val="00DE6642"/>
    <w:rsid w:val="00DE6698"/>
    <w:rsid w:val="00DE6835"/>
    <w:rsid w:val="00DE687E"/>
    <w:rsid w:val="00DE6C56"/>
    <w:rsid w:val="00DE6F47"/>
    <w:rsid w:val="00DE6FE0"/>
    <w:rsid w:val="00DE6FE6"/>
    <w:rsid w:val="00DE7107"/>
    <w:rsid w:val="00DE796E"/>
    <w:rsid w:val="00DF00C3"/>
    <w:rsid w:val="00DF027C"/>
    <w:rsid w:val="00DF0433"/>
    <w:rsid w:val="00DF0B4E"/>
    <w:rsid w:val="00DF1296"/>
    <w:rsid w:val="00DF15A3"/>
    <w:rsid w:val="00DF17F9"/>
    <w:rsid w:val="00DF1E7B"/>
    <w:rsid w:val="00DF1F5A"/>
    <w:rsid w:val="00DF2279"/>
    <w:rsid w:val="00DF22D5"/>
    <w:rsid w:val="00DF270B"/>
    <w:rsid w:val="00DF2F3B"/>
    <w:rsid w:val="00DF3ECD"/>
    <w:rsid w:val="00DF3F4D"/>
    <w:rsid w:val="00DF4582"/>
    <w:rsid w:val="00DF45E3"/>
    <w:rsid w:val="00DF548D"/>
    <w:rsid w:val="00DF55C5"/>
    <w:rsid w:val="00DF5761"/>
    <w:rsid w:val="00DF5BB5"/>
    <w:rsid w:val="00DF65BC"/>
    <w:rsid w:val="00DF75C3"/>
    <w:rsid w:val="00DF75E0"/>
    <w:rsid w:val="00DF7AA7"/>
    <w:rsid w:val="00DF7AD9"/>
    <w:rsid w:val="00DF7AEB"/>
    <w:rsid w:val="00DF7BC2"/>
    <w:rsid w:val="00DF7E21"/>
    <w:rsid w:val="00E0062D"/>
    <w:rsid w:val="00E00A32"/>
    <w:rsid w:val="00E01875"/>
    <w:rsid w:val="00E01C03"/>
    <w:rsid w:val="00E020A4"/>
    <w:rsid w:val="00E024C3"/>
    <w:rsid w:val="00E0278F"/>
    <w:rsid w:val="00E02B05"/>
    <w:rsid w:val="00E02F43"/>
    <w:rsid w:val="00E03009"/>
    <w:rsid w:val="00E037B6"/>
    <w:rsid w:val="00E0449B"/>
    <w:rsid w:val="00E04C22"/>
    <w:rsid w:val="00E051B4"/>
    <w:rsid w:val="00E05243"/>
    <w:rsid w:val="00E053F5"/>
    <w:rsid w:val="00E05422"/>
    <w:rsid w:val="00E057C0"/>
    <w:rsid w:val="00E05A45"/>
    <w:rsid w:val="00E06719"/>
    <w:rsid w:val="00E07027"/>
    <w:rsid w:val="00E075F3"/>
    <w:rsid w:val="00E07869"/>
    <w:rsid w:val="00E1028C"/>
    <w:rsid w:val="00E10915"/>
    <w:rsid w:val="00E1101D"/>
    <w:rsid w:val="00E114C4"/>
    <w:rsid w:val="00E116E1"/>
    <w:rsid w:val="00E11E6F"/>
    <w:rsid w:val="00E12BC7"/>
    <w:rsid w:val="00E12C2D"/>
    <w:rsid w:val="00E13FD1"/>
    <w:rsid w:val="00E14093"/>
    <w:rsid w:val="00E14269"/>
    <w:rsid w:val="00E148E8"/>
    <w:rsid w:val="00E14A55"/>
    <w:rsid w:val="00E14BA2"/>
    <w:rsid w:val="00E1546F"/>
    <w:rsid w:val="00E154F6"/>
    <w:rsid w:val="00E1589C"/>
    <w:rsid w:val="00E15DE0"/>
    <w:rsid w:val="00E15ECE"/>
    <w:rsid w:val="00E161E8"/>
    <w:rsid w:val="00E16476"/>
    <w:rsid w:val="00E167E3"/>
    <w:rsid w:val="00E16D9B"/>
    <w:rsid w:val="00E16DCB"/>
    <w:rsid w:val="00E16E98"/>
    <w:rsid w:val="00E16EED"/>
    <w:rsid w:val="00E176C5"/>
    <w:rsid w:val="00E177C4"/>
    <w:rsid w:val="00E179CD"/>
    <w:rsid w:val="00E17C2C"/>
    <w:rsid w:val="00E17E80"/>
    <w:rsid w:val="00E20717"/>
    <w:rsid w:val="00E20794"/>
    <w:rsid w:val="00E2094B"/>
    <w:rsid w:val="00E20B9E"/>
    <w:rsid w:val="00E20C11"/>
    <w:rsid w:val="00E21223"/>
    <w:rsid w:val="00E21B1A"/>
    <w:rsid w:val="00E21E36"/>
    <w:rsid w:val="00E2217E"/>
    <w:rsid w:val="00E2226D"/>
    <w:rsid w:val="00E2235C"/>
    <w:rsid w:val="00E22403"/>
    <w:rsid w:val="00E2259E"/>
    <w:rsid w:val="00E225BF"/>
    <w:rsid w:val="00E22821"/>
    <w:rsid w:val="00E22ACC"/>
    <w:rsid w:val="00E22ACD"/>
    <w:rsid w:val="00E22E8E"/>
    <w:rsid w:val="00E236A4"/>
    <w:rsid w:val="00E23AB5"/>
    <w:rsid w:val="00E23E19"/>
    <w:rsid w:val="00E2428E"/>
    <w:rsid w:val="00E24463"/>
    <w:rsid w:val="00E246C4"/>
    <w:rsid w:val="00E24961"/>
    <w:rsid w:val="00E24E97"/>
    <w:rsid w:val="00E25218"/>
    <w:rsid w:val="00E25326"/>
    <w:rsid w:val="00E255D5"/>
    <w:rsid w:val="00E25854"/>
    <w:rsid w:val="00E258E8"/>
    <w:rsid w:val="00E25B98"/>
    <w:rsid w:val="00E261C7"/>
    <w:rsid w:val="00E26246"/>
    <w:rsid w:val="00E26414"/>
    <w:rsid w:val="00E26BF2"/>
    <w:rsid w:val="00E26DFD"/>
    <w:rsid w:val="00E26E88"/>
    <w:rsid w:val="00E26F17"/>
    <w:rsid w:val="00E26F2A"/>
    <w:rsid w:val="00E270B3"/>
    <w:rsid w:val="00E27272"/>
    <w:rsid w:val="00E27421"/>
    <w:rsid w:val="00E276FA"/>
    <w:rsid w:val="00E277F0"/>
    <w:rsid w:val="00E27987"/>
    <w:rsid w:val="00E27BDF"/>
    <w:rsid w:val="00E30095"/>
    <w:rsid w:val="00E301F9"/>
    <w:rsid w:val="00E302DB"/>
    <w:rsid w:val="00E306D5"/>
    <w:rsid w:val="00E30C4F"/>
    <w:rsid w:val="00E3111E"/>
    <w:rsid w:val="00E31229"/>
    <w:rsid w:val="00E313D1"/>
    <w:rsid w:val="00E3183A"/>
    <w:rsid w:val="00E318AF"/>
    <w:rsid w:val="00E31A44"/>
    <w:rsid w:val="00E31B1B"/>
    <w:rsid w:val="00E31D05"/>
    <w:rsid w:val="00E322A7"/>
    <w:rsid w:val="00E32882"/>
    <w:rsid w:val="00E32A8A"/>
    <w:rsid w:val="00E32CB0"/>
    <w:rsid w:val="00E32FB1"/>
    <w:rsid w:val="00E334E3"/>
    <w:rsid w:val="00E33A03"/>
    <w:rsid w:val="00E34213"/>
    <w:rsid w:val="00E34393"/>
    <w:rsid w:val="00E346BB"/>
    <w:rsid w:val="00E34888"/>
    <w:rsid w:val="00E34931"/>
    <w:rsid w:val="00E34A2B"/>
    <w:rsid w:val="00E353A9"/>
    <w:rsid w:val="00E353E9"/>
    <w:rsid w:val="00E355C3"/>
    <w:rsid w:val="00E364FE"/>
    <w:rsid w:val="00E36C60"/>
    <w:rsid w:val="00E373C5"/>
    <w:rsid w:val="00E37496"/>
    <w:rsid w:val="00E3749B"/>
    <w:rsid w:val="00E3795A"/>
    <w:rsid w:val="00E37D00"/>
    <w:rsid w:val="00E4054B"/>
    <w:rsid w:val="00E414F4"/>
    <w:rsid w:val="00E41669"/>
    <w:rsid w:val="00E4182F"/>
    <w:rsid w:val="00E41C25"/>
    <w:rsid w:val="00E41EF4"/>
    <w:rsid w:val="00E41F75"/>
    <w:rsid w:val="00E425F4"/>
    <w:rsid w:val="00E42D13"/>
    <w:rsid w:val="00E42F56"/>
    <w:rsid w:val="00E4366D"/>
    <w:rsid w:val="00E43732"/>
    <w:rsid w:val="00E43B65"/>
    <w:rsid w:val="00E43D2B"/>
    <w:rsid w:val="00E43D48"/>
    <w:rsid w:val="00E44593"/>
    <w:rsid w:val="00E445FC"/>
    <w:rsid w:val="00E451FC"/>
    <w:rsid w:val="00E4524C"/>
    <w:rsid w:val="00E45370"/>
    <w:rsid w:val="00E45451"/>
    <w:rsid w:val="00E454F4"/>
    <w:rsid w:val="00E455D1"/>
    <w:rsid w:val="00E45D80"/>
    <w:rsid w:val="00E45DFE"/>
    <w:rsid w:val="00E4692C"/>
    <w:rsid w:val="00E46A65"/>
    <w:rsid w:val="00E479DA"/>
    <w:rsid w:val="00E47F5B"/>
    <w:rsid w:val="00E506A0"/>
    <w:rsid w:val="00E50FB3"/>
    <w:rsid w:val="00E5103D"/>
    <w:rsid w:val="00E5107E"/>
    <w:rsid w:val="00E5129F"/>
    <w:rsid w:val="00E51378"/>
    <w:rsid w:val="00E52371"/>
    <w:rsid w:val="00E52CA2"/>
    <w:rsid w:val="00E52EE4"/>
    <w:rsid w:val="00E52F02"/>
    <w:rsid w:val="00E530F5"/>
    <w:rsid w:val="00E5314D"/>
    <w:rsid w:val="00E53B56"/>
    <w:rsid w:val="00E53F83"/>
    <w:rsid w:val="00E540DE"/>
    <w:rsid w:val="00E5478E"/>
    <w:rsid w:val="00E5485D"/>
    <w:rsid w:val="00E55925"/>
    <w:rsid w:val="00E5594E"/>
    <w:rsid w:val="00E5597C"/>
    <w:rsid w:val="00E55AFC"/>
    <w:rsid w:val="00E55ECE"/>
    <w:rsid w:val="00E5665A"/>
    <w:rsid w:val="00E56806"/>
    <w:rsid w:val="00E5739A"/>
    <w:rsid w:val="00E57928"/>
    <w:rsid w:val="00E5797D"/>
    <w:rsid w:val="00E57B61"/>
    <w:rsid w:val="00E60000"/>
    <w:rsid w:val="00E604CB"/>
    <w:rsid w:val="00E60927"/>
    <w:rsid w:val="00E6096B"/>
    <w:rsid w:val="00E60C41"/>
    <w:rsid w:val="00E60F88"/>
    <w:rsid w:val="00E611F4"/>
    <w:rsid w:val="00E617DA"/>
    <w:rsid w:val="00E61A4B"/>
    <w:rsid w:val="00E61D35"/>
    <w:rsid w:val="00E61D6F"/>
    <w:rsid w:val="00E620B0"/>
    <w:rsid w:val="00E62ABB"/>
    <w:rsid w:val="00E62BEB"/>
    <w:rsid w:val="00E62D14"/>
    <w:rsid w:val="00E62DDE"/>
    <w:rsid w:val="00E62E7B"/>
    <w:rsid w:val="00E62ED6"/>
    <w:rsid w:val="00E633B7"/>
    <w:rsid w:val="00E633F2"/>
    <w:rsid w:val="00E64BF1"/>
    <w:rsid w:val="00E64CF2"/>
    <w:rsid w:val="00E655FE"/>
    <w:rsid w:val="00E656F7"/>
    <w:rsid w:val="00E65CED"/>
    <w:rsid w:val="00E65E21"/>
    <w:rsid w:val="00E6604B"/>
    <w:rsid w:val="00E661E0"/>
    <w:rsid w:val="00E66585"/>
    <w:rsid w:val="00E66FA1"/>
    <w:rsid w:val="00E67B10"/>
    <w:rsid w:val="00E67FA1"/>
    <w:rsid w:val="00E700B4"/>
    <w:rsid w:val="00E700D9"/>
    <w:rsid w:val="00E705AB"/>
    <w:rsid w:val="00E705EF"/>
    <w:rsid w:val="00E70799"/>
    <w:rsid w:val="00E70AAC"/>
    <w:rsid w:val="00E70AB5"/>
    <w:rsid w:val="00E70D82"/>
    <w:rsid w:val="00E7119B"/>
    <w:rsid w:val="00E711C3"/>
    <w:rsid w:val="00E712F8"/>
    <w:rsid w:val="00E7158E"/>
    <w:rsid w:val="00E71ADE"/>
    <w:rsid w:val="00E71D87"/>
    <w:rsid w:val="00E71FCF"/>
    <w:rsid w:val="00E720E0"/>
    <w:rsid w:val="00E72263"/>
    <w:rsid w:val="00E72552"/>
    <w:rsid w:val="00E729AD"/>
    <w:rsid w:val="00E72EAE"/>
    <w:rsid w:val="00E73871"/>
    <w:rsid w:val="00E75991"/>
    <w:rsid w:val="00E75B72"/>
    <w:rsid w:val="00E75FC0"/>
    <w:rsid w:val="00E76169"/>
    <w:rsid w:val="00E761C6"/>
    <w:rsid w:val="00E7710E"/>
    <w:rsid w:val="00E772C9"/>
    <w:rsid w:val="00E773F3"/>
    <w:rsid w:val="00E7742A"/>
    <w:rsid w:val="00E77704"/>
    <w:rsid w:val="00E77A80"/>
    <w:rsid w:val="00E77FE2"/>
    <w:rsid w:val="00E80137"/>
    <w:rsid w:val="00E8030F"/>
    <w:rsid w:val="00E80747"/>
    <w:rsid w:val="00E80D10"/>
    <w:rsid w:val="00E80FEA"/>
    <w:rsid w:val="00E81050"/>
    <w:rsid w:val="00E81054"/>
    <w:rsid w:val="00E81390"/>
    <w:rsid w:val="00E816C0"/>
    <w:rsid w:val="00E81B40"/>
    <w:rsid w:val="00E81F33"/>
    <w:rsid w:val="00E81F34"/>
    <w:rsid w:val="00E81FC5"/>
    <w:rsid w:val="00E82200"/>
    <w:rsid w:val="00E822AF"/>
    <w:rsid w:val="00E824C8"/>
    <w:rsid w:val="00E824FD"/>
    <w:rsid w:val="00E82AC1"/>
    <w:rsid w:val="00E82FC9"/>
    <w:rsid w:val="00E82FE2"/>
    <w:rsid w:val="00E8409E"/>
    <w:rsid w:val="00E84386"/>
    <w:rsid w:val="00E84826"/>
    <w:rsid w:val="00E8489E"/>
    <w:rsid w:val="00E84BCC"/>
    <w:rsid w:val="00E84D5C"/>
    <w:rsid w:val="00E85202"/>
    <w:rsid w:val="00E85577"/>
    <w:rsid w:val="00E856EA"/>
    <w:rsid w:val="00E8582D"/>
    <w:rsid w:val="00E859C8"/>
    <w:rsid w:val="00E85D07"/>
    <w:rsid w:val="00E85D6E"/>
    <w:rsid w:val="00E85FCB"/>
    <w:rsid w:val="00E86260"/>
    <w:rsid w:val="00E8691E"/>
    <w:rsid w:val="00E87036"/>
    <w:rsid w:val="00E87257"/>
    <w:rsid w:val="00E874CA"/>
    <w:rsid w:val="00E87DDC"/>
    <w:rsid w:val="00E9054F"/>
    <w:rsid w:val="00E90843"/>
    <w:rsid w:val="00E90866"/>
    <w:rsid w:val="00E909B4"/>
    <w:rsid w:val="00E9131F"/>
    <w:rsid w:val="00E925BD"/>
    <w:rsid w:val="00E92607"/>
    <w:rsid w:val="00E926F7"/>
    <w:rsid w:val="00E927D9"/>
    <w:rsid w:val="00E92962"/>
    <w:rsid w:val="00E929EA"/>
    <w:rsid w:val="00E92E2F"/>
    <w:rsid w:val="00E93074"/>
    <w:rsid w:val="00E93CA7"/>
    <w:rsid w:val="00E93FF0"/>
    <w:rsid w:val="00E940C7"/>
    <w:rsid w:val="00E9433E"/>
    <w:rsid w:val="00E94B30"/>
    <w:rsid w:val="00E94EAE"/>
    <w:rsid w:val="00E95137"/>
    <w:rsid w:val="00E95311"/>
    <w:rsid w:val="00E95932"/>
    <w:rsid w:val="00E95B2C"/>
    <w:rsid w:val="00E95D4F"/>
    <w:rsid w:val="00E963FF"/>
    <w:rsid w:val="00E96475"/>
    <w:rsid w:val="00E96542"/>
    <w:rsid w:val="00E965DA"/>
    <w:rsid w:val="00E9697B"/>
    <w:rsid w:val="00E96B4D"/>
    <w:rsid w:val="00E96F70"/>
    <w:rsid w:val="00E97248"/>
    <w:rsid w:val="00E977CD"/>
    <w:rsid w:val="00E97AFD"/>
    <w:rsid w:val="00EA03FD"/>
    <w:rsid w:val="00EA04C3"/>
    <w:rsid w:val="00EA086D"/>
    <w:rsid w:val="00EA097B"/>
    <w:rsid w:val="00EA09E8"/>
    <w:rsid w:val="00EA0AE5"/>
    <w:rsid w:val="00EA0D91"/>
    <w:rsid w:val="00EA1071"/>
    <w:rsid w:val="00EA1466"/>
    <w:rsid w:val="00EA1DE9"/>
    <w:rsid w:val="00EA269C"/>
    <w:rsid w:val="00EA28A8"/>
    <w:rsid w:val="00EA2C77"/>
    <w:rsid w:val="00EA2E12"/>
    <w:rsid w:val="00EA3480"/>
    <w:rsid w:val="00EA393C"/>
    <w:rsid w:val="00EA407E"/>
    <w:rsid w:val="00EA40D9"/>
    <w:rsid w:val="00EA44AE"/>
    <w:rsid w:val="00EA4A56"/>
    <w:rsid w:val="00EA4AFC"/>
    <w:rsid w:val="00EA505A"/>
    <w:rsid w:val="00EA5B84"/>
    <w:rsid w:val="00EA6963"/>
    <w:rsid w:val="00EA69C4"/>
    <w:rsid w:val="00EA69DA"/>
    <w:rsid w:val="00EA6A4F"/>
    <w:rsid w:val="00EA6EA7"/>
    <w:rsid w:val="00EA70F9"/>
    <w:rsid w:val="00EA74A0"/>
    <w:rsid w:val="00EB0120"/>
    <w:rsid w:val="00EB03BA"/>
    <w:rsid w:val="00EB0531"/>
    <w:rsid w:val="00EB08F7"/>
    <w:rsid w:val="00EB0A76"/>
    <w:rsid w:val="00EB0ED5"/>
    <w:rsid w:val="00EB0F34"/>
    <w:rsid w:val="00EB0F3D"/>
    <w:rsid w:val="00EB0FE2"/>
    <w:rsid w:val="00EB1151"/>
    <w:rsid w:val="00EB1211"/>
    <w:rsid w:val="00EB1290"/>
    <w:rsid w:val="00EB14E0"/>
    <w:rsid w:val="00EB16B4"/>
    <w:rsid w:val="00EB2027"/>
    <w:rsid w:val="00EB267A"/>
    <w:rsid w:val="00EB31C2"/>
    <w:rsid w:val="00EB32D6"/>
    <w:rsid w:val="00EB34EB"/>
    <w:rsid w:val="00EB38D4"/>
    <w:rsid w:val="00EB3B88"/>
    <w:rsid w:val="00EB3C50"/>
    <w:rsid w:val="00EB3CB4"/>
    <w:rsid w:val="00EB3FCE"/>
    <w:rsid w:val="00EB4385"/>
    <w:rsid w:val="00EB44B5"/>
    <w:rsid w:val="00EB463E"/>
    <w:rsid w:val="00EB4A9D"/>
    <w:rsid w:val="00EB5136"/>
    <w:rsid w:val="00EB519B"/>
    <w:rsid w:val="00EB52B9"/>
    <w:rsid w:val="00EB5A33"/>
    <w:rsid w:val="00EB6597"/>
    <w:rsid w:val="00EB69C1"/>
    <w:rsid w:val="00EB7018"/>
    <w:rsid w:val="00EB737A"/>
    <w:rsid w:val="00EB7664"/>
    <w:rsid w:val="00EB7D7E"/>
    <w:rsid w:val="00EB7F3F"/>
    <w:rsid w:val="00EC0D3E"/>
    <w:rsid w:val="00EC0F58"/>
    <w:rsid w:val="00EC1ABC"/>
    <w:rsid w:val="00EC1FD8"/>
    <w:rsid w:val="00EC24E5"/>
    <w:rsid w:val="00EC26B8"/>
    <w:rsid w:val="00EC2778"/>
    <w:rsid w:val="00EC2984"/>
    <w:rsid w:val="00EC33E5"/>
    <w:rsid w:val="00EC3971"/>
    <w:rsid w:val="00EC3D92"/>
    <w:rsid w:val="00EC4492"/>
    <w:rsid w:val="00EC4A8F"/>
    <w:rsid w:val="00EC4D39"/>
    <w:rsid w:val="00EC4E04"/>
    <w:rsid w:val="00EC4E86"/>
    <w:rsid w:val="00EC50B1"/>
    <w:rsid w:val="00EC53B1"/>
    <w:rsid w:val="00EC542D"/>
    <w:rsid w:val="00EC5913"/>
    <w:rsid w:val="00EC5D53"/>
    <w:rsid w:val="00EC65F9"/>
    <w:rsid w:val="00EC6802"/>
    <w:rsid w:val="00EC6D1F"/>
    <w:rsid w:val="00EC7077"/>
    <w:rsid w:val="00EC7E3D"/>
    <w:rsid w:val="00EC7E43"/>
    <w:rsid w:val="00ED0216"/>
    <w:rsid w:val="00ED03E7"/>
    <w:rsid w:val="00ED083F"/>
    <w:rsid w:val="00ED0D87"/>
    <w:rsid w:val="00ED17D4"/>
    <w:rsid w:val="00ED202F"/>
    <w:rsid w:val="00ED2C1C"/>
    <w:rsid w:val="00ED39A0"/>
    <w:rsid w:val="00ED3A85"/>
    <w:rsid w:val="00ED4AF1"/>
    <w:rsid w:val="00ED4B51"/>
    <w:rsid w:val="00ED4D2F"/>
    <w:rsid w:val="00ED4E57"/>
    <w:rsid w:val="00ED5103"/>
    <w:rsid w:val="00ED5669"/>
    <w:rsid w:val="00ED57F5"/>
    <w:rsid w:val="00ED58F3"/>
    <w:rsid w:val="00ED5F70"/>
    <w:rsid w:val="00ED616C"/>
    <w:rsid w:val="00ED68D9"/>
    <w:rsid w:val="00ED6EBE"/>
    <w:rsid w:val="00ED6FFB"/>
    <w:rsid w:val="00ED7280"/>
    <w:rsid w:val="00ED73A8"/>
    <w:rsid w:val="00ED78CE"/>
    <w:rsid w:val="00ED7D55"/>
    <w:rsid w:val="00ED7DE5"/>
    <w:rsid w:val="00EE042B"/>
    <w:rsid w:val="00EE1399"/>
    <w:rsid w:val="00EE13A3"/>
    <w:rsid w:val="00EE17A3"/>
    <w:rsid w:val="00EE1942"/>
    <w:rsid w:val="00EE1CEB"/>
    <w:rsid w:val="00EE246D"/>
    <w:rsid w:val="00EE2663"/>
    <w:rsid w:val="00EE26D1"/>
    <w:rsid w:val="00EE2807"/>
    <w:rsid w:val="00EE2C72"/>
    <w:rsid w:val="00EE2DB9"/>
    <w:rsid w:val="00EE3255"/>
    <w:rsid w:val="00EE385A"/>
    <w:rsid w:val="00EE393B"/>
    <w:rsid w:val="00EE3AB9"/>
    <w:rsid w:val="00EE3E15"/>
    <w:rsid w:val="00EE41AB"/>
    <w:rsid w:val="00EE46EE"/>
    <w:rsid w:val="00EE511B"/>
    <w:rsid w:val="00EE5BD7"/>
    <w:rsid w:val="00EE5C77"/>
    <w:rsid w:val="00EE694F"/>
    <w:rsid w:val="00EE69A0"/>
    <w:rsid w:val="00EE6A00"/>
    <w:rsid w:val="00EE6B15"/>
    <w:rsid w:val="00EE6CAA"/>
    <w:rsid w:val="00EE717D"/>
    <w:rsid w:val="00EE7520"/>
    <w:rsid w:val="00EE769C"/>
    <w:rsid w:val="00EF011B"/>
    <w:rsid w:val="00EF0281"/>
    <w:rsid w:val="00EF0847"/>
    <w:rsid w:val="00EF0921"/>
    <w:rsid w:val="00EF0DE8"/>
    <w:rsid w:val="00EF153E"/>
    <w:rsid w:val="00EF1688"/>
    <w:rsid w:val="00EF1689"/>
    <w:rsid w:val="00EF194B"/>
    <w:rsid w:val="00EF1A52"/>
    <w:rsid w:val="00EF1CE2"/>
    <w:rsid w:val="00EF2181"/>
    <w:rsid w:val="00EF2449"/>
    <w:rsid w:val="00EF2483"/>
    <w:rsid w:val="00EF25A0"/>
    <w:rsid w:val="00EF2921"/>
    <w:rsid w:val="00EF2B84"/>
    <w:rsid w:val="00EF2D38"/>
    <w:rsid w:val="00EF35B4"/>
    <w:rsid w:val="00EF3BE5"/>
    <w:rsid w:val="00EF3F4B"/>
    <w:rsid w:val="00EF4670"/>
    <w:rsid w:val="00EF47DB"/>
    <w:rsid w:val="00EF48FD"/>
    <w:rsid w:val="00EF4925"/>
    <w:rsid w:val="00EF4D6D"/>
    <w:rsid w:val="00EF5054"/>
    <w:rsid w:val="00EF555B"/>
    <w:rsid w:val="00EF563C"/>
    <w:rsid w:val="00EF5C3F"/>
    <w:rsid w:val="00EF60A1"/>
    <w:rsid w:val="00EF6114"/>
    <w:rsid w:val="00EF641C"/>
    <w:rsid w:val="00EF64E6"/>
    <w:rsid w:val="00EF6787"/>
    <w:rsid w:val="00EF69C2"/>
    <w:rsid w:val="00EF6A64"/>
    <w:rsid w:val="00EF6AB5"/>
    <w:rsid w:val="00EF6BF8"/>
    <w:rsid w:val="00EF71FD"/>
    <w:rsid w:val="00EF7D00"/>
    <w:rsid w:val="00EF7EF5"/>
    <w:rsid w:val="00F00052"/>
    <w:rsid w:val="00F00091"/>
    <w:rsid w:val="00F003D4"/>
    <w:rsid w:val="00F006C9"/>
    <w:rsid w:val="00F008C5"/>
    <w:rsid w:val="00F00E14"/>
    <w:rsid w:val="00F01198"/>
    <w:rsid w:val="00F0196F"/>
    <w:rsid w:val="00F01C9D"/>
    <w:rsid w:val="00F01D0C"/>
    <w:rsid w:val="00F0212C"/>
    <w:rsid w:val="00F027BB"/>
    <w:rsid w:val="00F02B44"/>
    <w:rsid w:val="00F02E7E"/>
    <w:rsid w:val="00F02F82"/>
    <w:rsid w:val="00F02FBB"/>
    <w:rsid w:val="00F03318"/>
    <w:rsid w:val="00F03A40"/>
    <w:rsid w:val="00F04709"/>
    <w:rsid w:val="00F0470F"/>
    <w:rsid w:val="00F04721"/>
    <w:rsid w:val="00F04BCC"/>
    <w:rsid w:val="00F0529D"/>
    <w:rsid w:val="00F055CA"/>
    <w:rsid w:val="00F06495"/>
    <w:rsid w:val="00F06602"/>
    <w:rsid w:val="00F06846"/>
    <w:rsid w:val="00F06E3B"/>
    <w:rsid w:val="00F0784B"/>
    <w:rsid w:val="00F07D93"/>
    <w:rsid w:val="00F07DFA"/>
    <w:rsid w:val="00F104B8"/>
    <w:rsid w:val="00F109BE"/>
    <w:rsid w:val="00F10A7F"/>
    <w:rsid w:val="00F10AF8"/>
    <w:rsid w:val="00F10E8E"/>
    <w:rsid w:val="00F11290"/>
    <w:rsid w:val="00F1136F"/>
    <w:rsid w:val="00F116F9"/>
    <w:rsid w:val="00F11DCF"/>
    <w:rsid w:val="00F11E83"/>
    <w:rsid w:val="00F13352"/>
    <w:rsid w:val="00F1381C"/>
    <w:rsid w:val="00F13883"/>
    <w:rsid w:val="00F13B74"/>
    <w:rsid w:val="00F13E80"/>
    <w:rsid w:val="00F14A62"/>
    <w:rsid w:val="00F15221"/>
    <w:rsid w:val="00F1598D"/>
    <w:rsid w:val="00F162EA"/>
    <w:rsid w:val="00F16518"/>
    <w:rsid w:val="00F167AA"/>
    <w:rsid w:val="00F16851"/>
    <w:rsid w:val="00F16C65"/>
    <w:rsid w:val="00F16D65"/>
    <w:rsid w:val="00F16DF8"/>
    <w:rsid w:val="00F16EC8"/>
    <w:rsid w:val="00F1713B"/>
    <w:rsid w:val="00F171A0"/>
    <w:rsid w:val="00F171EB"/>
    <w:rsid w:val="00F17732"/>
    <w:rsid w:val="00F17D54"/>
    <w:rsid w:val="00F17E20"/>
    <w:rsid w:val="00F20FD3"/>
    <w:rsid w:val="00F214F6"/>
    <w:rsid w:val="00F21ADB"/>
    <w:rsid w:val="00F22151"/>
    <w:rsid w:val="00F22A48"/>
    <w:rsid w:val="00F22C2B"/>
    <w:rsid w:val="00F23054"/>
    <w:rsid w:val="00F232DA"/>
    <w:rsid w:val="00F249B3"/>
    <w:rsid w:val="00F2520C"/>
    <w:rsid w:val="00F25559"/>
    <w:rsid w:val="00F25B3D"/>
    <w:rsid w:val="00F25ECC"/>
    <w:rsid w:val="00F2617F"/>
    <w:rsid w:val="00F265EA"/>
    <w:rsid w:val="00F26891"/>
    <w:rsid w:val="00F26A11"/>
    <w:rsid w:val="00F26BBA"/>
    <w:rsid w:val="00F26CC4"/>
    <w:rsid w:val="00F26F57"/>
    <w:rsid w:val="00F2705F"/>
    <w:rsid w:val="00F2725F"/>
    <w:rsid w:val="00F27329"/>
    <w:rsid w:val="00F27EF7"/>
    <w:rsid w:val="00F301BB"/>
    <w:rsid w:val="00F30464"/>
    <w:rsid w:val="00F3051A"/>
    <w:rsid w:val="00F305B2"/>
    <w:rsid w:val="00F30C6D"/>
    <w:rsid w:val="00F312AF"/>
    <w:rsid w:val="00F31526"/>
    <w:rsid w:val="00F317B0"/>
    <w:rsid w:val="00F31869"/>
    <w:rsid w:val="00F31A5A"/>
    <w:rsid w:val="00F31C61"/>
    <w:rsid w:val="00F320C7"/>
    <w:rsid w:val="00F32346"/>
    <w:rsid w:val="00F32812"/>
    <w:rsid w:val="00F329F3"/>
    <w:rsid w:val="00F32E81"/>
    <w:rsid w:val="00F32F29"/>
    <w:rsid w:val="00F33C61"/>
    <w:rsid w:val="00F33E81"/>
    <w:rsid w:val="00F33EE4"/>
    <w:rsid w:val="00F340A3"/>
    <w:rsid w:val="00F34616"/>
    <w:rsid w:val="00F348E1"/>
    <w:rsid w:val="00F34985"/>
    <w:rsid w:val="00F35A57"/>
    <w:rsid w:val="00F35D13"/>
    <w:rsid w:val="00F35FC7"/>
    <w:rsid w:val="00F36319"/>
    <w:rsid w:val="00F363FC"/>
    <w:rsid w:val="00F3644C"/>
    <w:rsid w:val="00F364EE"/>
    <w:rsid w:val="00F36B96"/>
    <w:rsid w:val="00F36D44"/>
    <w:rsid w:val="00F3744D"/>
    <w:rsid w:val="00F37EAB"/>
    <w:rsid w:val="00F40028"/>
    <w:rsid w:val="00F40D23"/>
    <w:rsid w:val="00F40E80"/>
    <w:rsid w:val="00F41359"/>
    <w:rsid w:val="00F421CB"/>
    <w:rsid w:val="00F42281"/>
    <w:rsid w:val="00F422BC"/>
    <w:rsid w:val="00F427B7"/>
    <w:rsid w:val="00F428B9"/>
    <w:rsid w:val="00F42CA1"/>
    <w:rsid w:val="00F435E1"/>
    <w:rsid w:val="00F43885"/>
    <w:rsid w:val="00F4388D"/>
    <w:rsid w:val="00F44025"/>
    <w:rsid w:val="00F44703"/>
    <w:rsid w:val="00F453A3"/>
    <w:rsid w:val="00F45CA9"/>
    <w:rsid w:val="00F45ED7"/>
    <w:rsid w:val="00F46099"/>
    <w:rsid w:val="00F46204"/>
    <w:rsid w:val="00F46F0A"/>
    <w:rsid w:val="00F46FD7"/>
    <w:rsid w:val="00F4746D"/>
    <w:rsid w:val="00F47A6A"/>
    <w:rsid w:val="00F50588"/>
    <w:rsid w:val="00F5091C"/>
    <w:rsid w:val="00F51462"/>
    <w:rsid w:val="00F5164C"/>
    <w:rsid w:val="00F517AF"/>
    <w:rsid w:val="00F52158"/>
    <w:rsid w:val="00F5218B"/>
    <w:rsid w:val="00F5234B"/>
    <w:rsid w:val="00F5252A"/>
    <w:rsid w:val="00F527B1"/>
    <w:rsid w:val="00F52970"/>
    <w:rsid w:val="00F52D27"/>
    <w:rsid w:val="00F52D66"/>
    <w:rsid w:val="00F53132"/>
    <w:rsid w:val="00F53202"/>
    <w:rsid w:val="00F53354"/>
    <w:rsid w:val="00F5336C"/>
    <w:rsid w:val="00F5364D"/>
    <w:rsid w:val="00F53668"/>
    <w:rsid w:val="00F5382B"/>
    <w:rsid w:val="00F538AE"/>
    <w:rsid w:val="00F539E4"/>
    <w:rsid w:val="00F54341"/>
    <w:rsid w:val="00F5449D"/>
    <w:rsid w:val="00F544B3"/>
    <w:rsid w:val="00F5491F"/>
    <w:rsid w:val="00F54D12"/>
    <w:rsid w:val="00F556E1"/>
    <w:rsid w:val="00F55AF0"/>
    <w:rsid w:val="00F55B6B"/>
    <w:rsid w:val="00F55D22"/>
    <w:rsid w:val="00F55E38"/>
    <w:rsid w:val="00F56063"/>
    <w:rsid w:val="00F56307"/>
    <w:rsid w:val="00F563AB"/>
    <w:rsid w:val="00F56572"/>
    <w:rsid w:val="00F568EA"/>
    <w:rsid w:val="00F56C5C"/>
    <w:rsid w:val="00F56CB6"/>
    <w:rsid w:val="00F56D16"/>
    <w:rsid w:val="00F572DA"/>
    <w:rsid w:val="00F573A5"/>
    <w:rsid w:val="00F575F8"/>
    <w:rsid w:val="00F57941"/>
    <w:rsid w:val="00F57C4D"/>
    <w:rsid w:val="00F60394"/>
    <w:rsid w:val="00F608E5"/>
    <w:rsid w:val="00F608FF"/>
    <w:rsid w:val="00F60DC6"/>
    <w:rsid w:val="00F61651"/>
    <w:rsid w:val="00F622CE"/>
    <w:rsid w:val="00F62438"/>
    <w:rsid w:val="00F62917"/>
    <w:rsid w:val="00F62E93"/>
    <w:rsid w:val="00F63013"/>
    <w:rsid w:val="00F6306B"/>
    <w:rsid w:val="00F63B86"/>
    <w:rsid w:val="00F63E7F"/>
    <w:rsid w:val="00F64146"/>
    <w:rsid w:val="00F64CC1"/>
    <w:rsid w:val="00F653E9"/>
    <w:rsid w:val="00F656EB"/>
    <w:rsid w:val="00F6571A"/>
    <w:rsid w:val="00F6572B"/>
    <w:rsid w:val="00F657A1"/>
    <w:rsid w:val="00F65973"/>
    <w:rsid w:val="00F65BC2"/>
    <w:rsid w:val="00F6638A"/>
    <w:rsid w:val="00F6656C"/>
    <w:rsid w:val="00F66EAE"/>
    <w:rsid w:val="00F66F01"/>
    <w:rsid w:val="00F673C6"/>
    <w:rsid w:val="00F67A4C"/>
    <w:rsid w:val="00F702C4"/>
    <w:rsid w:val="00F709C2"/>
    <w:rsid w:val="00F709F8"/>
    <w:rsid w:val="00F70E4B"/>
    <w:rsid w:val="00F71779"/>
    <w:rsid w:val="00F71DBC"/>
    <w:rsid w:val="00F72289"/>
    <w:rsid w:val="00F72634"/>
    <w:rsid w:val="00F728FC"/>
    <w:rsid w:val="00F729DC"/>
    <w:rsid w:val="00F730EB"/>
    <w:rsid w:val="00F73424"/>
    <w:rsid w:val="00F73963"/>
    <w:rsid w:val="00F743E7"/>
    <w:rsid w:val="00F74FFE"/>
    <w:rsid w:val="00F75637"/>
    <w:rsid w:val="00F75F92"/>
    <w:rsid w:val="00F76132"/>
    <w:rsid w:val="00F7672A"/>
    <w:rsid w:val="00F76C34"/>
    <w:rsid w:val="00F773A0"/>
    <w:rsid w:val="00F774E9"/>
    <w:rsid w:val="00F807EF"/>
    <w:rsid w:val="00F80B52"/>
    <w:rsid w:val="00F80C38"/>
    <w:rsid w:val="00F80E0A"/>
    <w:rsid w:val="00F815B6"/>
    <w:rsid w:val="00F819FC"/>
    <w:rsid w:val="00F81B39"/>
    <w:rsid w:val="00F81D00"/>
    <w:rsid w:val="00F825A6"/>
    <w:rsid w:val="00F82670"/>
    <w:rsid w:val="00F82935"/>
    <w:rsid w:val="00F82B14"/>
    <w:rsid w:val="00F8306F"/>
    <w:rsid w:val="00F83527"/>
    <w:rsid w:val="00F846F7"/>
    <w:rsid w:val="00F84C58"/>
    <w:rsid w:val="00F84D4B"/>
    <w:rsid w:val="00F84DB9"/>
    <w:rsid w:val="00F85C01"/>
    <w:rsid w:val="00F860AF"/>
    <w:rsid w:val="00F86175"/>
    <w:rsid w:val="00F86C19"/>
    <w:rsid w:val="00F87493"/>
    <w:rsid w:val="00F87870"/>
    <w:rsid w:val="00F87CA6"/>
    <w:rsid w:val="00F87F27"/>
    <w:rsid w:val="00F903C4"/>
    <w:rsid w:val="00F90C92"/>
    <w:rsid w:val="00F91BE2"/>
    <w:rsid w:val="00F91CB2"/>
    <w:rsid w:val="00F92178"/>
    <w:rsid w:val="00F9235D"/>
    <w:rsid w:val="00F92C7C"/>
    <w:rsid w:val="00F9329B"/>
    <w:rsid w:val="00F93C1C"/>
    <w:rsid w:val="00F94024"/>
    <w:rsid w:val="00F949F3"/>
    <w:rsid w:val="00F94D2E"/>
    <w:rsid w:val="00F94E42"/>
    <w:rsid w:val="00F94F01"/>
    <w:rsid w:val="00F9524A"/>
    <w:rsid w:val="00F957DA"/>
    <w:rsid w:val="00F96293"/>
    <w:rsid w:val="00F96665"/>
    <w:rsid w:val="00F96C58"/>
    <w:rsid w:val="00F97049"/>
    <w:rsid w:val="00F976ED"/>
    <w:rsid w:val="00F977EC"/>
    <w:rsid w:val="00F97B79"/>
    <w:rsid w:val="00F97BE7"/>
    <w:rsid w:val="00F97EA6"/>
    <w:rsid w:val="00F97F94"/>
    <w:rsid w:val="00FA07FC"/>
    <w:rsid w:val="00FA0BFD"/>
    <w:rsid w:val="00FA0C43"/>
    <w:rsid w:val="00FA180C"/>
    <w:rsid w:val="00FA1962"/>
    <w:rsid w:val="00FA2889"/>
    <w:rsid w:val="00FA2C28"/>
    <w:rsid w:val="00FA3182"/>
    <w:rsid w:val="00FA3267"/>
    <w:rsid w:val="00FA35DF"/>
    <w:rsid w:val="00FA368D"/>
    <w:rsid w:val="00FA3741"/>
    <w:rsid w:val="00FA37DA"/>
    <w:rsid w:val="00FA3C82"/>
    <w:rsid w:val="00FA3CF3"/>
    <w:rsid w:val="00FA3DB5"/>
    <w:rsid w:val="00FA3FF4"/>
    <w:rsid w:val="00FA431C"/>
    <w:rsid w:val="00FA45AD"/>
    <w:rsid w:val="00FA462D"/>
    <w:rsid w:val="00FA4DBF"/>
    <w:rsid w:val="00FA4FA6"/>
    <w:rsid w:val="00FA53D3"/>
    <w:rsid w:val="00FA541E"/>
    <w:rsid w:val="00FA57D2"/>
    <w:rsid w:val="00FA5AD6"/>
    <w:rsid w:val="00FA5EDD"/>
    <w:rsid w:val="00FA63BC"/>
    <w:rsid w:val="00FA6603"/>
    <w:rsid w:val="00FA68B1"/>
    <w:rsid w:val="00FA6C36"/>
    <w:rsid w:val="00FA6F51"/>
    <w:rsid w:val="00FA7073"/>
    <w:rsid w:val="00FA7BC9"/>
    <w:rsid w:val="00FA7C00"/>
    <w:rsid w:val="00FB0122"/>
    <w:rsid w:val="00FB04A2"/>
    <w:rsid w:val="00FB0913"/>
    <w:rsid w:val="00FB0982"/>
    <w:rsid w:val="00FB0A90"/>
    <w:rsid w:val="00FB0AA4"/>
    <w:rsid w:val="00FB0EA4"/>
    <w:rsid w:val="00FB128C"/>
    <w:rsid w:val="00FB1931"/>
    <w:rsid w:val="00FB1B3A"/>
    <w:rsid w:val="00FB1E1F"/>
    <w:rsid w:val="00FB1F5C"/>
    <w:rsid w:val="00FB24E2"/>
    <w:rsid w:val="00FB2593"/>
    <w:rsid w:val="00FB3390"/>
    <w:rsid w:val="00FB36AA"/>
    <w:rsid w:val="00FB3CD0"/>
    <w:rsid w:val="00FB40DC"/>
    <w:rsid w:val="00FB41A4"/>
    <w:rsid w:val="00FB4229"/>
    <w:rsid w:val="00FB438C"/>
    <w:rsid w:val="00FB5579"/>
    <w:rsid w:val="00FB63E6"/>
    <w:rsid w:val="00FB66CA"/>
    <w:rsid w:val="00FB66EE"/>
    <w:rsid w:val="00FB67D1"/>
    <w:rsid w:val="00FB6E19"/>
    <w:rsid w:val="00FB6FDB"/>
    <w:rsid w:val="00FB7A6A"/>
    <w:rsid w:val="00FC0059"/>
    <w:rsid w:val="00FC06DB"/>
    <w:rsid w:val="00FC07A7"/>
    <w:rsid w:val="00FC0DE9"/>
    <w:rsid w:val="00FC1037"/>
    <w:rsid w:val="00FC15ED"/>
    <w:rsid w:val="00FC1953"/>
    <w:rsid w:val="00FC1E1D"/>
    <w:rsid w:val="00FC1FAC"/>
    <w:rsid w:val="00FC223B"/>
    <w:rsid w:val="00FC2515"/>
    <w:rsid w:val="00FC2665"/>
    <w:rsid w:val="00FC297A"/>
    <w:rsid w:val="00FC3566"/>
    <w:rsid w:val="00FC3AFF"/>
    <w:rsid w:val="00FC4876"/>
    <w:rsid w:val="00FC4C08"/>
    <w:rsid w:val="00FC5D4E"/>
    <w:rsid w:val="00FC60E3"/>
    <w:rsid w:val="00FC6215"/>
    <w:rsid w:val="00FC690A"/>
    <w:rsid w:val="00FC6C8B"/>
    <w:rsid w:val="00FC75F3"/>
    <w:rsid w:val="00FC773A"/>
    <w:rsid w:val="00FC79C2"/>
    <w:rsid w:val="00FC7C60"/>
    <w:rsid w:val="00FD0001"/>
    <w:rsid w:val="00FD1507"/>
    <w:rsid w:val="00FD169B"/>
    <w:rsid w:val="00FD172E"/>
    <w:rsid w:val="00FD1F2C"/>
    <w:rsid w:val="00FD262D"/>
    <w:rsid w:val="00FD2743"/>
    <w:rsid w:val="00FD27E1"/>
    <w:rsid w:val="00FD2AE2"/>
    <w:rsid w:val="00FD2C56"/>
    <w:rsid w:val="00FD2D81"/>
    <w:rsid w:val="00FD37FE"/>
    <w:rsid w:val="00FD38A2"/>
    <w:rsid w:val="00FD4021"/>
    <w:rsid w:val="00FD4321"/>
    <w:rsid w:val="00FD4388"/>
    <w:rsid w:val="00FD5308"/>
    <w:rsid w:val="00FD5539"/>
    <w:rsid w:val="00FD583F"/>
    <w:rsid w:val="00FD5880"/>
    <w:rsid w:val="00FD59EA"/>
    <w:rsid w:val="00FD5C48"/>
    <w:rsid w:val="00FD64E1"/>
    <w:rsid w:val="00FD6603"/>
    <w:rsid w:val="00FD66AD"/>
    <w:rsid w:val="00FD6FD9"/>
    <w:rsid w:val="00FD7128"/>
    <w:rsid w:val="00FD7488"/>
    <w:rsid w:val="00FD7568"/>
    <w:rsid w:val="00FD7574"/>
    <w:rsid w:val="00FE0023"/>
    <w:rsid w:val="00FE034C"/>
    <w:rsid w:val="00FE064E"/>
    <w:rsid w:val="00FE0998"/>
    <w:rsid w:val="00FE0BDF"/>
    <w:rsid w:val="00FE0F30"/>
    <w:rsid w:val="00FE0FFF"/>
    <w:rsid w:val="00FE1072"/>
    <w:rsid w:val="00FE18E6"/>
    <w:rsid w:val="00FE2D1A"/>
    <w:rsid w:val="00FE2D42"/>
    <w:rsid w:val="00FE2E97"/>
    <w:rsid w:val="00FE30FB"/>
    <w:rsid w:val="00FE35FA"/>
    <w:rsid w:val="00FE3A44"/>
    <w:rsid w:val="00FE3C77"/>
    <w:rsid w:val="00FE4138"/>
    <w:rsid w:val="00FE4345"/>
    <w:rsid w:val="00FE48D5"/>
    <w:rsid w:val="00FE572C"/>
    <w:rsid w:val="00FE5862"/>
    <w:rsid w:val="00FE5DA3"/>
    <w:rsid w:val="00FE5F1A"/>
    <w:rsid w:val="00FE625F"/>
    <w:rsid w:val="00FE6333"/>
    <w:rsid w:val="00FE6568"/>
    <w:rsid w:val="00FE66EE"/>
    <w:rsid w:val="00FE68B1"/>
    <w:rsid w:val="00FE730E"/>
    <w:rsid w:val="00FE798C"/>
    <w:rsid w:val="00FE7BF5"/>
    <w:rsid w:val="00FE7BF8"/>
    <w:rsid w:val="00FE7FCC"/>
    <w:rsid w:val="00FF0693"/>
    <w:rsid w:val="00FF0B30"/>
    <w:rsid w:val="00FF0E4F"/>
    <w:rsid w:val="00FF11B1"/>
    <w:rsid w:val="00FF1315"/>
    <w:rsid w:val="00FF14AE"/>
    <w:rsid w:val="00FF16B4"/>
    <w:rsid w:val="00FF16F5"/>
    <w:rsid w:val="00FF19A5"/>
    <w:rsid w:val="00FF1A3A"/>
    <w:rsid w:val="00FF2069"/>
    <w:rsid w:val="00FF25FE"/>
    <w:rsid w:val="00FF2DE4"/>
    <w:rsid w:val="00FF34FD"/>
    <w:rsid w:val="00FF40D1"/>
    <w:rsid w:val="00FF4105"/>
    <w:rsid w:val="00FF4842"/>
    <w:rsid w:val="00FF514E"/>
    <w:rsid w:val="00FF5198"/>
    <w:rsid w:val="00FF54FE"/>
    <w:rsid w:val="00FF5545"/>
    <w:rsid w:val="00FF5713"/>
    <w:rsid w:val="00FF59C0"/>
    <w:rsid w:val="00FF5BFF"/>
    <w:rsid w:val="00FF62D3"/>
    <w:rsid w:val="00FF6718"/>
    <w:rsid w:val="00FF6B38"/>
    <w:rsid w:val="00FF6C49"/>
    <w:rsid w:val="00FF71F9"/>
    <w:rsid w:val="00FF766F"/>
    <w:rsid w:val="00FF76A6"/>
    <w:rsid w:val="00FF78D6"/>
    <w:rsid w:val="00FF791B"/>
    <w:rsid w:val="00FF7C03"/>
    <w:rsid w:val="674C1711"/>
  </w:rsids>
  <m:mathPr>
    <m:mathFont m:val="Cambria Math"/>
    <m:brkBin m:val="before"/>
    <m:brkBinSub m:val="--"/>
    <m:smallFrac m:val="0"/>
    <m:dispDef/>
    <m:lMargin m:val="1440"/>
    <m:rMargin m:val="144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D12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8"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B3F2D"/>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9B5E56"/>
    <w:pPr>
      <w:keepNext/>
      <w:pBdr>
        <w:bottom w:val="single" w:sz="18" w:space="1" w:color="808080" w:themeColor="background1" w:themeShade="80"/>
      </w:pBdr>
      <w:spacing w:before="120" w:after="240"/>
      <w:jc w:val="center"/>
      <w:outlineLvl w:val="0"/>
    </w:pPr>
    <w:rPr>
      <w:rFonts w:ascii="Franklin Gothic Demi" w:eastAsiaTheme="majorEastAsia" w:hAnsi="Franklin Gothic Demi" w:cstheme="majorBidi"/>
      <w:b w:val="0"/>
      <w:smallCaps/>
      <w:color w:val="333333"/>
      <w:kern w:val="28"/>
      <w:sz w:val="52"/>
      <w:szCs w:val="32"/>
    </w:rPr>
  </w:style>
  <w:style w:type="paragraph" w:styleId="Heading2">
    <w:name w:val="heading 2"/>
    <w:basedOn w:val="Normal"/>
    <w:next w:val="Normal"/>
    <w:link w:val="Heading2Char"/>
    <w:uiPriority w:val="4"/>
    <w:qFormat/>
    <w:rsid w:val="004E410C"/>
    <w:pPr>
      <w:keepNext/>
      <w:shd w:val="solid" w:color="FFFFFF" w:themeColor="background1" w:fill="auto"/>
      <w:spacing w:after="120"/>
      <w:outlineLvl w:val="1"/>
    </w:pPr>
    <w:rPr>
      <w:rFonts w:ascii="Franklin Gothic Demi" w:eastAsiaTheme="majorEastAsia" w:hAnsi="Franklin Gothic Demi" w:cstheme="majorBidi"/>
      <w:b w:val="0"/>
      <w:color w:val="006699"/>
      <w:szCs w:val="26"/>
    </w:rPr>
  </w:style>
  <w:style w:type="paragraph" w:styleId="Heading3">
    <w:name w:val="heading 3"/>
    <w:basedOn w:val="Normal"/>
    <w:next w:val="Normal"/>
    <w:link w:val="Heading3Char"/>
    <w:uiPriority w:val="5"/>
    <w:unhideWhenUsed/>
    <w:qFormat/>
    <w:rsid w:val="00BB3EF5"/>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Heading5">
    <w:name w:val="heading 5"/>
    <w:basedOn w:val="Normal"/>
    <w:next w:val="Normal"/>
    <w:link w:val="Heading5Char"/>
    <w:uiPriority w:val="1"/>
    <w:semiHidden/>
    <w:unhideWhenUsed/>
    <w:qFormat/>
    <w:rsid w:val="00F364EE"/>
    <w:pPr>
      <w:keepNext/>
      <w:keepLines/>
      <w:spacing w:before="40"/>
      <w:outlineLvl w:val="4"/>
    </w:pPr>
    <w:rPr>
      <w:rFonts w:asciiTheme="majorHAnsi" w:eastAsiaTheme="majorEastAsia" w:hAnsiTheme="majorHAnsi" w:cstheme="majorBidi"/>
      <w:color w:val="013A57" w:themeColor="accent1" w:themeShade="BF"/>
    </w:rPr>
  </w:style>
  <w:style w:type="paragraph" w:styleId="Heading7">
    <w:name w:val="heading 7"/>
    <w:basedOn w:val="Heading1"/>
    <w:next w:val="Normal"/>
    <w:link w:val="Heading7Char"/>
    <w:uiPriority w:val="1"/>
    <w:unhideWhenUsed/>
    <w:qFormat/>
    <w:rsid w:val="00DD4039"/>
    <w:pPr>
      <w:keepLines/>
      <w:numPr>
        <w:ilvl w:val="6"/>
        <w:numId w:val="3"/>
      </w:numPr>
      <w:outlineLvl w:val="6"/>
    </w:pPr>
    <w:rPr>
      <w:i/>
      <w:iCs/>
      <w:color w:val="012639" w:themeColor="accent1" w:themeShade="7F"/>
    </w:rPr>
  </w:style>
  <w:style w:type="paragraph" w:styleId="Heading8">
    <w:name w:val="heading 8"/>
    <w:basedOn w:val="Normal"/>
    <w:next w:val="Normal"/>
    <w:link w:val="Heading8Char"/>
    <w:uiPriority w:val="1"/>
    <w:unhideWhenUsed/>
    <w:qFormat/>
    <w:rsid w:val="00EA44AE"/>
    <w:pPr>
      <w:keepNext/>
      <w:keepLines/>
      <w:spacing w:before="40"/>
      <w:outlineLvl w:val="7"/>
    </w:pPr>
    <w:rPr>
      <w:rFonts w:asciiTheme="majorHAnsi" w:eastAsiaTheme="majorEastAsia" w:hAnsiTheme="majorHAnsi" w:cstheme="majorBidi"/>
      <w:color w:val="221D5D" w:themeColor="text1" w:themeTint="D8"/>
      <w:sz w:val="21"/>
      <w:szCs w:val="21"/>
    </w:rPr>
  </w:style>
  <w:style w:type="paragraph" w:styleId="Heading9">
    <w:name w:val="heading 9"/>
    <w:basedOn w:val="Normal"/>
    <w:next w:val="Normal"/>
    <w:link w:val="Heading9Char"/>
    <w:uiPriority w:val="1"/>
    <w:unhideWhenUsed/>
    <w:qFormat/>
    <w:rsid w:val="00143FC9"/>
    <w:pPr>
      <w:keepNext/>
      <w:keepLines/>
      <w:spacing w:before="40"/>
      <w:outlineLvl w:val="8"/>
    </w:pPr>
    <w:rPr>
      <w:rFonts w:asciiTheme="majorHAnsi" w:eastAsiaTheme="majorEastAsia" w:hAnsiTheme="majorHAnsi" w:cstheme="majorBidi"/>
      <w:i/>
      <w:iCs/>
      <w:color w:val="221D5D"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9B5E56"/>
    <w:rPr>
      <w:rFonts w:ascii="Franklin Gothic Demi" w:eastAsiaTheme="majorEastAsia" w:hAnsi="Franklin Gothic Demi" w:cstheme="majorBidi"/>
      <w:smallCaps/>
      <w:color w:val="333333"/>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4E410C"/>
    <w:rPr>
      <w:rFonts w:ascii="Franklin Gothic Demi" w:eastAsiaTheme="majorEastAsia" w:hAnsi="Franklin Gothic Demi" w:cstheme="majorBidi"/>
      <w:color w:val="006699"/>
      <w:sz w:val="28"/>
      <w:szCs w:val="26"/>
      <w:shd w:val="solid" w:color="FFFFFF" w:themeColor="background1" w:fill="auto"/>
    </w:rPr>
  </w:style>
  <w:style w:type="table" w:styleId="TableGrid">
    <w:name w:val="Table Grid"/>
    <w:basedOn w:val="TableNormal"/>
    <w:uiPriority w:val="5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aliases w:val="Number Bullet,List bullet"/>
    <w:basedOn w:val="Normal"/>
    <w:link w:val="ListParagraphChar"/>
    <w:uiPriority w:val="34"/>
    <w:qFormat/>
    <w:rsid w:val="006044E3"/>
    <w:pPr>
      <w:spacing w:after="160" w:line="259" w:lineRule="auto"/>
      <w:ind w:left="720"/>
      <w:contextualSpacing/>
    </w:pPr>
    <w:rPr>
      <w:rFonts w:eastAsiaTheme="minorHAnsi"/>
      <w:b w:val="0"/>
      <w:color w:val="auto"/>
      <w:sz w:val="22"/>
    </w:rPr>
  </w:style>
  <w:style w:type="character" w:customStyle="1" w:styleId="Heading3Char">
    <w:name w:val="Heading 3 Char"/>
    <w:basedOn w:val="DefaultParagraphFont"/>
    <w:link w:val="Heading3"/>
    <w:uiPriority w:val="5"/>
    <w:rsid w:val="00BB3EF5"/>
    <w:rPr>
      <w:rFonts w:asciiTheme="majorHAnsi" w:eastAsiaTheme="majorEastAsia" w:hAnsiTheme="majorHAnsi" w:cstheme="majorBidi"/>
      <w:b/>
      <w:color w:val="012639" w:themeColor="accent1" w:themeShade="7F"/>
    </w:rPr>
  </w:style>
  <w:style w:type="character" w:styleId="CommentReference">
    <w:name w:val="annotation reference"/>
    <w:basedOn w:val="DefaultParagraphFont"/>
    <w:unhideWhenUsed/>
    <w:rsid w:val="00CA6A48"/>
    <w:rPr>
      <w:sz w:val="16"/>
      <w:szCs w:val="16"/>
    </w:rPr>
  </w:style>
  <w:style w:type="paragraph" w:styleId="CommentText">
    <w:name w:val="annotation text"/>
    <w:basedOn w:val="Normal"/>
    <w:link w:val="CommentTextChar"/>
    <w:unhideWhenUsed/>
    <w:rsid w:val="00CA6A48"/>
    <w:pPr>
      <w:spacing w:line="240" w:lineRule="auto"/>
    </w:pPr>
    <w:rPr>
      <w:sz w:val="20"/>
      <w:szCs w:val="20"/>
    </w:rPr>
  </w:style>
  <w:style w:type="character" w:customStyle="1" w:styleId="CommentTextChar">
    <w:name w:val="Comment Text Char"/>
    <w:basedOn w:val="DefaultParagraphFont"/>
    <w:link w:val="CommentText"/>
    <w:rsid w:val="00CA6A48"/>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CA6A48"/>
    <w:rPr>
      <w:bCs/>
    </w:rPr>
  </w:style>
  <w:style w:type="character" w:customStyle="1" w:styleId="CommentSubjectChar">
    <w:name w:val="Comment Subject Char"/>
    <w:basedOn w:val="CommentTextChar"/>
    <w:link w:val="CommentSubject"/>
    <w:uiPriority w:val="99"/>
    <w:semiHidden/>
    <w:rsid w:val="00CA6A48"/>
    <w:rPr>
      <w:rFonts w:eastAsiaTheme="minorEastAsia"/>
      <w:b/>
      <w:bCs/>
      <w:color w:val="082A75" w:themeColor="text2"/>
      <w:sz w:val="20"/>
      <w:szCs w:val="20"/>
    </w:rPr>
  </w:style>
  <w:style w:type="paragraph" w:styleId="TOCHeading">
    <w:name w:val="TOC Heading"/>
    <w:basedOn w:val="Heading1"/>
    <w:next w:val="Normal"/>
    <w:uiPriority w:val="39"/>
    <w:unhideWhenUsed/>
    <w:qFormat/>
    <w:rsid w:val="005A4931"/>
    <w:pPr>
      <w:keepLines/>
      <w:spacing w:after="0" w:line="259" w:lineRule="auto"/>
      <w:outlineLvl w:val="9"/>
    </w:pPr>
    <w:rPr>
      <w:b/>
      <w:color w:val="013A57" w:themeColor="accent1" w:themeShade="BF"/>
      <w:kern w:val="0"/>
      <w:sz w:val="32"/>
    </w:rPr>
  </w:style>
  <w:style w:type="paragraph" w:styleId="TOC1">
    <w:name w:val="toc 1"/>
    <w:basedOn w:val="Normal"/>
    <w:next w:val="Normal"/>
    <w:autoRedefine/>
    <w:uiPriority w:val="39"/>
    <w:unhideWhenUsed/>
    <w:rsid w:val="00B43BE3"/>
    <w:pPr>
      <w:tabs>
        <w:tab w:val="right" w:leader="dot" w:pos="9350"/>
      </w:tabs>
      <w:spacing w:after="100" w:line="360" w:lineRule="auto"/>
      <w:ind w:right="144"/>
    </w:pPr>
    <w:rPr>
      <w:rFonts w:ascii="Franklin Gothic Book" w:eastAsiaTheme="minorHAnsi" w:hAnsi="Franklin Gothic Book"/>
      <w:b w:val="0"/>
      <w:color w:val="auto"/>
      <w:sz w:val="22"/>
    </w:rPr>
  </w:style>
  <w:style w:type="character" w:styleId="Hyperlink">
    <w:name w:val="Hyperlink"/>
    <w:basedOn w:val="DefaultParagraphFont"/>
    <w:uiPriority w:val="99"/>
    <w:unhideWhenUsed/>
    <w:rsid w:val="005A4931"/>
    <w:rPr>
      <w:color w:val="3592CF" w:themeColor="hyperlink"/>
      <w:u w:val="single"/>
    </w:rPr>
  </w:style>
  <w:style w:type="paragraph" w:styleId="TOC2">
    <w:name w:val="toc 2"/>
    <w:basedOn w:val="Normal"/>
    <w:next w:val="Normal"/>
    <w:autoRedefine/>
    <w:uiPriority w:val="39"/>
    <w:unhideWhenUsed/>
    <w:rsid w:val="00E5478E"/>
    <w:pPr>
      <w:tabs>
        <w:tab w:val="right" w:leader="dot" w:pos="10170"/>
      </w:tabs>
      <w:spacing w:after="100" w:line="259" w:lineRule="auto"/>
    </w:pPr>
    <w:rPr>
      <w:rFonts w:eastAsiaTheme="minorHAnsi"/>
      <w:b w:val="0"/>
      <w:color w:val="auto"/>
      <w:sz w:val="22"/>
    </w:rPr>
  </w:style>
  <w:style w:type="paragraph" w:customStyle="1" w:styleId="Bullet3">
    <w:name w:val="Bullet 3"/>
    <w:basedOn w:val="ListParagraph"/>
    <w:link w:val="Bullet3Char"/>
    <w:qFormat/>
    <w:rsid w:val="0011626C"/>
    <w:pPr>
      <w:numPr>
        <w:numId w:val="5"/>
      </w:numPr>
    </w:pPr>
    <w:rPr>
      <w:rFonts w:ascii="Franklin Gothic Book" w:hAnsi="Franklin Gothic Book"/>
    </w:rPr>
  </w:style>
  <w:style w:type="paragraph" w:styleId="IntenseQuote">
    <w:name w:val="Intense Quote"/>
    <w:aliases w:val="Instructor Note"/>
    <w:basedOn w:val="Normal"/>
    <w:next w:val="Normal"/>
    <w:link w:val="IntenseQuoteChar"/>
    <w:uiPriority w:val="30"/>
    <w:qFormat/>
    <w:rsid w:val="00DE1444"/>
    <w:pPr>
      <w:pBdr>
        <w:top w:val="single" w:sz="18" w:space="10" w:color="0070B2"/>
        <w:bottom w:val="single" w:sz="18" w:space="10" w:color="0070B2"/>
      </w:pBdr>
      <w:spacing w:before="120" w:after="120" w:line="259" w:lineRule="auto"/>
      <w:ind w:left="864" w:right="864"/>
      <w:jc w:val="center"/>
    </w:pPr>
    <w:rPr>
      <w:rFonts w:ascii="Franklin Gothic Book" w:eastAsiaTheme="minorHAnsi" w:hAnsi="Franklin Gothic Book"/>
      <w:b w:val="0"/>
      <w:i/>
      <w:iCs/>
      <w:color w:val="002F80"/>
      <w:sz w:val="22"/>
    </w:rPr>
  </w:style>
  <w:style w:type="character" w:customStyle="1" w:styleId="Bullet3Char">
    <w:name w:val="Bullet 3 Char"/>
    <w:basedOn w:val="DefaultParagraphFont"/>
    <w:link w:val="Bullet3"/>
    <w:rsid w:val="0011626C"/>
    <w:rPr>
      <w:rFonts w:ascii="Franklin Gothic Book" w:hAnsi="Franklin Gothic Book"/>
      <w:sz w:val="22"/>
      <w:szCs w:val="22"/>
    </w:rPr>
  </w:style>
  <w:style w:type="character" w:customStyle="1" w:styleId="IntenseQuoteChar">
    <w:name w:val="Intense Quote Char"/>
    <w:aliases w:val="Instructor Note Char"/>
    <w:basedOn w:val="DefaultParagraphFont"/>
    <w:link w:val="IntenseQuote"/>
    <w:uiPriority w:val="30"/>
    <w:rsid w:val="00DE1444"/>
    <w:rPr>
      <w:rFonts w:ascii="Franklin Gothic Book" w:hAnsi="Franklin Gothic Book"/>
      <w:i/>
      <w:iCs/>
      <w:color w:val="002F80"/>
      <w:sz w:val="22"/>
      <w:szCs w:val="22"/>
    </w:rPr>
  </w:style>
  <w:style w:type="paragraph" w:customStyle="1" w:styleId="Normal1">
    <w:name w:val="Normal1"/>
    <w:basedOn w:val="Normal"/>
    <w:link w:val="Normal1Char"/>
    <w:rsid w:val="00DE3937"/>
    <w:pPr>
      <w:jc w:val="both"/>
    </w:pPr>
    <w:rPr>
      <w:b w:val="0"/>
      <w:color w:val="auto"/>
      <w:sz w:val="22"/>
    </w:rPr>
  </w:style>
  <w:style w:type="paragraph" w:customStyle="1" w:styleId="NormalBody">
    <w:name w:val="NormalBody"/>
    <w:basedOn w:val="Normal1"/>
    <w:link w:val="NormalBodyChar"/>
    <w:qFormat/>
    <w:rsid w:val="004E410C"/>
    <w:pPr>
      <w:spacing w:after="160" w:line="259" w:lineRule="auto"/>
    </w:pPr>
    <w:rPr>
      <w:rFonts w:ascii="Franklin Gothic Book" w:hAnsi="Franklin Gothic Book"/>
    </w:rPr>
  </w:style>
  <w:style w:type="character" w:customStyle="1" w:styleId="Normal1Char">
    <w:name w:val="Normal1 Char"/>
    <w:basedOn w:val="DefaultParagraphFont"/>
    <w:link w:val="Normal1"/>
    <w:rsid w:val="00DE3937"/>
    <w:rPr>
      <w:rFonts w:eastAsiaTheme="minorEastAsia"/>
      <w:sz w:val="22"/>
      <w:szCs w:val="22"/>
    </w:rPr>
  </w:style>
  <w:style w:type="character" w:customStyle="1" w:styleId="ListParagraphChar">
    <w:name w:val="List Paragraph Char"/>
    <w:aliases w:val="Number Bullet Char,List bullet Char"/>
    <w:basedOn w:val="DefaultParagraphFont"/>
    <w:link w:val="ListParagraph"/>
    <w:uiPriority w:val="34"/>
    <w:rsid w:val="009B5E56"/>
    <w:rPr>
      <w:sz w:val="22"/>
      <w:szCs w:val="22"/>
    </w:rPr>
  </w:style>
  <w:style w:type="character" w:customStyle="1" w:styleId="NormalBodyChar">
    <w:name w:val="NormalBody Char"/>
    <w:basedOn w:val="Normal1Char"/>
    <w:link w:val="NormalBody"/>
    <w:rsid w:val="004E410C"/>
    <w:rPr>
      <w:rFonts w:ascii="Franklin Gothic Book" w:eastAsiaTheme="minorEastAsia" w:hAnsi="Franklin Gothic Book"/>
      <w:sz w:val="22"/>
      <w:szCs w:val="22"/>
    </w:rPr>
  </w:style>
  <w:style w:type="character" w:styleId="UnresolvedMention">
    <w:name w:val="Unresolved Mention"/>
    <w:basedOn w:val="DefaultParagraphFont"/>
    <w:uiPriority w:val="99"/>
    <w:semiHidden/>
    <w:unhideWhenUsed/>
    <w:rsid w:val="00F33E81"/>
    <w:rPr>
      <w:color w:val="808080"/>
      <w:shd w:val="clear" w:color="auto" w:fill="E6E6E6"/>
    </w:rPr>
  </w:style>
  <w:style w:type="paragraph" w:customStyle="1" w:styleId="NumberedList">
    <w:name w:val="Numbered List"/>
    <w:basedOn w:val="NormalBody"/>
    <w:rsid w:val="001A1A5D"/>
    <w:pPr>
      <w:ind w:left="360" w:hanging="360"/>
    </w:pPr>
  </w:style>
  <w:style w:type="paragraph" w:customStyle="1" w:styleId="Bullet1">
    <w:name w:val="Bullet 1"/>
    <w:basedOn w:val="NormalBody"/>
    <w:rsid w:val="00AD18AC"/>
    <w:pPr>
      <w:numPr>
        <w:numId w:val="1"/>
      </w:numPr>
    </w:pPr>
  </w:style>
  <w:style w:type="paragraph" w:customStyle="1" w:styleId="Bullet2">
    <w:name w:val="Bullet 2"/>
    <w:basedOn w:val="NormalBody"/>
    <w:qFormat/>
    <w:rsid w:val="001A1A5D"/>
    <w:pPr>
      <w:numPr>
        <w:numId w:val="2"/>
      </w:numPr>
    </w:pPr>
  </w:style>
  <w:style w:type="character" w:customStyle="1" w:styleId="Heading7Char">
    <w:name w:val="Heading 7 Char"/>
    <w:basedOn w:val="DefaultParagraphFont"/>
    <w:link w:val="Heading7"/>
    <w:uiPriority w:val="1"/>
    <w:rsid w:val="00DD4039"/>
    <w:rPr>
      <w:rFonts w:ascii="Franklin Gothic Demi" w:eastAsiaTheme="majorEastAsia" w:hAnsi="Franklin Gothic Demi" w:cstheme="majorBidi"/>
      <w:i/>
      <w:iCs/>
      <w:smallCaps/>
      <w:color w:val="012639" w:themeColor="accent1" w:themeShade="7F"/>
      <w:kern w:val="28"/>
      <w:sz w:val="52"/>
      <w:szCs w:val="32"/>
    </w:rPr>
  </w:style>
  <w:style w:type="character" w:customStyle="1" w:styleId="Heading8Char">
    <w:name w:val="Heading 8 Char"/>
    <w:basedOn w:val="DefaultParagraphFont"/>
    <w:link w:val="Heading8"/>
    <w:uiPriority w:val="1"/>
    <w:rsid w:val="00EA44AE"/>
    <w:rPr>
      <w:rFonts w:asciiTheme="majorHAnsi" w:eastAsiaTheme="majorEastAsia" w:hAnsiTheme="majorHAnsi" w:cstheme="majorBidi"/>
      <w:b/>
      <w:color w:val="221D5D" w:themeColor="text1" w:themeTint="D8"/>
      <w:sz w:val="21"/>
      <w:szCs w:val="21"/>
    </w:rPr>
  </w:style>
  <w:style w:type="paragraph" w:customStyle="1" w:styleId="Bullet">
    <w:name w:val="Bullet"/>
    <w:basedOn w:val="NormalBody"/>
    <w:link w:val="BulletChar"/>
    <w:qFormat/>
    <w:rsid w:val="00920939"/>
    <w:pPr>
      <w:numPr>
        <w:numId w:val="4"/>
      </w:numPr>
      <w:ind w:left="648"/>
    </w:pPr>
  </w:style>
  <w:style w:type="character" w:customStyle="1" w:styleId="BulletChar">
    <w:name w:val="Bullet Char"/>
    <w:basedOn w:val="NormalBodyChar"/>
    <w:link w:val="Bullet"/>
    <w:rsid w:val="00920939"/>
    <w:rPr>
      <w:rFonts w:ascii="Franklin Gothic Book" w:eastAsiaTheme="minorEastAsia" w:hAnsi="Franklin Gothic Book"/>
      <w:sz w:val="22"/>
      <w:szCs w:val="22"/>
    </w:rPr>
  </w:style>
  <w:style w:type="paragraph" w:customStyle="1" w:styleId="coltext">
    <w:name w:val="col text"/>
    <w:aliases w:val="9 col text,ct"/>
    <w:basedOn w:val="Normal"/>
    <w:rsid w:val="00AC3991"/>
    <w:pPr>
      <w:tabs>
        <w:tab w:val="left" w:pos="259"/>
      </w:tabs>
      <w:spacing w:before="80" w:after="80" w:line="240" w:lineRule="auto"/>
    </w:pPr>
    <w:rPr>
      <w:rFonts w:ascii="Book Antiqua" w:eastAsia="Times New Roman" w:hAnsi="Book Antiqua" w:cs="Times New Roman"/>
      <w:b w:val="0"/>
      <w:color w:val="auto"/>
      <w:sz w:val="24"/>
      <w:szCs w:val="20"/>
    </w:rPr>
  </w:style>
  <w:style w:type="paragraph" w:customStyle="1" w:styleId="Bullet-Level1">
    <w:name w:val="Bullet- Level 1"/>
    <w:basedOn w:val="Normal"/>
    <w:rsid w:val="00032D38"/>
    <w:pPr>
      <w:numPr>
        <w:numId w:val="6"/>
      </w:numPr>
      <w:spacing w:before="120" w:after="60" w:line="240" w:lineRule="auto"/>
    </w:pPr>
    <w:rPr>
      <w:rFonts w:ascii="Arial" w:eastAsiaTheme="minorHAnsi" w:hAnsi="Arial" w:cs="Arial"/>
      <w:b w:val="0"/>
      <w:color w:val="auto"/>
      <w:sz w:val="22"/>
    </w:rPr>
  </w:style>
  <w:style w:type="paragraph" w:customStyle="1" w:styleId="Bullet-Level2">
    <w:name w:val="Bullet- Level 2"/>
    <w:basedOn w:val="Bullet-Level1"/>
    <w:rsid w:val="00032D38"/>
    <w:pPr>
      <w:numPr>
        <w:ilvl w:val="1"/>
      </w:numPr>
    </w:pPr>
  </w:style>
  <w:style w:type="paragraph" w:customStyle="1" w:styleId="Bullet-Level3">
    <w:name w:val="Bullet- Level 3"/>
    <w:basedOn w:val="Bullet-Level1"/>
    <w:rsid w:val="00032D38"/>
    <w:pPr>
      <w:numPr>
        <w:ilvl w:val="2"/>
      </w:numPr>
    </w:pPr>
  </w:style>
  <w:style w:type="paragraph" w:customStyle="1" w:styleId="Bullet-Level4">
    <w:name w:val="Bullet- Level 4"/>
    <w:basedOn w:val="Bullet-Level1"/>
    <w:rsid w:val="00032D38"/>
    <w:pPr>
      <w:numPr>
        <w:ilvl w:val="3"/>
      </w:numPr>
    </w:pPr>
  </w:style>
  <w:style w:type="character" w:customStyle="1" w:styleId="Heading9Char">
    <w:name w:val="Heading 9 Char"/>
    <w:basedOn w:val="DefaultParagraphFont"/>
    <w:link w:val="Heading9"/>
    <w:uiPriority w:val="1"/>
    <w:rsid w:val="00143FC9"/>
    <w:rPr>
      <w:rFonts w:asciiTheme="majorHAnsi" w:eastAsiaTheme="majorEastAsia" w:hAnsiTheme="majorHAnsi" w:cstheme="majorBidi"/>
      <w:b/>
      <w:i/>
      <w:iCs/>
      <w:color w:val="221D5D" w:themeColor="text1" w:themeTint="D8"/>
      <w:sz w:val="21"/>
      <w:szCs w:val="21"/>
    </w:rPr>
  </w:style>
  <w:style w:type="paragraph" w:styleId="Revision">
    <w:name w:val="Revision"/>
    <w:hidden/>
    <w:uiPriority w:val="99"/>
    <w:semiHidden/>
    <w:rsid w:val="003C0676"/>
    <w:pPr>
      <w:spacing w:after="0" w:line="240" w:lineRule="auto"/>
    </w:pPr>
    <w:rPr>
      <w:rFonts w:eastAsiaTheme="minorEastAsia"/>
      <w:b/>
      <w:color w:val="082A75" w:themeColor="text2"/>
      <w:sz w:val="28"/>
      <w:szCs w:val="22"/>
    </w:rPr>
  </w:style>
  <w:style w:type="paragraph" w:styleId="TOC3">
    <w:name w:val="toc 3"/>
    <w:basedOn w:val="Normal"/>
    <w:next w:val="Normal"/>
    <w:autoRedefine/>
    <w:uiPriority w:val="39"/>
    <w:unhideWhenUsed/>
    <w:rsid w:val="00EA09E8"/>
    <w:pPr>
      <w:spacing w:after="100" w:line="259" w:lineRule="auto"/>
      <w:ind w:left="440"/>
    </w:pPr>
    <w:rPr>
      <w:b w:val="0"/>
      <w:color w:val="auto"/>
      <w:sz w:val="22"/>
    </w:rPr>
  </w:style>
  <w:style w:type="paragraph" w:styleId="TOC4">
    <w:name w:val="toc 4"/>
    <w:basedOn w:val="Normal"/>
    <w:next w:val="Normal"/>
    <w:autoRedefine/>
    <w:uiPriority w:val="39"/>
    <w:unhideWhenUsed/>
    <w:rsid w:val="00EA09E8"/>
    <w:pPr>
      <w:spacing w:after="100" w:line="259" w:lineRule="auto"/>
      <w:ind w:left="660"/>
    </w:pPr>
    <w:rPr>
      <w:b w:val="0"/>
      <w:color w:val="auto"/>
      <w:sz w:val="22"/>
    </w:rPr>
  </w:style>
  <w:style w:type="paragraph" w:styleId="TOC5">
    <w:name w:val="toc 5"/>
    <w:basedOn w:val="Normal"/>
    <w:next w:val="Normal"/>
    <w:autoRedefine/>
    <w:uiPriority w:val="39"/>
    <w:unhideWhenUsed/>
    <w:rsid w:val="00EA09E8"/>
    <w:pPr>
      <w:spacing w:after="100" w:line="259" w:lineRule="auto"/>
      <w:ind w:left="880"/>
    </w:pPr>
    <w:rPr>
      <w:b w:val="0"/>
      <w:color w:val="auto"/>
      <w:sz w:val="22"/>
    </w:rPr>
  </w:style>
  <w:style w:type="paragraph" w:styleId="TOC6">
    <w:name w:val="toc 6"/>
    <w:basedOn w:val="Normal"/>
    <w:next w:val="Normal"/>
    <w:autoRedefine/>
    <w:uiPriority w:val="39"/>
    <w:unhideWhenUsed/>
    <w:rsid w:val="00EA09E8"/>
    <w:pPr>
      <w:spacing w:after="100" w:line="259" w:lineRule="auto"/>
      <w:ind w:left="1100"/>
    </w:pPr>
    <w:rPr>
      <w:b w:val="0"/>
      <w:color w:val="auto"/>
      <w:sz w:val="22"/>
    </w:rPr>
  </w:style>
  <w:style w:type="paragraph" w:styleId="TOC7">
    <w:name w:val="toc 7"/>
    <w:basedOn w:val="Normal"/>
    <w:next w:val="Normal"/>
    <w:autoRedefine/>
    <w:uiPriority w:val="39"/>
    <w:unhideWhenUsed/>
    <w:rsid w:val="00EA09E8"/>
    <w:pPr>
      <w:spacing w:after="100" w:line="259" w:lineRule="auto"/>
      <w:ind w:left="1320"/>
    </w:pPr>
    <w:rPr>
      <w:b w:val="0"/>
      <w:color w:val="auto"/>
      <w:sz w:val="22"/>
    </w:rPr>
  </w:style>
  <w:style w:type="paragraph" w:styleId="TOC8">
    <w:name w:val="toc 8"/>
    <w:basedOn w:val="Normal"/>
    <w:next w:val="Normal"/>
    <w:autoRedefine/>
    <w:uiPriority w:val="39"/>
    <w:unhideWhenUsed/>
    <w:rsid w:val="00EA09E8"/>
    <w:pPr>
      <w:spacing w:after="100" w:line="259" w:lineRule="auto"/>
      <w:ind w:left="1540"/>
    </w:pPr>
    <w:rPr>
      <w:b w:val="0"/>
      <w:color w:val="auto"/>
      <w:sz w:val="22"/>
    </w:rPr>
  </w:style>
  <w:style w:type="paragraph" w:styleId="TOC9">
    <w:name w:val="toc 9"/>
    <w:basedOn w:val="Normal"/>
    <w:next w:val="Normal"/>
    <w:autoRedefine/>
    <w:uiPriority w:val="39"/>
    <w:unhideWhenUsed/>
    <w:rsid w:val="00EA09E8"/>
    <w:pPr>
      <w:spacing w:after="100" w:line="259" w:lineRule="auto"/>
      <w:ind w:left="1760"/>
    </w:pPr>
    <w:rPr>
      <w:b w:val="0"/>
      <w:color w:val="auto"/>
      <w:sz w:val="22"/>
    </w:rPr>
  </w:style>
  <w:style w:type="paragraph" w:customStyle="1" w:styleId="BreakNote">
    <w:name w:val="Break Note"/>
    <w:basedOn w:val="IntenseQuote"/>
    <w:link w:val="BreakNoteChar"/>
    <w:rsid w:val="00034833"/>
    <w:pPr>
      <w:pBdr>
        <w:top w:val="single" w:sz="18" w:space="10" w:color="002F80"/>
        <w:bottom w:val="single" w:sz="18" w:space="10" w:color="002F80"/>
      </w:pBdr>
    </w:pPr>
  </w:style>
  <w:style w:type="paragraph" w:customStyle="1" w:styleId="ActivityNote">
    <w:name w:val="Activity Note"/>
    <w:basedOn w:val="IntenseQuote"/>
    <w:link w:val="ActivityNoteChar"/>
    <w:rsid w:val="00DE1444"/>
    <w:pPr>
      <w:pBdr>
        <w:top w:val="single" w:sz="18" w:space="10" w:color="598600"/>
        <w:bottom w:val="single" w:sz="18" w:space="10" w:color="598600"/>
      </w:pBdr>
    </w:pPr>
    <w:rPr>
      <w:color w:val="133900"/>
    </w:rPr>
  </w:style>
  <w:style w:type="paragraph" w:customStyle="1" w:styleId="InstructorTimeCheckNote">
    <w:name w:val="Instructor Time Check Note"/>
    <w:basedOn w:val="IntenseQuote"/>
    <w:link w:val="InstructorTimeCheckNoteChar"/>
    <w:rsid w:val="00DE1444"/>
    <w:pPr>
      <w:pBdr>
        <w:top w:val="single" w:sz="18" w:space="10" w:color="A50021"/>
        <w:bottom w:val="single" w:sz="18" w:space="10" w:color="A50021"/>
      </w:pBdr>
    </w:pPr>
    <w:rPr>
      <w:color w:val="A50021"/>
    </w:rPr>
  </w:style>
  <w:style w:type="table" w:customStyle="1" w:styleId="TableGrid1">
    <w:name w:val="Table Grid1"/>
    <w:basedOn w:val="TableNormal"/>
    <w:next w:val="TableGrid"/>
    <w:uiPriority w:val="39"/>
    <w:rsid w:val="00943606"/>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43606"/>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43606"/>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2B3C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59166D"/>
    <w:pPr>
      <w:spacing w:after="0" w:line="240" w:lineRule="auto"/>
    </w:pPr>
    <w:tblPr>
      <w:tblStyleRowBandSize w:val="1"/>
      <w:tblStyleColBandSize w:val="1"/>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InstructorTimeCheck">
    <w:name w:val="Instructor Time Check"/>
    <w:basedOn w:val="InstructorTimeCheckNote"/>
    <w:link w:val="InstructorTimeCheckChar"/>
    <w:qFormat/>
    <w:rsid w:val="008A63C1"/>
    <w:pPr>
      <w:jc w:val="both"/>
    </w:pPr>
    <w:rPr>
      <w:b/>
      <w:noProof/>
    </w:rPr>
  </w:style>
  <w:style w:type="paragraph" w:customStyle="1" w:styleId="Activity">
    <w:name w:val="Activity"/>
    <w:basedOn w:val="ActivityNote"/>
    <w:link w:val="ActivityChar"/>
    <w:qFormat/>
    <w:rsid w:val="00DD1E61"/>
    <w:pPr>
      <w:jc w:val="both"/>
    </w:pPr>
    <w:rPr>
      <w:b/>
    </w:rPr>
  </w:style>
  <w:style w:type="character" w:customStyle="1" w:styleId="InstructorTimeCheckNoteChar">
    <w:name w:val="Instructor Time Check Note Char"/>
    <w:basedOn w:val="IntenseQuoteChar"/>
    <w:link w:val="InstructorTimeCheckNote"/>
    <w:rsid w:val="008A63C1"/>
    <w:rPr>
      <w:rFonts w:ascii="Franklin Gothic Book" w:hAnsi="Franklin Gothic Book"/>
      <w:i/>
      <w:iCs/>
      <w:color w:val="A50021"/>
      <w:sz w:val="22"/>
      <w:szCs w:val="22"/>
    </w:rPr>
  </w:style>
  <w:style w:type="character" w:customStyle="1" w:styleId="InstructorTimeCheckChar">
    <w:name w:val="Instructor Time Check Char"/>
    <w:basedOn w:val="InstructorTimeCheckNoteChar"/>
    <w:link w:val="InstructorTimeCheck"/>
    <w:rsid w:val="008A63C1"/>
    <w:rPr>
      <w:rFonts w:ascii="Franklin Gothic Book" w:hAnsi="Franklin Gothic Book"/>
      <w:b/>
      <w:i/>
      <w:iCs/>
      <w:noProof/>
      <w:color w:val="A50021"/>
      <w:sz w:val="22"/>
      <w:szCs w:val="22"/>
    </w:rPr>
  </w:style>
  <w:style w:type="paragraph" w:customStyle="1" w:styleId="Break">
    <w:name w:val="Break"/>
    <w:basedOn w:val="BreakNote"/>
    <w:link w:val="BreakChar"/>
    <w:qFormat/>
    <w:rsid w:val="00C75F45"/>
    <w:pPr>
      <w:pBdr>
        <w:top w:val="single" w:sz="18" w:space="10" w:color="2E287F" w:themeColor="text1" w:themeTint="BF"/>
        <w:bottom w:val="single" w:sz="18" w:space="10" w:color="2E287F" w:themeColor="text1" w:themeTint="BF"/>
      </w:pBdr>
      <w:jc w:val="both"/>
    </w:pPr>
    <w:rPr>
      <w:b/>
    </w:rPr>
  </w:style>
  <w:style w:type="character" w:customStyle="1" w:styleId="ActivityNoteChar">
    <w:name w:val="Activity Note Char"/>
    <w:basedOn w:val="IntenseQuoteChar"/>
    <w:link w:val="ActivityNote"/>
    <w:rsid w:val="00DD1E61"/>
    <w:rPr>
      <w:rFonts w:ascii="Franklin Gothic Book" w:hAnsi="Franklin Gothic Book"/>
      <w:i/>
      <w:iCs/>
      <w:color w:val="133900"/>
      <w:sz w:val="22"/>
      <w:szCs w:val="22"/>
    </w:rPr>
  </w:style>
  <w:style w:type="character" w:customStyle="1" w:styleId="ActivityChar">
    <w:name w:val="Activity Char"/>
    <w:basedOn w:val="ActivityNoteChar"/>
    <w:link w:val="Activity"/>
    <w:rsid w:val="00DD1E61"/>
    <w:rPr>
      <w:rFonts w:ascii="Franklin Gothic Book" w:hAnsi="Franklin Gothic Book"/>
      <w:b/>
      <w:i/>
      <w:iCs/>
      <w:color w:val="133900"/>
      <w:sz w:val="22"/>
      <w:szCs w:val="22"/>
    </w:rPr>
  </w:style>
  <w:style w:type="character" w:customStyle="1" w:styleId="BreakNoteChar">
    <w:name w:val="Break Note Char"/>
    <w:basedOn w:val="IntenseQuoteChar"/>
    <w:link w:val="BreakNote"/>
    <w:rsid w:val="002102BB"/>
    <w:rPr>
      <w:rFonts w:ascii="Franklin Gothic Book" w:hAnsi="Franklin Gothic Book"/>
      <w:i/>
      <w:iCs/>
      <w:color w:val="002F80"/>
      <w:sz w:val="22"/>
      <w:szCs w:val="22"/>
    </w:rPr>
  </w:style>
  <w:style w:type="character" w:customStyle="1" w:styleId="BreakChar">
    <w:name w:val="Break Char"/>
    <w:basedOn w:val="BreakNoteChar"/>
    <w:link w:val="Break"/>
    <w:rsid w:val="00C75F45"/>
    <w:rPr>
      <w:rFonts w:ascii="Franklin Gothic Book" w:hAnsi="Franklin Gothic Book"/>
      <w:b/>
      <w:i/>
      <w:iCs/>
      <w:color w:val="002F80"/>
      <w:sz w:val="22"/>
      <w:szCs w:val="22"/>
    </w:rPr>
  </w:style>
  <w:style w:type="table" w:customStyle="1" w:styleId="TableGrid4">
    <w:name w:val="Table Grid4"/>
    <w:basedOn w:val="TableNormal"/>
    <w:next w:val="TableGrid"/>
    <w:uiPriority w:val="39"/>
    <w:rsid w:val="00DC7D2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91123"/>
    <w:pPr>
      <w:widowControl w:val="0"/>
      <w:autoSpaceDE w:val="0"/>
      <w:autoSpaceDN w:val="0"/>
      <w:spacing w:line="240" w:lineRule="auto"/>
      <w:ind w:left="105"/>
    </w:pPr>
    <w:rPr>
      <w:rFonts w:ascii="Times New Roman" w:eastAsia="Times New Roman" w:hAnsi="Times New Roman" w:cs="Times New Roman"/>
      <w:b w:val="0"/>
      <w:color w:val="auto"/>
      <w:sz w:val="22"/>
      <w:lang w:bidi="en-US"/>
    </w:rPr>
  </w:style>
  <w:style w:type="character" w:customStyle="1" w:styleId="Heading5Char">
    <w:name w:val="Heading 5 Char"/>
    <w:basedOn w:val="DefaultParagraphFont"/>
    <w:link w:val="Heading5"/>
    <w:uiPriority w:val="1"/>
    <w:semiHidden/>
    <w:rsid w:val="00F364EE"/>
    <w:rPr>
      <w:rFonts w:asciiTheme="majorHAnsi" w:eastAsiaTheme="majorEastAsia" w:hAnsiTheme="majorHAnsi" w:cstheme="majorBidi"/>
      <w:b/>
      <w:color w:val="013A57" w:themeColor="accent1" w:themeShade="BF"/>
      <w:sz w:val="28"/>
      <w:szCs w:val="22"/>
    </w:rPr>
  </w:style>
  <w:style w:type="paragraph" w:styleId="Caption">
    <w:name w:val="caption"/>
    <w:basedOn w:val="Normal"/>
    <w:next w:val="Normal"/>
    <w:uiPriority w:val="99"/>
    <w:unhideWhenUsed/>
    <w:rsid w:val="00BE5011"/>
    <w:pPr>
      <w:spacing w:after="200" w:line="240" w:lineRule="auto"/>
    </w:pPr>
    <w:rPr>
      <w:i/>
      <w:iCs/>
      <w:sz w:val="18"/>
      <w:szCs w:val="18"/>
    </w:rPr>
  </w:style>
  <w:style w:type="character" w:customStyle="1" w:styleId="mark35lknbmy4">
    <w:name w:val="mark35lknbmy4"/>
    <w:basedOn w:val="DefaultParagraphFont"/>
    <w:rsid w:val="00A51140"/>
  </w:style>
  <w:style w:type="character" w:styleId="FollowedHyperlink">
    <w:name w:val="FollowedHyperlink"/>
    <w:basedOn w:val="DefaultParagraphFont"/>
    <w:uiPriority w:val="99"/>
    <w:semiHidden/>
    <w:unhideWhenUsed/>
    <w:rsid w:val="0090320D"/>
    <w:rPr>
      <w:color w:val="3592C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663534">
      <w:bodyDiv w:val="1"/>
      <w:marLeft w:val="0"/>
      <w:marRight w:val="0"/>
      <w:marTop w:val="0"/>
      <w:marBottom w:val="0"/>
      <w:divBdr>
        <w:top w:val="none" w:sz="0" w:space="0" w:color="auto"/>
        <w:left w:val="none" w:sz="0" w:space="0" w:color="auto"/>
        <w:bottom w:val="none" w:sz="0" w:space="0" w:color="auto"/>
        <w:right w:val="none" w:sz="0" w:space="0" w:color="auto"/>
      </w:divBdr>
    </w:div>
    <w:div w:id="133566393">
      <w:bodyDiv w:val="1"/>
      <w:marLeft w:val="0"/>
      <w:marRight w:val="0"/>
      <w:marTop w:val="0"/>
      <w:marBottom w:val="0"/>
      <w:divBdr>
        <w:top w:val="none" w:sz="0" w:space="0" w:color="auto"/>
        <w:left w:val="none" w:sz="0" w:space="0" w:color="auto"/>
        <w:bottom w:val="none" w:sz="0" w:space="0" w:color="auto"/>
        <w:right w:val="none" w:sz="0" w:space="0" w:color="auto"/>
      </w:divBdr>
      <w:divsChild>
        <w:div w:id="514343577">
          <w:marLeft w:val="446"/>
          <w:marRight w:val="0"/>
          <w:marTop w:val="0"/>
          <w:marBottom w:val="126"/>
          <w:divBdr>
            <w:top w:val="none" w:sz="0" w:space="0" w:color="auto"/>
            <w:left w:val="none" w:sz="0" w:space="0" w:color="auto"/>
            <w:bottom w:val="none" w:sz="0" w:space="0" w:color="auto"/>
            <w:right w:val="none" w:sz="0" w:space="0" w:color="auto"/>
          </w:divBdr>
        </w:div>
      </w:divsChild>
    </w:div>
    <w:div w:id="183444322">
      <w:bodyDiv w:val="1"/>
      <w:marLeft w:val="0"/>
      <w:marRight w:val="0"/>
      <w:marTop w:val="0"/>
      <w:marBottom w:val="0"/>
      <w:divBdr>
        <w:top w:val="none" w:sz="0" w:space="0" w:color="auto"/>
        <w:left w:val="none" w:sz="0" w:space="0" w:color="auto"/>
        <w:bottom w:val="none" w:sz="0" w:space="0" w:color="auto"/>
        <w:right w:val="none" w:sz="0" w:space="0" w:color="auto"/>
      </w:divBdr>
      <w:divsChild>
        <w:div w:id="124781523">
          <w:marLeft w:val="403"/>
          <w:marRight w:val="0"/>
          <w:marTop w:val="120"/>
          <w:marBottom w:val="0"/>
          <w:divBdr>
            <w:top w:val="none" w:sz="0" w:space="0" w:color="auto"/>
            <w:left w:val="none" w:sz="0" w:space="0" w:color="auto"/>
            <w:bottom w:val="none" w:sz="0" w:space="0" w:color="auto"/>
            <w:right w:val="none" w:sz="0" w:space="0" w:color="auto"/>
          </w:divBdr>
        </w:div>
        <w:div w:id="957297204">
          <w:marLeft w:val="994"/>
          <w:marRight w:val="0"/>
          <w:marTop w:val="120"/>
          <w:marBottom w:val="0"/>
          <w:divBdr>
            <w:top w:val="none" w:sz="0" w:space="0" w:color="auto"/>
            <w:left w:val="none" w:sz="0" w:space="0" w:color="auto"/>
            <w:bottom w:val="none" w:sz="0" w:space="0" w:color="auto"/>
            <w:right w:val="none" w:sz="0" w:space="0" w:color="auto"/>
          </w:divBdr>
        </w:div>
      </w:divsChild>
    </w:div>
    <w:div w:id="237206493">
      <w:bodyDiv w:val="1"/>
      <w:marLeft w:val="0"/>
      <w:marRight w:val="0"/>
      <w:marTop w:val="0"/>
      <w:marBottom w:val="0"/>
      <w:divBdr>
        <w:top w:val="none" w:sz="0" w:space="0" w:color="auto"/>
        <w:left w:val="none" w:sz="0" w:space="0" w:color="auto"/>
        <w:bottom w:val="none" w:sz="0" w:space="0" w:color="auto"/>
        <w:right w:val="none" w:sz="0" w:space="0" w:color="auto"/>
      </w:divBdr>
      <w:divsChild>
        <w:div w:id="546651752">
          <w:marLeft w:val="994"/>
          <w:marRight w:val="0"/>
          <w:marTop w:val="120"/>
          <w:marBottom w:val="0"/>
          <w:divBdr>
            <w:top w:val="none" w:sz="0" w:space="0" w:color="auto"/>
            <w:left w:val="none" w:sz="0" w:space="0" w:color="auto"/>
            <w:bottom w:val="none" w:sz="0" w:space="0" w:color="auto"/>
            <w:right w:val="none" w:sz="0" w:space="0" w:color="auto"/>
          </w:divBdr>
        </w:div>
        <w:div w:id="962464276">
          <w:marLeft w:val="994"/>
          <w:marRight w:val="0"/>
          <w:marTop w:val="120"/>
          <w:marBottom w:val="0"/>
          <w:divBdr>
            <w:top w:val="none" w:sz="0" w:space="0" w:color="auto"/>
            <w:left w:val="none" w:sz="0" w:space="0" w:color="auto"/>
            <w:bottom w:val="none" w:sz="0" w:space="0" w:color="auto"/>
            <w:right w:val="none" w:sz="0" w:space="0" w:color="auto"/>
          </w:divBdr>
        </w:div>
        <w:div w:id="1140268533">
          <w:marLeft w:val="994"/>
          <w:marRight w:val="0"/>
          <w:marTop w:val="120"/>
          <w:marBottom w:val="0"/>
          <w:divBdr>
            <w:top w:val="none" w:sz="0" w:space="0" w:color="auto"/>
            <w:left w:val="none" w:sz="0" w:space="0" w:color="auto"/>
            <w:bottom w:val="none" w:sz="0" w:space="0" w:color="auto"/>
            <w:right w:val="none" w:sz="0" w:space="0" w:color="auto"/>
          </w:divBdr>
        </w:div>
        <w:div w:id="1671830110">
          <w:marLeft w:val="994"/>
          <w:marRight w:val="0"/>
          <w:marTop w:val="120"/>
          <w:marBottom w:val="0"/>
          <w:divBdr>
            <w:top w:val="none" w:sz="0" w:space="0" w:color="auto"/>
            <w:left w:val="none" w:sz="0" w:space="0" w:color="auto"/>
            <w:bottom w:val="none" w:sz="0" w:space="0" w:color="auto"/>
            <w:right w:val="none" w:sz="0" w:space="0" w:color="auto"/>
          </w:divBdr>
        </w:div>
        <w:div w:id="1940332981">
          <w:marLeft w:val="403"/>
          <w:marRight w:val="0"/>
          <w:marTop w:val="120"/>
          <w:marBottom w:val="0"/>
          <w:divBdr>
            <w:top w:val="none" w:sz="0" w:space="0" w:color="auto"/>
            <w:left w:val="none" w:sz="0" w:space="0" w:color="auto"/>
            <w:bottom w:val="none" w:sz="0" w:space="0" w:color="auto"/>
            <w:right w:val="none" w:sz="0" w:space="0" w:color="auto"/>
          </w:divBdr>
        </w:div>
        <w:div w:id="2118020537">
          <w:marLeft w:val="403"/>
          <w:marRight w:val="0"/>
          <w:marTop w:val="120"/>
          <w:marBottom w:val="0"/>
          <w:divBdr>
            <w:top w:val="none" w:sz="0" w:space="0" w:color="auto"/>
            <w:left w:val="none" w:sz="0" w:space="0" w:color="auto"/>
            <w:bottom w:val="none" w:sz="0" w:space="0" w:color="auto"/>
            <w:right w:val="none" w:sz="0" w:space="0" w:color="auto"/>
          </w:divBdr>
        </w:div>
      </w:divsChild>
    </w:div>
    <w:div w:id="303196553">
      <w:bodyDiv w:val="1"/>
      <w:marLeft w:val="0"/>
      <w:marRight w:val="0"/>
      <w:marTop w:val="0"/>
      <w:marBottom w:val="0"/>
      <w:divBdr>
        <w:top w:val="none" w:sz="0" w:space="0" w:color="auto"/>
        <w:left w:val="none" w:sz="0" w:space="0" w:color="auto"/>
        <w:bottom w:val="none" w:sz="0" w:space="0" w:color="auto"/>
        <w:right w:val="none" w:sz="0" w:space="0" w:color="auto"/>
      </w:divBdr>
      <w:divsChild>
        <w:div w:id="164713508">
          <w:marLeft w:val="994"/>
          <w:marRight w:val="0"/>
          <w:marTop w:val="120"/>
          <w:marBottom w:val="0"/>
          <w:divBdr>
            <w:top w:val="none" w:sz="0" w:space="0" w:color="auto"/>
            <w:left w:val="none" w:sz="0" w:space="0" w:color="auto"/>
            <w:bottom w:val="none" w:sz="0" w:space="0" w:color="auto"/>
            <w:right w:val="none" w:sz="0" w:space="0" w:color="auto"/>
          </w:divBdr>
        </w:div>
        <w:div w:id="453063336">
          <w:marLeft w:val="403"/>
          <w:marRight w:val="0"/>
          <w:marTop w:val="120"/>
          <w:marBottom w:val="0"/>
          <w:divBdr>
            <w:top w:val="none" w:sz="0" w:space="0" w:color="auto"/>
            <w:left w:val="none" w:sz="0" w:space="0" w:color="auto"/>
            <w:bottom w:val="none" w:sz="0" w:space="0" w:color="auto"/>
            <w:right w:val="none" w:sz="0" w:space="0" w:color="auto"/>
          </w:divBdr>
        </w:div>
        <w:div w:id="455292720">
          <w:marLeft w:val="994"/>
          <w:marRight w:val="0"/>
          <w:marTop w:val="120"/>
          <w:marBottom w:val="0"/>
          <w:divBdr>
            <w:top w:val="none" w:sz="0" w:space="0" w:color="auto"/>
            <w:left w:val="none" w:sz="0" w:space="0" w:color="auto"/>
            <w:bottom w:val="none" w:sz="0" w:space="0" w:color="auto"/>
            <w:right w:val="none" w:sz="0" w:space="0" w:color="auto"/>
          </w:divBdr>
        </w:div>
        <w:div w:id="538319102">
          <w:marLeft w:val="994"/>
          <w:marRight w:val="0"/>
          <w:marTop w:val="120"/>
          <w:marBottom w:val="0"/>
          <w:divBdr>
            <w:top w:val="none" w:sz="0" w:space="0" w:color="auto"/>
            <w:left w:val="none" w:sz="0" w:space="0" w:color="auto"/>
            <w:bottom w:val="none" w:sz="0" w:space="0" w:color="auto"/>
            <w:right w:val="none" w:sz="0" w:space="0" w:color="auto"/>
          </w:divBdr>
        </w:div>
        <w:div w:id="1515924824">
          <w:marLeft w:val="994"/>
          <w:marRight w:val="0"/>
          <w:marTop w:val="120"/>
          <w:marBottom w:val="0"/>
          <w:divBdr>
            <w:top w:val="none" w:sz="0" w:space="0" w:color="auto"/>
            <w:left w:val="none" w:sz="0" w:space="0" w:color="auto"/>
            <w:bottom w:val="none" w:sz="0" w:space="0" w:color="auto"/>
            <w:right w:val="none" w:sz="0" w:space="0" w:color="auto"/>
          </w:divBdr>
        </w:div>
        <w:div w:id="1718779825">
          <w:marLeft w:val="403"/>
          <w:marRight w:val="0"/>
          <w:marTop w:val="120"/>
          <w:marBottom w:val="0"/>
          <w:divBdr>
            <w:top w:val="none" w:sz="0" w:space="0" w:color="auto"/>
            <w:left w:val="none" w:sz="0" w:space="0" w:color="auto"/>
            <w:bottom w:val="none" w:sz="0" w:space="0" w:color="auto"/>
            <w:right w:val="none" w:sz="0" w:space="0" w:color="auto"/>
          </w:divBdr>
        </w:div>
      </w:divsChild>
    </w:div>
    <w:div w:id="326901280">
      <w:bodyDiv w:val="1"/>
      <w:marLeft w:val="0"/>
      <w:marRight w:val="0"/>
      <w:marTop w:val="0"/>
      <w:marBottom w:val="0"/>
      <w:divBdr>
        <w:top w:val="none" w:sz="0" w:space="0" w:color="auto"/>
        <w:left w:val="none" w:sz="0" w:space="0" w:color="auto"/>
        <w:bottom w:val="none" w:sz="0" w:space="0" w:color="auto"/>
        <w:right w:val="none" w:sz="0" w:space="0" w:color="auto"/>
      </w:divBdr>
    </w:div>
    <w:div w:id="350649694">
      <w:bodyDiv w:val="1"/>
      <w:marLeft w:val="0"/>
      <w:marRight w:val="0"/>
      <w:marTop w:val="0"/>
      <w:marBottom w:val="0"/>
      <w:divBdr>
        <w:top w:val="none" w:sz="0" w:space="0" w:color="auto"/>
        <w:left w:val="none" w:sz="0" w:space="0" w:color="auto"/>
        <w:bottom w:val="none" w:sz="0" w:space="0" w:color="auto"/>
        <w:right w:val="none" w:sz="0" w:space="0" w:color="auto"/>
      </w:divBdr>
    </w:div>
    <w:div w:id="404227092">
      <w:bodyDiv w:val="1"/>
      <w:marLeft w:val="0"/>
      <w:marRight w:val="0"/>
      <w:marTop w:val="0"/>
      <w:marBottom w:val="0"/>
      <w:divBdr>
        <w:top w:val="none" w:sz="0" w:space="0" w:color="auto"/>
        <w:left w:val="none" w:sz="0" w:space="0" w:color="auto"/>
        <w:bottom w:val="none" w:sz="0" w:space="0" w:color="auto"/>
        <w:right w:val="none" w:sz="0" w:space="0" w:color="auto"/>
      </w:divBdr>
    </w:div>
    <w:div w:id="472134951">
      <w:bodyDiv w:val="1"/>
      <w:marLeft w:val="0"/>
      <w:marRight w:val="0"/>
      <w:marTop w:val="0"/>
      <w:marBottom w:val="0"/>
      <w:divBdr>
        <w:top w:val="none" w:sz="0" w:space="0" w:color="auto"/>
        <w:left w:val="none" w:sz="0" w:space="0" w:color="auto"/>
        <w:bottom w:val="none" w:sz="0" w:space="0" w:color="auto"/>
        <w:right w:val="none" w:sz="0" w:space="0" w:color="auto"/>
      </w:divBdr>
      <w:divsChild>
        <w:div w:id="781339090">
          <w:marLeft w:val="994"/>
          <w:marRight w:val="0"/>
          <w:marTop w:val="120"/>
          <w:marBottom w:val="0"/>
          <w:divBdr>
            <w:top w:val="none" w:sz="0" w:space="0" w:color="auto"/>
            <w:left w:val="none" w:sz="0" w:space="0" w:color="auto"/>
            <w:bottom w:val="none" w:sz="0" w:space="0" w:color="auto"/>
            <w:right w:val="none" w:sz="0" w:space="0" w:color="auto"/>
          </w:divBdr>
        </w:div>
        <w:div w:id="1721172090">
          <w:marLeft w:val="994"/>
          <w:marRight w:val="0"/>
          <w:marTop w:val="120"/>
          <w:marBottom w:val="0"/>
          <w:divBdr>
            <w:top w:val="none" w:sz="0" w:space="0" w:color="auto"/>
            <w:left w:val="none" w:sz="0" w:space="0" w:color="auto"/>
            <w:bottom w:val="none" w:sz="0" w:space="0" w:color="auto"/>
            <w:right w:val="none" w:sz="0" w:space="0" w:color="auto"/>
          </w:divBdr>
        </w:div>
      </w:divsChild>
    </w:div>
    <w:div w:id="567812556">
      <w:bodyDiv w:val="1"/>
      <w:marLeft w:val="0"/>
      <w:marRight w:val="0"/>
      <w:marTop w:val="0"/>
      <w:marBottom w:val="0"/>
      <w:divBdr>
        <w:top w:val="none" w:sz="0" w:space="0" w:color="auto"/>
        <w:left w:val="none" w:sz="0" w:space="0" w:color="auto"/>
        <w:bottom w:val="none" w:sz="0" w:space="0" w:color="auto"/>
        <w:right w:val="none" w:sz="0" w:space="0" w:color="auto"/>
      </w:divBdr>
    </w:div>
    <w:div w:id="596060723">
      <w:bodyDiv w:val="1"/>
      <w:marLeft w:val="0"/>
      <w:marRight w:val="0"/>
      <w:marTop w:val="0"/>
      <w:marBottom w:val="0"/>
      <w:divBdr>
        <w:top w:val="none" w:sz="0" w:space="0" w:color="auto"/>
        <w:left w:val="none" w:sz="0" w:space="0" w:color="auto"/>
        <w:bottom w:val="none" w:sz="0" w:space="0" w:color="auto"/>
        <w:right w:val="none" w:sz="0" w:space="0" w:color="auto"/>
      </w:divBdr>
      <w:divsChild>
        <w:div w:id="42489286">
          <w:marLeft w:val="950"/>
          <w:marRight w:val="0"/>
          <w:marTop w:val="0"/>
          <w:marBottom w:val="0"/>
          <w:divBdr>
            <w:top w:val="none" w:sz="0" w:space="0" w:color="auto"/>
            <w:left w:val="none" w:sz="0" w:space="0" w:color="auto"/>
            <w:bottom w:val="none" w:sz="0" w:space="0" w:color="auto"/>
            <w:right w:val="none" w:sz="0" w:space="0" w:color="auto"/>
          </w:divBdr>
        </w:div>
        <w:div w:id="48699584">
          <w:marLeft w:val="950"/>
          <w:marRight w:val="0"/>
          <w:marTop w:val="0"/>
          <w:marBottom w:val="0"/>
          <w:divBdr>
            <w:top w:val="none" w:sz="0" w:space="0" w:color="auto"/>
            <w:left w:val="none" w:sz="0" w:space="0" w:color="auto"/>
            <w:bottom w:val="none" w:sz="0" w:space="0" w:color="auto"/>
            <w:right w:val="none" w:sz="0" w:space="0" w:color="auto"/>
          </w:divBdr>
        </w:div>
        <w:div w:id="645470186">
          <w:marLeft w:val="950"/>
          <w:marRight w:val="0"/>
          <w:marTop w:val="0"/>
          <w:marBottom w:val="0"/>
          <w:divBdr>
            <w:top w:val="none" w:sz="0" w:space="0" w:color="auto"/>
            <w:left w:val="none" w:sz="0" w:space="0" w:color="auto"/>
            <w:bottom w:val="none" w:sz="0" w:space="0" w:color="auto"/>
            <w:right w:val="none" w:sz="0" w:space="0" w:color="auto"/>
          </w:divBdr>
        </w:div>
        <w:div w:id="973293767">
          <w:marLeft w:val="950"/>
          <w:marRight w:val="0"/>
          <w:marTop w:val="0"/>
          <w:marBottom w:val="0"/>
          <w:divBdr>
            <w:top w:val="none" w:sz="0" w:space="0" w:color="auto"/>
            <w:left w:val="none" w:sz="0" w:space="0" w:color="auto"/>
            <w:bottom w:val="none" w:sz="0" w:space="0" w:color="auto"/>
            <w:right w:val="none" w:sz="0" w:space="0" w:color="auto"/>
          </w:divBdr>
        </w:div>
        <w:div w:id="1030641686">
          <w:marLeft w:val="950"/>
          <w:marRight w:val="0"/>
          <w:marTop w:val="0"/>
          <w:marBottom w:val="0"/>
          <w:divBdr>
            <w:top w:val="none" w:sz="0" w:space="0" w:color="auto"/>
            <w:left w:val="none" w:sz="0" w:space="0" w:color="auto"/>
            <w:bottom w:val="none" w:sz="0" w:space="0" w:color="auto"/>
            <w:right w:val="none" w:sz="0" w:space="0" w:color="auto"/>
          </w:divBdr>
        </w:div>
        <w:div w:id="1045132104">
          <w:marLeft w:val="950"/>
          <w:marRight w:val="0"/>
          <w:marTop w:val="0"/>
          <w:marBottom w:val="0"/>
          <w:divBdr>
            <w:top w:val="none" w:sz="0" w:space="0" w:color="auto"/>
            <w:left w:val="none" w:sz="0" w:space="0" w:color="auto"/>
            <w:bottom w:val="none" w:sz="0" w:space="0" w:color="auto"/>
            <w:right w:val="none" w:sz="0" w:space="0" w:color="auto"/>
          </w:divBdr>
        </w:div>
        <w:div w:id="1063716483">
          <w:marLeft w:val="950"/>
          <w:marRight w:val="0"/>
          <w:marTop w:val="0"/>
          <w:marBottom w:val="0"/>
          <w:divBdr>
            <w:top w:val="none" w:sz="0" w:space="0" w:color="auto"/>
            <w:left w:val="none" w:sz="0" w:space="0" w:color="auto"/>
            <w:bottom w:val="none" w:sz="0" w:space="0" w:color="auto"/>
            <w:right w:val="none" w:sz="0" w:space="0" w:color="auto"/>
          </w:divBdr>
        </w:div>
        <w:div w:id="1367021473">
          <w:marLeft w:val="950"/>
          <w:marRight w:val="0"/>
          <w:marTop w:val="0"/>
          <w:marBottom w:val="0"/>
          <w:divBdr>
            <w:top w:val="none" w:sz="0" w:space="0" w:color="auto"/>
            <w:left w:val="none" w:sz="0" w:space="0" w:color="auto"/>
            <w:bottom w:val="none" w:sz="0" w:space="0" w:color="auto"/>
            <w:right w:val="none" w:sz="0" w:space="0" w:color="auto"/>
          </w:divBdr>
        </w:div>
        <w:div w:id="1427455509">
          <w:marLeft w:val="950"/>
          <w:marRight w:val="0"/>
          <w:marTop w:val="0"/>
          <w:marBottom w:val="0"/>
          <w:divBdr>
            <w:top w:val="none" w:sz="0" w:space="0" w:color="auto"/>
            <w:left w:val="none" w:sz="0" w:space="0" w:color="auto"/>
            <w:bottom w:val="none" w:sz="0" w:space="0" w:color="auto"/>
            <w:right w:val="none" w:sz="0" w:space="0" w:color="auto"/>
          </w:divBdr>
        </w:div>
        <w:div w:id="1668361901">
          <w:marLeft w:val="950"/>
          <w:marRight w:val="0"/>
          <w:marTop w:val="0"/>
          <w:marBottom w:val="0"/>
          <w:divBdr>
            <w:top w:val="none" w:sz="0" w:space="0" w:color="auto"/>
            <w:left w:val="none" w:sz="0" w:space="0" w:color="auto"/>
            <w:bottom w:val="none" w:sz="0" w:space="0" w:color="auto"/>
            <w:right w:val="none" w:sz="0" w:space="0" w:color="auto"/>
          </w:divBdr>
        </w:div>
        <w:div w:id="1910142631">
          <w:marLeft w:val="950"/>
          <w:marRight w:val="0"/>
          <w:marTop w:val="0"/>
          <w:marBottom w:val="0"/>
          <w:divBdr>
            <w:top w:val="none" w:sz="0" w:space="0" w:color="auto"/>
            <w:left w:val="none" w:sz="0" w:space="0" w:color="auto"/>
            <w:bottom w:val="none" w:sz="0" w:space="0" w:color="auto"/>
            <w:right w:val="none" w:sz="0" w:space="0" w:color="auto"/>
          </w:divBdr>
        </w:div>
        <w:div w:id="2046057033">
          <w:marLeft w:val="950"/>
          <w:marRight w:val="0"/>
          <w:marTop w:val="0"/>
          <w:marBottom w:val="0"/>
          <w:divBdr>
            <w:top w:val="none" w:sz="0" w:space="0" w:color="auto"/>
            <w:left w:val="none" w:sz="0" w:space="0" w:color="auto"/>
            <w:bottom w:val="none" w:sz="0" w:space="0" w:color="auto"/>
            <w:right w:val="none" w:sz="0" w:space="0" w:color="auto"/>
          </w:divBdr>
        </w:div>
      </w:divsChild>
    </w:div>
    <w:div w:id="604071513">
      <w:bodyDiv w:val="1"/>
      <w:marLeft w:val="0"/>
      <w:marRight w:val="0"/>
      <w:marTop w:val="0"/>
      <w:marBottom w:val="0"/>
      <w:divBdr>
        <w:top w:val="none" w:sz="0" w:space="0" w:color="auto"/>
        <w:left w:val="none" w:sz="0" w:space="0" w:color="auto"/>
        <w:bottom w:val="none" w:sz="0" w:space="0" w:color="auto"/>
        <w:right w:val="none" w:sz="0" w:space="0" w:color="auto"/>
      </w:divBdr>
      <w:divsChild>
        <w:div w:id="963464767">
          <w:marLeft w:val="403"/>
          <w:marRight w:val="0"/>
          <w:marTop w:val="120"/>
          <w:marBottom w:val="0"/>
          <w:divBdr>
            <w:top w:val="none" w:sz="0" w:space="0" w:color="auto"/>
            <w:left w:val="none" w:sz="0" w:space="0" w:color="auto"/>
            <w:bottom w:val="none" w:sz="0" w:space="0" w:color="auto"/>
            <w:right w:val="none" w:sz="0" w:space="0" w:color="auto"/>
          </w:divBdr>
        </w:div>
        <w:div w:id="1091008511">
          <w:marLeft w:val="403"/>
          <w:marRight w:val="0"/>
          <w:marTop w:val="120"/>
          <w:marBottom w:val="0"/>
          <w:divBdr>
            <w:top w:val="none" w:sz="0" w:space="0" w:color="auto"/>
            <w:left w:val="none" w:sz="0" w:space="0" w:color="auto"/>
            <w:bottom w:val="none" w:sz="0" w:space="0" w:color="auto"/>
            <w:right w:val="none" w:sz="0" w:space="0" w:color="auto"/>
          </w:divBdr>
        </w:div>
      </w:divsChild>
    </w:div>
    <w:div w:id="628239684">
      <w:bodyDiv w:val="1"/>
      <w:marLeft w:val="0"/>
      <w:marRight w:val="0"/>
      <w:marTop w:val="0"/>
      <w:marBottom w:val="0"/>
      <w:divBdr>
        <w:top w:val="none" w:sz="0" w:space="0" w:color="auto"/>
        <w:left w:val="none" w:sz="0" w:space="0" w:color="auto"/>
        <w:bottom w:val="none" w:sz="0" w:space="0" w:color="auto"/>
        <w:right w:val="none" w:sz="0" w:space="0" w:color="auto"/>
      </w:divBdr>
      <w:divsChild>
        <w:div w:id="780875360">
          <w:marLeft w:val="403"/>
          <w:marRight w:val="0"/>
          <w:marTop w:val="120"/>
          <w:marBottom w:val="0"/>
          <w:divBdr>
            <w:top w:val="none" w:sz="0" w:space="0" w:color="auto"/>
            <w:left w:val="none" w:sz="0" w:space="0" w:color="auto"/>
            <w:bottom w:val="none" w:sz="0" w:space="0" w:color="auto"/>
            <w:right w:val="none" w:sz="0" w:space="0" w:color="auto"/>
          </w:divBdr>
        </w:div>
        <w:div w:id="904804206">
          <w:marLeft w:val="994"/>
          <w:marRight w:val="0"/>
          <w:marTop w:val="120"/>
          <w:marBottom w:val="0"/>
          <w:divBdr>
            <w:top w:val="none" w:sz="0" w:space="0" w:color="auto"/>
            <w:left w:val="none" w:sz="0" w:space="0" w:color="auto"/>
            <w:bottom w:val="none" w:sz="0" w:space="0" w:color="auto"/>
            <w:right w:val="none" w:sz="0" w:space="0" w:color="auto"/>
          </w:divBdr>
        </w:div>
        <w:div w:id="1223297217">
          <w:marLeft w:val="403"/>
          <w:marRight w:val="0"/>
          <w:marTop w:val="120"/>
          <w:marBottom w:val="0"/>
          <w:divBdr>
            <w:top w:val="none" w:sz="0" w:space="0" w:color="auto"/>
            <w:left w:val="none" w:sz="0" w:space="0" w:color="auto"/>
            <w:bottom w:val="none" w:sz="0" w:space="0" w:color="auto"/>
            <w:right w:val="none" w:sz="0" w:space="0" w:color="auto"/>
          </w:divBdr>
        </w:div>
        <w:div w:id="1416781732">
          <w:marLeft w:val="994"/>
          <w:marRight w:val="0"/>
          <w:marTop w:val="120"/>
          <w:marBottom w:val="0"/>
          <w:divBdr>
            <w:top w:val="none" w:sz="0" w:space="0" w:color="auto"/>
            <w:left w:val="none" w:sz="0" w:space="0" w:color="auto"/>
            <w:bottom w:val="none" w:sz="0" w:space="0" w:color="auto"/>
            <w:right w:val="none" w:sz="0" w:space="0" w:color="auto"/>
          </w:divBdr>
        </w:div>
        <w:div w:id="2145075249">
          <w:marLeft w:val="994"/>
          <w:marRight w:val="0"/>
          <w:marTop w:val="120"/>
          <w:marBottom w:val="0"/>
          <w:divBdr>
            <w:top w:val="none" w:sz="0" w:space="0" w:color="auto"/>
            <w:left w:val="none" w:sz="0" w:space="0" w:color="auto"/>
            <w:bottom w:val="none" w:sz="0" w:space="0" w:color="auto"/>
            <w:right w:val="none" w:sz="0" w:space="0" w:color="auto"/>
          </w:divBdr>
        </w:div>
      </w:divsChild>
    </w:div>
    <w:div w:id="660430646">
      <w:bodyDiv w:val="1"/>
      <w:marLeft w:val="0"/>
      <w:marRight w:val="0"/>
      <w:marTop w:val="0"/>
      <w:marBottom w:val="0"/>
      <w:divBdr>
        <w:top w:val="none" w:sz="0" w:space="0" w:color="auto"/>
        <w:left w:val="none" w:sz="0" w:space="0" w:color="auto"/>
        <w:bottom w:val="none" w:sz="0" w:space="0" w:color="auto"/>
        <w:right w:val="none" w:sz="0" w:space="0" w:color="auto"/>
      </w:divBdr>
      <w:divsChild>
        <w:div w:id="349331744">
          <w:marLeft w:val="950"/>
          <w:marRight w:val="0"/>
          <w:marTop w:val="120"/>
          <w:marBottom w:val="0"/>
          <w:divBdr>
            <w:top w:val="none" w:sz="0" w:space="0" w:color="auto"/>
            <w:left w:val="none" w:sz="0" w:space="0" w:color="auto"/>
            <w:bottom w:val="none" w:sz="0" w:space="0" w:color="auto"/>
            <w:right w:val="none" w:sz="0" w:space="0" w:color="auto"/>
          </w:divBdr>
        </w:div>
        <w:div w:id="1308625532">
          <w:marLeft w:val="950"/>
          <w:marRight w:val="0"/>
          <w:marTop w:val="120"/>
          <w:marBottom w:val="0"/>
          <w:divBdr>
            <w:top w:val="none" w:sz="0" w:space="0" w:color="auto"/>
            <w:left w:val="none" w:sz="0" w:space="0" w:color="auto"/>
            <w:bottom w:val="none" w:sz="0" w:space="0" w:color="auto"/>
            <w:right w:val="none" w:sz="0" w:space="0" w:color="auto"/>
          </w:divBdr>
        </w:div>
        <w:div w:id="1525827627">
          <w:marLeft w:val="950"/>
          <w:marRight w:val="0"/>
          <w:marTop w:val="120"/>
          <w:marBottom w:val="0"/>
          <w:divBdr>
            <w:top w:val="none" w:sz="0" w:space="0" w:color="auto"/>
            <w:left w:val="none" w:sz="0" w:space="0" w:color="auto"/>
            <w:bottom w:val="none" w:sz="0" w:space="0" w:color="auto"/>
            <w:right w:val="none" w:sz="0" w:space="0" w:color="auto"/>
          </w:divBdr>
        </w:div>
      </w:divsChild>
    </w:div>
    <w:div w:id="729887870">
      <w:bodyDiv w:val="1"/>
      <w:marLeft w:val="0"/>
      <w:marRight w:val="0"/>
      <w:marTop w:val="0"/>
      <w:marBottom w:val="0"/>
      <w:divBdr>
        <w:top w:val="none" w:sz="0" w:space="0" w:color="auto"/>
        <w:left w:val="none" w:sz="0" w:space="0" w:color="auto"/>
        <w:bottom w:val="none" w:sz="0" w:space="0" w:color="auto"/>
        <w:right w:val="none" w:sz="0" w:space="0" w:color="auto"/>
      </w:divBdr>
      <w:divsChild>
        <w:div w:id="633296437">
          <w:marLeft w:val="994"/>
          <w:marRight w:val="0"/>
          <w:marTop w:val="120"/>
          <w:marBottom w:val="0"/>
          <w:divBdr>
            <w:top w:val="none" w:sz="0" w:space="0" w:color="auto"/>
            <w:left w:val="none" w:sz="0" w:space="0" w:color="auto"/>
            <w:bottom w:val="none" w:sz="0" w:space="0" w:color="auto"/>
            <w:right w:val="none" w:sz="0" w:space="0" w:color="auto"/>
          </w:divBdr>
        </w:div>
        <w:div w:id="828716570">
          <w:marLeft w:val="994"/>
          <w:marRight w:val="0"/>
          <w:marTop w:val="120"/>
          <w:marBottom w:val="0"/>
          <w:divBdr>
            <w:top w:val="none" w:sz="0" w:space="0" w:color="auto"/>
            <w:left w:val="none" w:sz="0" w:space="0" w:color="auto"/>
            <w:bottom w:val="none" w:sz="0" w:space="0" w:color="auto"/>
            <w:right w:val="none" w:sz="0" w:space="0" w:color="auto"/>
          </w:divBdr>
        </w:div>
        <w:div w:id="1820268025">
          <w:marLeft w:val="994"/>
          <w:marRight w:val="0"/>
          <w:marTop w:val="120"/>
          <w:marBottom w:val="0"/>
          <w:divBdr>
            <w:top w:val="none" w:sz="0" w:space="0" w:color="auto"/>
            <w:left w:val="none" w:sz="0" w:space="0" w:color="auto"/>
            <w:bottom w:val="none" w:sz="0" w:space="0" w:color="auto"/>
            <w:right w:val="none" w:sz="0" w:space="0" w:color="auto"/>
          </w:divBdr>
        </w:div>
        <w:div w:id="1828549402">
          <w:marLeft w:val="403"/>
          <w:marRight w:val="0"/>
          <w:marTop w:val="120"/>
          <w:marBottom w:val="0"/>
          <w:divBdr>
            <w:top w:val="none" w:sz="0" w:space="0" w:color="auto"/>
            <w:left w:val="none" w:sz="0" w:space="0" w:color="auto"/>
            <w:bottom w:val="none" w:sz="0" w:space="0" w:color="auto"/>
            <w:right w:val="none" w:sz="0" w:space="0" w:color="auto"/>
          </w:divBdr>
        </w:div>
      </w:divsChild>
    </w:div>
    <w:div w:id="760684664">
      <w:bodyDiv w:val="1"/>
      <w:marLeft w:val="0"/>
      <w:marRight w:val="0"/>
      <w:marTop w:val="0"/>
      <w:marBottom w:val="0"/>
      <w:divBdr>
        <w:top w:val="none" w:sz="0" w:space="0" w:color="auto"/>
        <w:left w:val="none" w:sz="0" w:space="0" w:color="auto"/>
        <w:bottom w:val="none" w:sz="0" w:space="0" w:color="auto"/>
        <w:right w:val="none" w:sz="0" w:space="0" w:color="auto"/>
      </w:divBdr>
      <w:divsChild>
        <w:div w:id="60715221">
          <w:marLeft w:val="403"/>
          <w:marRight w:val="0"/>
          <w:marTop w:val="120"/>
          <w:marBottom w:val="0"/>
          <w:divBdr>
            <w:top w:val="none" w:sz="0" w:space="0" w:color="auto"/>
            <w:left w:val="none" w:sz="0" w:space="0" w:color="auto"/>
            <w:bottom w:val="none" w:sz="0" w:space="0" w:color="auto"/>
            <w:right w:val="none" w:sz="0" w:space="0" w:color="auto"/>
          </w:divBdr>
        </w:div>
        <w:div w:id="731661738">
          <w:marLeft w:val="403"/>
          <w:marRight w:val="0"/>
          <w:marTop w:val="120"/>
          <w:marBottom w:val="0"/>
          <w:divBdr>
            <w:top w:val="none" w:sz="0" w:space="0" w:color="auto"/>
            <w:left w:val="none" w:sz="0" w:space="0" w:color="auto"/>
            <w:bottom w:val="none" w:sz="0" w:space="0" w:color="auto"/>
            <w:right w:val="none" w:sz="0" w:space="0" w:color="auto"/>
          </w:divBdr>
        </w:div>
      </w:divsChild>
    </w:div>
    <w:div w:id="766116085">
      <w:bodyDiv w:val="1"/>
      <w:marLeft w:val="0"/>
      <w:marRight w:val="0"/>
      <w:marTop w:val="0"/>
      <w:marBottom w:val="0"/>
      <w:divBdr>
        <w:top w:val="none" w:sz="0" w:space="0" w:color="auto"/>
        <w:left w:val="none" w:sz="0" w:space="0" w:color="auto"/>
        <w:bottom w:val="none" w:sz="0" w:space="0" w:color="auto"/>
        <w:right w:val="none" w:sz="0" w:space="0" w:color="auto"/>
      </w:divBdr>
      <w:divsChild>
        <w:div w:id="598756182">
          <w:marLeft w:val="403"/>
          <w:marRight w:val="0"/>
          <w:marTop w:val="120"/>
          <w:marBottom w:val="0"/>
          <w:divBdr>
            <w:top w:val="none" w:sz="0" w:space="0" w:color="auto"/>
            <w:left w:val="none" w:sz="0" w:space="0" w:color="auto"/>
            <w:bottom w:val="none" w:sz="0" w:space="0" w:color="auto"/>
            <w:right w:val="none" w:sz="0" w:space="0" w:color="auto"/>
          </w:divBdr>
        </w:div>
        <w:div w:id="724598387">
          <w:marLeft w:val="994"/>
          <w:marRight w:val="0"/>
          <w:marTop w:val="120"/>
          <w:marBottom w:val="0"/>
          <w:divBdr>
            <w:top w:val="none" w:sz="0" w:space="0" w:color="auto"/>
            <w:left w:val="none" w:sz="0" w:space="0" w:color="auto"/>
            <w:bottom w:val="none" w:sz="0" w:space="0" w:color="auto"/>
            <w:right w:val="none" w:sz="0" w:space="0" w:color="auto"/>
          </w:divBdr>
        </w:div>
        <w:div w:id="1647736297">
          <w:marLeft w:val="994"/>
          <w:marRight w:val="0"/>
          <w:marTop w:val="120"/>
          <w:marBottom w:val="0"/>
          <w:divBdr>
            <w:top w:val="none" w:sz="0" w:space="0" w:color="auto"/>
            <w:left w:val="none" w:sz="0" w:space="0" w:color="auto"/>
            <w:bottom w:val="none" w:sz="0" w:space="0" w:color="auto"/>
            <w:right w:val="none" w:sz="0" w:space="0" w:color="auto"/>
          </w:divBdr>
        </w:div>
      </w:divsChild>
    </w:div>
    <w:div w:id="766779081">
      <w:bodyDiv w:val="1"/>
      <w:marLeft w:val="0"/>
      <w:marRight w:val="0"/>
      <w:marTop w:val="0"/>
      <w:marBottom w:val="0"/>
      <w:divBdr>
        <w:top w:val="none" w:sz="0" w:space="0" w:color="auto"/>
        <w:left w:val="none" w:sz="0" w:space="0" w:color="auto"/>
        <w:bottom w:val="none" w:sz="0" w:space="0" w:color="auto"/>
        <w:right w:val="none" w:sz="0" w:space="0" w:color="auto"/>
      </w:divBdr>
    </w:div>
    <w:div w:id="867328195">
      <w:bodyDiv w:val="1"/>
      <w:marLeft w:val="0"/>
      <w:marRight w:val="0"/>
      <w:marTop w:val="0"/>
      <w:marBottom w:val="0"/>
      <w:divBdr>
        <w:top w:val="none" w:sz="0" w:space="0" w:color="auto"/>
        <w:left w:val="none" w:sz="0" w:space="0" w:color="auto"/>
        <w:bottom w:val="none" w:sz="0" w:space="0" w:color="auto"/>
        <w:right w:val="none" w:sz="0" w:space="0" w:color="auto"/>
      </w:divBdr>
      <w:divsChild>
        <w:div w:id="1773668167">
          <w:marLeft w:val="403"/>
          <w:marRight w:val="0"/>
          <w:marTop w:val="120"/>
          <w:marBottom w:val="0"/>
          <w:divBdr>
            <w:top w:val="none" w:sz="0" w:space="0" w:color="auto"/>
            <w:left w:val="none" w:sz="0" w:space="0" w:color="auto"/>
            <w:bottom w:val="none" w:sz="0" w:space="0" w:color="auto"/>
            <w:right w:val="none" w:sz="0" w:space="0" w:color="auto"/>
          </w:divBdr>
        </w:div>
        <w:div w:id="1854144974">
          <w:marLeft w:val="403"/>
          <w:marRight w:val="0"/>
          <w:marTop w:val="120"/>
          <w:marBottom w:val="0"/>
          <w:divBdr>
            <w:top w:val="none" w:sz="0" w:space="0" w:color="auto"/>
            <w:left w:val="none" w:sz="0" w:space="0" w:color="auto"/>
            <w:bottom w:val="none" w:sz="0" w:space="0" w:color="auto"/>
            <w:right w:val="none" w:sz="0" w:space="0" w:color="auto"/>
          </w:divBdr>
        </w:div>
        <w:div w:id="2139373807">
          <w:marLeft w:val="403"/>
          <w:marRight w:val="0"/>
          <w:marTop w:val="120"/>
          <w:marBottom w:val="0"/>
          <w:divBdr>
            <w:top w:val="none" w:sz="0" w:space="0" w:color="auto"/>
            <w:left w:val="none" w:sz="0" w:space="0" w:color="auto"/>
            <w:bottom w:val="none" w:sz="0" w:space="0" w:color="auto"/>
            <w:right w:val="none" w:sz="0" w:space="0" w:color="auto"/>
          </w:divBdr>
        </w:div>
      </w:divsChild>
    </w:div>
    <w:div w:id="895164322">
      <w:bodyDiv w:val="1"/>
      <w:marLeft w:val="0"/>
      <w:marRight w:val="0"/>
      <w:marTop w:val="0"/>
      <w:marBottom w:val="0"/>
      <w:divBdr>
        <w:top w:val="none" w:sz="0" w:space="0" w:color="auto"/>
        <w:left w:val="none" w:sz="0" w:space="0" w:color="auto"/>
        <w:bottom w:val="none" w:sz="0" w:space="0" w:color="auto"/>
        <w:right w:val="none" w:sz="0" w:space="0" w:color="auto"/>
      </w:divBdr>
    </w:div>
    <w:div w:id="1073624118">
      <w:bodyDiv w:val="1"/>
      <w:marLeft w:val="0"/>
      <w:marRight w:val="0"/>
      <w:marTop w:val="0"/>
      <w:marBottom w:val="0"/>
      <w:divBdr>
        <w:top w:val="none" w:sz="0" w:space="0" w:color="auto"/>
        <w:left w:val="none" w:sz="0" w:space="0" w:color="auto"/>
        <w:bottom w:val="none" w:sz="0" w:space="0" w:color="auto"/>
        <w:right w:val="none" w:sz="0" w:space="0" w:color="auto"/>
      </w:divBdr>
      <w:divsChild>
        <w:div w:id="1760903416">
          <w:marLeft w:val="994"/>
          <w:marRight w:val="0"/>
          <w:marTop w:val="120"/>
          <w:marBottom w:val="0"/>
          <w:divBdr>
            <w:top w:val="none" w:sz="0" w:space="0" w:color="auto"/>
            <w:left w:val="none" w:sz="0" w:space="0" w:color="auto"/>
            <w:bottom w:val="none" w:sz="0" w:space="0" w:color="auto"/>
            <w:right w:val="none" w:sz="0" w:space="0" w:color="auto"/>
          </w:divBdr>
        </w:div>
        <w:div w:id="2045985098">
          <w:marLeft w:val="994"/>
          <w:marRight w:val="0"/>
          <w:marTop w:val="120"/>
          <w:marBottom w:val="0"/>
          <w:divBdr>
            <w:top w:val="none" w:sz="0" w:space="0" w:color="auto"/>
            <w:left w:val="none" w:sz="0" w:space="0" w:color="auto"/>
            <w:bottom w:val="none" w:sz="0" w:space="0" w:color="auto"/>
            <w:right w:val="none" w:sz="0" w:space="0" w:color="auto"/>
          </w:divBdr>
        </w:div>
        <w:div w:id="2055038895">
          <w:marLeft w:val="994"/>
          <w:marRight w:val="0"/>
          <w:marTop w:val="120"/>
          <w:marBottom w:val="0"/>
          <w:divBdr>
            <w:top w:val="none" w:sz="0" w:space="0" w:color="auto"/>
            <w:left w:val="none" w:sz="0" w:space="0" w:color="auto"/>
            <w:bottom w:val="none" w:sz="0" w:space="0" w:color="auto"/>
            <w:right w:val="none" w:sz="0" w:space="0" w:color="auto"/>
          </w:divBdr>
        </w:div>
        <w:div w:id="2058554036">
          <w:marLeft w:val="403"/>
          <w:marRight w:val="0"/>
          <w:marTop w:val="120"/>
          <w:marBottom w:val="0"/>
          <w:divBdr>
            <w:top w:val="none" w:sz="0" w:space="0" w:color="auto"/>
            <w:left w:val="none" w:sz="0" w:space="0" w:color="auto"/>
            <w:bottom w:val="none" w:sz="0" w:space="0" w:color="auto"/>
            <w:right w:val="none" w:sz="0" w:space="0" w:color="auto"/>
          </w:divBdr>
        </w:div>
      </w:divsChild>
    </w:div>
    <w:div w:id="1075250565">
      <w:bodyDiv w:val="1"/>
      <w:marLeft w:val="0"/>
      <w:marRight w:val="0"/>
      <w:marTop w:val="0"/>
      <w:marBottom w:val="0"/>
      <w:divBdr>
        <w:top w:val="none" w:sz="0" w:space="0" w:color="auto"/>
        <w:left w:val="none" w:sz="0" w:space="0" w:color="auto"/>
        <w:bottom w:val="none" w:sz="0" w:space="0" w:color="auto"/>
        <w:right w:val="none" w:sz="0" w:space="0" w:color="auto"/>
      </w:divBdr>
      <w:divsChild>
        <w:div w:id="310527358">
          <w:marLeft w:val="950"/>
          <w:marRight w:val="0"/>
          <w:marTop w:val="0"/>
          <w:marBottom w:val="0"/>
          <w:divBdr>
            <w:top w:val="none" w:sz="0" w:space="0" w:color="auto"/>
            <w:left w:val="none" w:sz="0" w:space="0" w:color="auto"/>
            <w:bottom w:val="none" w:sz="0" w:space="0" w:color="auto"/>
            <w:right w:val="none" w:sz="0" w:space="0" w:color="auto"/>
          </w:divBdr>
        </w:div>
        <w:div w:id="500583659">
          <w:marLeft w:val="950"/>
          <w:marRight w:val="0"/>
          <w:marTop w:val="0"/>
          <w:marBottom w:val="0"/>
          <w:divBdr>
            <w:top w:val="none" w:sz="0" w:space="0" w:color="auto"/>
            <w:left w:val="none" w:sz="0" w:space="0" w:color="auto"/>
            <w:bottom w:val="none" w:sz="0" w:space="0" w:color="auto"/>
            <w:right w:val="none" w:sz="0" w:space="0" w:color="auto"/>
          </w:divBdr>
        </w:div>
        <w:div w:id="729578433">
          <w:marLeft w:val="950"/>
          <w:marRight w:val="0"/>
          <w:marTop w:val="0"/>
          <w:marBottom w:val="0"/>
          <w:divBdr>
            <w:top w:val="none" w:sz="0" w:space="0" w:color="auto"/>
            <w:left w:val="none" w:sz="0" w:space="0" w:color="auto"/>
            <w:bottom w:val="none" w:sz="0" w:space="0" w:color="auto"/>
            <w:right w:val="none" w:sz="0" w:space="0" w:color="auto"/>
          </w:divBdr>
        </w:div>
        <w:div w:id="794368048">
          <w:marLeft w:val="950"/>
          <w:marRight w:val="0"/>
          <w:marTop w:val="0"/>
          <w:marBottom w:val="0"/>
          <w:divBdr>
            <w:top w:val="none" w:sz="0" w:space="0" w:color="auto"/>
            <w:left w:val="none" w:sz="0" w:space="0" w:color="auto"/>
            <w:bottom w:val="none" w:sz="0" w:space="0" w:color="auto"/>
            <w:right w:val="none" w:sz="0" w:space="0" w:color="auto"/>
          </w:divBdr>
        </w:div>
        <w:div w:id="1197809797">
          <w:marLeft w:val="950"/>
          <w:marRight w:val="0"/>
          <w:marTop w:val="0"/>
          <w:marBottom w:val="0"/>
          <w:divBdr>
            <w:top w:val="none" w:sz="0" w:space="0" w:color="auto"/>
            <w:left w:val="none" w:sz="0" w:space="0" w:color="auto"/>
            <w:bottom w:val="none" w:sz="0" w:space="0" w:color="auto"/>
            <w:right w:val="none" w:sz="0" w:space="0" w:color="auto"/>
          </w:divBdr>
        </w:div>
        <w:div w:id="1273828355">
          <w:marLeft w:val="950"/>
          <w:marRight w:val="0"/>
          <w:marTop w:val="0"/>
          <w:marBottom w:val="0"/>
          <w:divBdr>
            <w:top w:val="none" w:sz="0" w:space="0" w:color="auto"/>
            <w:left w:val="none" w:sz="0" w:space="0" w:color="auto"/>
            <w:bottom w:val="none" w:sz="0" w:space="0" w:color="auto"/>
            <w:right w:val="none" w:sz="0" w:space="0" w:color="auto"/>
          </w:divBdr>
        </w:div>
        <w:div w:id="1360810885">
          <w:marLeft w:val="950"/>
          <w:marRight w:val="0"/>
          <w:marTop w:val="0"/>
          <w:marBottom w:val="0"/>
          <w:divBdr>
            <w:top w:val="none" w:sz="0" w:space="0" w:color="auto"/>
            <w:left w:val="none" w:sz="0" w:space="0" w:color="auto"/>
            <w:bottom w:val="none" w:sz="0" w:space="0" w:color="auto"/>
            <w:right w:val="none" w:sz="0" w:space="0" w:color="auto"/>
          </w:divBdr>
        </w:div>
        <w:div w:id="1577351065">
          <w:marLeft w:val="950"/>
          <w:marRight w:val="0"/>
          <w:marTop w:val="0"/>
          <w:marBottom w:val="0"/>
          <w:divBdr>
            <w:top w:val="none" w:sz="0" w:space="0" w:color="auto"/>
            <w:left w:val="none" w:sz="0" w:space="0" w:color="auto"/>
            <w:bottom w:val="none" w:sz="0" w:space="0" w:color="auto"/>
            <w:right w:val="none" w:sz="0" w:space="0" w:color="auto"/>
          </w:divBdr>
        </w:div>
        <w:div w:id="1582180692">
          <w:marLeft w:val="950"/>
          <w:marRight w:val="0"/>
          <w:marTop w:val="0"/>
          <w:marBottom w:val="0"/>
          <w:divBdr>
            <w:top w:val="none" w:sz="0" w:space="0" w:color="auto"/>
            <w:left w:val="none" w:sz="0" w:space="0" w:color="auto"/>
            <w:bottom w:val="none" w:sz="0" w:space="0" w:color="auto"/>
            <w:right w:val="none" w:sz="0" w:space="0" w:color="auto"/>
          </w:divBdr>
        </w:div>
        <w:div w:id="1858033162">
          <w:marLeft w:val="950"/>
          <w:marRight w:val="0"/>
          <w:marTop w:val="0"/>
          <w:marBottom w:val="0"/>
          <w:divBdr>
            <w:top w:val="none" w:sz="0" w:space="0" w:color="auto"/>
            <w:left w:val="none" w:sz="0" w:space="0" w:color="auto"/>
            <w:bottom w:val="none" w:sz="0" w:space="0" w:color="auto"/>
            <w:right w:val="none" w:sz="0" w:space="0" w:color="auto"/>
          </w:divBdr>
        </w:div>
        <w:div w:id="1869758075">
          <w:marLeft w:val="950"/>
          <w:marRight w:val="0"/>
          <w:marTop w:val="0"/>
          <w:marBottom w:val="0"/>
          <w:divBdr>
            <w:top w:val="none" w:sz="0" w:space="0" w:color="auto"/>
            <w:left w:val="none" w:sz="0" w:space="0" w:color="auto"/>
            <w:bottom w:val="none" w:sz="0" w:space="0" w:color="auto"/>
            <w:right w:val="none" w:sz="0" w:space="0" w:color="auto"/>
          </w:divBdr>
        </w:div>
        <w:div w:id="1881429701">
          <w:marLeft w:val="950"/>
          <w:marRight w:val="0"/>
          <w:marTop w:val="0"/>
          <w:marBottom w:val="0"/>
          <w:divBdr>
            <w:top w:val="none" w:sz="0" w:space="0" w:color="auto"/>
            <w:left w:val="none" w:sz="0" w:space="0" w:color="auto"/>
            <w:bottom w:val="none" w:sz="0" w:space="0" w:color="auto"/>
            <w:right w:val="none" w:sz="0" w:space="0" w:color="auto"/>
          </w:divBdr>
        </w:div>
      </w:divsChild>
    </w:div>
    <w:div w:id="1098060595">
      <w:bodyDiv w:val="1"/>
      <w:marLeft w:val="0"/>
      <w:marRight w:val="0"/>
      <w:marTop w:val="0"/>
      <w:marBottom w:val="0"/>
      <w:divBdr>
        <w:top w:val="none" w:sz="0" w:space="0" w:color="auto"/>
        <w:left w:val="none" w:sz="0" w:space="0" w:color="auto"/>
        <w:bottom w:val="none" w:sz="0" w:space="0" w:color="auto"/>
        <w:right w:val="none" w:sz="0" w:space="0" w:color="auto"/>
      </w:divBdr>
      <w:divsChild>
        <w:div w:id="366418881">
          <w:marLeft w:val="994"/>
          <w:marRight w:val="0"/>
          <w:marTop w:val="120"/>
          <w:marBottom w:val="0"/>
          <w:divBdr>
            <w:top w:val="none" w:sz="0" w:space="0" w:color="auto"/>
            <w:left w:val="none" w:sz="0" w:space="0" w:color="auto"/>
            <w:bottom w:val="none" w:sz="0" w:space="0" w:color="auto"/>
            <w:right w:val="none" w:sz="0" w:space="0" w:color="auto"/>
          </w:divBdr>
        </w:div>
        <w:div w:id="1669559357">
          <w:marLeft w:val="994"/>
          <w:marRight w:val="0"/>
          <w:marTop w:val="120"/>
          <w:marBottom w:val="0"/>
          <w:divBdr>
            <w:top w:val="none" w:sz="0" w:space="0" w:color="auto"/>
            <w:left w:val="none" w:sz="0" w:space="0" w:color="auto"/>
            <w:bottom w:val="none" w:sz="0" w:space="0" w:color="auto"/>
            <w:right w:val="none" w:sz="0" w:space="0" w:color="auto"/>
          </w:divBdr>
        </w:div>
        <w:div w:id="2021275358">
          <w:marLeft w:val="403"/>
          <w:marRight w:val="0"/>
          <w:marTop w:val="120"/>
          <w:marBottom w:val="0"/>
          <w:divBdr>
            <w:top w:val="none" w:sz="0" w:space="0" w:color="auto"/>
            <w:left w:val="none" w:sz="0" w:space="0" w:color="auto"/>
            <w:bottom w:val="none" w:sz="0" w:space="0" w:color="auto"/>
            <w:right w:val="none" w:sz="0" w:space="0" w:color="auto"/>
          </w:divBdr>
        </w:div>
      </w:divsChild>
    </w:div>
    <w:div w:id="1145898986">
      <w:bodyDiv w:val="1"/>
      <w:marLeft w:val="0"/>
      <w:marRight w:val="0"/>
      <w:marTop w:val="0"/>
      <w:marBottom w:val="0"/>
      <w:divBdr>
        <w:top w:val="none" w:sz="0" w:space="0" w:color="auto"/>
        <w:left w:val="none" w:sz="0" w:space="0" w:color="auto"/>
        <w:bottom w:val="none" w:sz="0" w:space="0" w:color="auto"/>
        <w:right w:val="none" w:sz="0" w:space="0" w:color="auto"/>
      </w:divBdr>
      <w:divsChild>
        <w:div w:id="177620117">
          <w:marLeft w:val="403"/>
          <w:marRight w:val="0"/>
          <w:marTop w:val="120"/>
          <w:marBottom w:val="0"/>
          <w:divBdr>
            <w:top w:val="none" w:sz="0" w:space="0" w:color="auto"/>
            <w:left w:val="none" w:sz="0" w:space="0" w:color="auto"/>
            <w:bottom w:val="none" w:sz="0" w:space="0" w:color="auto"/>
            <w:right w:val="none" w:sz="0" w:space="0" w:color="auto"/>
          </w:divBdr>
        </w:div>
        <w:div w:id="584655496">
          <w:marLeft w:val="403"/>
          <w:marRight w:val="0"/>
          <w:marTop w:val="120"/>
          <w:marBottom w:val="0"/>
          <w:divBdr>
            <w:top w:val="none" w:sz="0" w:space="0" w:color="auto"/>
            <w:left w:val="none" w:sz="0" w:space="0" w:color="auto"/>
            <w:bottom w:val="none" w:sz="0" w:space="0" w:color="auto"/>
            <w:right w:val="none" w:sz="0" w:space="0" w:color="auto"/>
          </w:divBdr>
        </w:div>
      </w:divsChild>
    </w:div>
    <w:div w:id="1298149731">
      <w:bodyDiv w:val="1"/>
      <w:marLeft w:val="0"/>
      <w:marRight w:val="0"/>
      <w:marTop w:val="0"/>
      <w:marBottom w:val="0"/>
      <w:divBdr>
        <w:top w:val="none" w:sz="0" w:space="0" w:color="auto"/>
        <w:left w:val="none" w:sz="0" w:space="0" w:color="auto"/>
        <w:bottom w:val="none" w:sz="0" w:space="0" w:color="auto"/>
        <w:right w:val="none" w:sz="0" w:space="0" w:color="auto"/>
      </w:divBdr>
    </w:div>
    <w:div w:id="1362441355">
      <w:bodyDiv w:val="1"/>
      <w:marLeft w:val="0"/>
      <w:marRight w:val="0"/>
      <w:marTop w:val="0"/>
      <w:marBottom w:val="0"/>
      <w:divBdr>
        <w:top w:val="none" w:sz="0" w:space="0" w:color="auto"/>
        <w:left w:val="none" w:sz="0" w:space="0" w:color="auto"/>
        <w:bottom w:val="none" w:sz="0" w:space="0" w:color="auto"/>
        <w:right w:val="none" w:sz="0" w:space="0" w:color="auto"/>
      </w:divBdr>
      <w:divsChild>
        <w:div w:id="77949656">
          <w:marLeft w:val="994"/>
          <w:marRight w:val="0"/>
          <w:marTop w:val="120"/>
          <w:marBottom w:val="0"/>
          <w:divBdr>
            <w:top w:val="none" w:sz="0" w:space="0" w:color="auto"/>
            <w:left w:val="none" w:sz="0" w:space="0" w:color="auto"/>
            <w:bottom w:val="none" w:sz="0" w:space="0" w:color="auto"/>
            <w:right w:val="none" w:sz="0" w:space="0" w:color="auto"/>
          </w:divBdr>
        </w:div>
        <w:div w:id="93940575">
          <w:marLeft w:val="994"/>
          <w:marRight w:val="0"/>
          <w:marTop w:val="120"/>
          <w:marBottom w:val="0"/>
          <w:divBdr>
            <w:top w:val="none" w:sz="0" w:space="0" w:color="auto"/>
            <w:left w:val="none" w:sz="0" w:space="0" w:color="auto"/>
            <w:bottom w:val="none" w:sz="0" w:space="0" w:color="auto"/>
            <w:right w:val="none" w:sz="0" w:space="0" w:color="auto"/>
          </w:divBdr>
        </w:div>
        <w:div w:id="1879246110">
          <w:marLeft w:val="403"/>
          <w:marRight w:val="0"/>
          <w:marTop w:val="120"/>
          <w:marBottom w:val="0"/>
          <w:divBdr>
            <w:top w:val="none" w:sz="0" w:space="0" w:color="auto"/>
            <w:left w:val="none" w:sz="0" w:space="0" w:color="auto"/>
            <w:bottom w:val="none" w:sz="0" w:space="0" w:color="auto"/>
            <w:right w:val="none" w:sz="0" w:space="0" w:color="auto"/>
          </w:divBdr>
        </w:div>
      </w:divsChild>
    </w:div>
    <w:div w:id="1383212556">
      <w:bodyDiv w:val="1"/>
      <w:marLeft w:val="0"/>
      <w:marRight w:val="0"/>
      <w:marTop w:val="0"/>
      <w:marBottom w:val="0"/>
      <w:divBdr>
        <w:top w:val="none" w:sz="0" w:space="0" w:color="auto"/>
        <w:left w:val="none" w:sz="0" w:space="0" w:color="auto"/>
        <w:bottom w:val="none" w:sz="0" w:space="0" w:color="auto"/>
        <w:right w:val="none" w:sz="0" w:space="0" w:color="auto"/>
      </w:divBdr>
      <w:divsChild>
        <w:div w:id="915088433">
          <w:marLeft w:val="994"/>
          <w:marRight w:val="0"/>
          <w:marTop w:val="120"/>
          <w:marBottom w:val="0"/>
          <w:divBdr>
            <w:top w:val="none" w:sz="0" w:space="0" w:color="auto"/>
            <w:left w:val="none" w:sz="0" w:space="0" w:color="auto"/>
            <w:bottom w:val="none" w:sz="0" w:space="0" w:color="auto"/>
            <w:right w:val="none" w:sz="0" w:space="0" w:color="auto"/>
          </w:divBdr>
        </w:div>
        <w:div w:id="1466653579">
          <w:marLeft w:val="994"/>
          <w:marRight w:val="0"/>
          <w:marTop w:val="120"/>
          <w:marBottom w:val="0"/>
          <w:divBdr>
            <w:top w:val="none" w:sz="0" w:space="0" w:color="auto"/>
            <w:left w:val="none" w:sz="0" w:space="0" w:color="auto"/>
            <w:bottom w:val="none" w:sz="0" w:space="0" w:color="auto"/>
            <w:right w:val="none" w:sz="0" w:space="0" w:color="auto"/>
          </w:divBdr>
        </w:div>
        <w:div w:id="1604341035">
          <w:marLeft w:val="403"/>
          <w:marRight w:val="0"/>
          <w:marTop w:val="120"/>
          <w:marBottom w:val="0"/>
          <w:divBdr>
            <w:top w:val="none" w:sz="0" w:space="0" w:color="auto"/>
            <w:left w:val="none" w:sz="0" w:space="0" w:color="auto"/>
            <w:bottom w:val="none" w:sz="0" w:space="0" w:color="auto"/>
            <w:right w:val="none" w:sz="0" w:space="0" w:color="auto"/>
          </w:divBdr>
        </w:div>
        <w:div w:id="1682656140">
          <w:marLeft w:val="994"/>
          <w:marRight w:val="0"/>
          <w:marTop w:val="120"/>
          <w:marBottom w:val="0"/>
          <w:divBdr>
            <w:top w:val="none" w:sz="0" w:space="0" w:color="auto"/>
            <w:left w:val="none" w:sz="0" w:space="0" w:color="auto"/>
            <w:bottom w:val="none" w:sz="0" w:space="0" w:color="auto"/>
            <w:right w:val="none" w:sz="0" w:space="0" w:color="auto"/>
          </w:divBdr>
        </w:div>
      </w:divsChild>
    </w:div>
    <w:div w:id="1392339721">
      <w:bodyDiv w:val="1"/>
      <w:marLeft w:val="0"/>
      <w:marRight w:val="0"/>
      <w:marTop w:val="0"/>
      <w:marBottom w:val="0"/>
      <w:divBdr>
        <w:top w:val="none" w:sz="0" w:space="0" w:color="auto"/>
        <w:left w:val="none" w:sz="0" w:space="0" w:color="auto"/>
        <w:bottom w:val="none" w:sz="0" w:space="0" w:color="auto"/>
        <w:right w:val="none" w:sz="0" w:space="0" w:color="auto"/>
      </w:divBdr>
      <w:divsChild>
        <w:div w:id="1652640385">
          <w:marLeft w:val="403"/>
          <w:marRight w:val="0"/>
          <w:marTop w:val="120"/>
          <w:marBottom w:val="0"/>
          <w:divBdr>
            <w:top w:val="none" w:sz="0" w:space="0" w:color="auto"/>
            <w:left w:val="none" w:sz="0" w:space="0" w:color="auto"/>
            <w:bottom w:val="none" w:sz="0" w:space="0" w:color="auto"/>
            <w:right w:val="none" w:sz="0" w:space="0" w:color="auto"/>
          </w:divBdr>
        </w:div>
      </w:divsChild>
    </w:div>
    <w:div w:id="1477649246">
      <w:bodyDiv w:val="1"/>
      <w:marLeft w:val="0"/>
      <w:marRight w:val="0"/>
      <w:marTop w:val="0"/>
      <w:marBottom w:val="0"/>
      <w:divBdr>
        <w:top w:val="none" w:sz="0" w:space="0" w:color="auto"/>
        <w:left w:val="none" w:sz="0" w:space="0" w:color="auto"/>
        <w:bottom w:val="none" w:sz="0" w:space="0" w:color="auto"/>
        <w:right w:val="none" w:sz="0" w:space="0" w:color="auto"/>
      </w:divBdr>
    </w:div>
    <w:div w:id="1520269225">
      <w:bodyDiv w:val="1"/>
      <w:marLeft w:val="0"/>
      <w:marRight w:val="0"/>
      <w:marTop w:val="0"/>
      <w:marBottom w:val="0"/>
      <w:divBdr>
        <w:top w:val="none" w:sz="0" w:space="0" w:color="auto"/>
        <w:left w:val="none" w:sz="0" w:space="0" w:color="auto"/>
        <w:bottom w:val="none" w:sz="0" w:space="0" w:color="auto"/>
        <w:right w:val="none" w:sz="0" w:space="0" w:color="auto"/>
      </w:divBdr>
      <w:divsChild>
        <w:div w:id="161046911">
          <w:marLeft w:val="547"/>
          <w:marRight w:val="0"/>
          <w:marTop w:val="0"/>
          <w:marBottom w:val="0"/>
          <w:divBdr>
            <w:top w:val="none" w:sz="0" w:space="0" w:color="auto"/>
            <w:left w:val="none" w:sz="0" w:space="0" w:color="auto"/>
            <w:bottom w:val="none" w:sz="0" w:space="0" w:color="auto"/>
            <w:right w:val="none" w:sz="0" w:space="0" w:color="auto"/>
          </w:divBdr>
        </w:div>
      </w:divsChild>
    </w:div>
    <w:div w:id="1551334204">
      <w:bodyDiv w:val="1"/>
      <w:marLeft w:val="0"/>
      <w:marRight w:val="0"/>
      <w:marTop w:val="0"/>
      <w:marBottom w:val="0"/>
      <w:divBdr>
        <w:top w:val="none" w:sz="0" w:space="0" w:color="auto"/>
        <w:left w:val="none" w:sz="0" w:space="0" w:color="auto"/>
        <w:bottom w:val="none" w:sz="0" w:space="0" w:color="auto"/>
        <w:right w:val="none" w:sz="0" w:space="0" w:color="auto"/>
      </w:divBdr>
      <w:divsChild>
        <w:div w:id="199442631">
          <w:marLeft w:val="403"/>
          <w:marRight w:val="0"/>
          <w:marTop w:val="120"/>
          <w:marBottom w:val="0"/>
          <w:divBdr>
            <w:top w:val="none" w:sz="0" w:space="0" w:color="auto"/>
            <w:left w:val="none" w:sz="0" w:space="0" w:color="auto"/>
            <w:bottom w:val="none" w:sz="0" w:space="0" w:color="auto"/>
            <w:right w:val="none" w:sz="0" w:space="0" w:color="auto"/>
          </w:divBdr>
        </w:div>
        <w:div w:id="1144009627">
          <w:marLeft w:val="403"/>
          <w:marRight w:val="0"/>
          <w:marTop w:val="120"/>
          <w:marBottom w:val="0"/>
          <w:divBdr>
            <w:top w:val="none" w:sz="0" w:space="0" w:color="auto"/>
            <w:left w:val="none" w:sz="0" w:space="0" w:color="auto"/>
            <w:bottom w:val="none" w:sz="0" w:space="0" w:color="auto"/>
            <w:right w:val="none" w:sz="0" w:space="0" w:color="auto"/>
          </w:divBdr>
        </w:div>
        <w:div w:id="1327779227">
          <w:marLeft w:val="994"/>
          <w:marRight w:val="0"/>
          <w:marTop w:val="120"/>
          <w:marBottom w:val="0"/>
          <w:divBdr>
            <w:top w:val="none" w:sz="0" w:space="0" w:color="auto"/>
            <w:left w:val="none" w:sz="0" w:space="0" w:color="auto"/>
            <w:bottom w:val="none" w:sz="0" w:space="0" w:color="auto"/>
            <w:right w:val="none" w:sz="0" w:space="0" w:color="auto"/>
          </w:divBdr>
        </w:div>
      </w:divsChild>
    </w:div>
    <w:div w:id="1605067891">
      <w:bodyDiv w:val="1"/>
      <w:marLeft w:val="0"/>
      <w:marRight w:val="0"/>
      <w:marTop w:val="0"/>
      <w:marBottom w:val="0"/>
      <w:divBdr>
        <w:top w:val="none" w:sz="0" w:space="0" w:color="auto"/>
        <w:left w:val="none" w:sz="0" w:space="0" w:color="auto"/>
        <w:bottom w:val="none" w:sz="0" w:space="0" w:color="auto"/>
        <w:right w:val="none" w:sz="0" w:space="0" w:color="auto"/>
      </w:divBdr>
      <w:divsChild>
        <w:div w:id="632253870">
          <w:marLeft w:val="403"/>
          <w:marRight w:val="0"/>
          <w:marTop w:val="120"/>
          <w:marBottom w:val="0"/>
          <w:divBdr>
            <w:top w:val="none" w:sz="0" w:space="0" w:color="auto"/>
            <w:left w:val="none" w:sz="0" w:space="0" w:color="auto"/>
            <w:bottom w:val="none" w:sz="0" w:space="0" w:color="auto"/>
            <w:right w:val="none" w:sz="0" w:space="0" w:color="auto"/>
          </w:divBdr>
        </w:div>
        <w:div w:id="1080101821">
          <w:marLeft w:val="994"/>
          <w:marRight w:val="0"/>
          <w:marTop w:val="120"/>
          <w:marBottom w:val="0"/>
          <w:divBdr>
            <w:top w:val="none" w:sz="0" w:space="0" w:color="auto"/>
            <w:left w:val="none" w:sz="0" w:space="0" w:color="auto"/>
            <w:bottom w:val="none" w:sz="0" w:space="0" w:color="auto"/>
            <w:right w:val="none" w:sz="0" w:space="0" w:color="auto"/>
          </w:divBdr>
        </w:div>
      </w:divsChild>
    </w:div>
    <w:div w:id="1645161491">
      <w:bodyDiv w:val="1"/>
      <w:marLeft w:val="0"/>
      <w:marRight w:val="0"/>
      <w:marTop w:val="0"/>
      <w:marBottom w:val="0"/>
      <w:divBdr>
        <w:top w:val="none" w:sz="0" w:space="0" w:color="auto"/>
        <w:left w:val="none" w:sz="0" w:space="0" w:color="auto"/>
        <w:bottom w:val="none" w:sz="0" w:space="0" w:color="auto"/>
        <w:right w:val="none" w:sz="0" w:space="0" w:color="auto"/>
      </w:divBdr>
      <w:divsChild>
        <w:div w:id="674453062">
          <w:marLeft w:val="994"/>
          <w:marRight w:val="0"/>
          <w:marTop w:val="120"/>
          <w:marBottom w:val="0"/>
          <w:divBdr>
            <w:top w:val="none" w:sz="0" w:space="0" w:color="auto"/>
            <w:left w:val="none" w:sz="0" w:space="0" w:color="auto"/>
            <w:bottom w:val="none" w:sz="0" w:space="0" w:color="auto"/>
            <w:right w:val="none" w:sz="0" w:space="0" w:color="auto"/>
          </w:divBdr>
        </w:div>
        <w:div w:id="985821374">
          <w:marLeft w:val="994"/>
          <w:marRight w:val="0"/>
          <w:marTop w:val="120"/>
          <w:marBottom w:val="0"/>
          <w:divBdr>
            <w:top w:val="none" w:sz="0" w:space="0" w:color="auto"/>
            <w:left w:val="none" w:sz="0" w:space="0" w:color="auto"/>
            <w:bottom w:val="none" w:sz="0" w:space="0" w:color="auto"/>
            <w:right w:val="none" w:sz="0" w:space="0" w:color="auto"/>
          </w:divBdr>
        </w:div>
        <w:div w:id="2039311450">
          <w:marLeft w:val="403"/>
          <w:marRight w:val="0"/>
          <w:marTop w:val="120"/>
          <w:marBottom w:val="0"/>
          <w:divBdr>
            <w:top w:val="none" w:sz="0" w:space="0" w:color="auto"/>
            <w:left w:val="none" w:sz="0" w:space="0" w:color="auto"/>
            <w:bottom w:val="none" w:sz="0" w:space="0" w:color="auto"/>
            <w:right w:val="none" w:sz="0" w:space="0" w:color="auto"/>
          </w:divBdr>
        </w:div>
      </w:divsChild>
    </w:div>
    <w:div w:id="1810240811">
      <w:bodyDiv w:val="1"/>
      <w:marLeft w:val="0"/>
      <w:marRight w:val="0"/>
      <w:marTop w:val="0"/>
      <w:marBottom w:val="0"/>
      <w:divBdr>
        <w:top w:val="none" w:sz="0" w:space="0" w:color="auto"/>
        <w:left w:val="none" w:sz="0" w:space="0" w:color="auto"/>
        <w:bottom w:val="none" w:sz="0" w:space="0" w:color="auto"/>
        <w:right w:val="none" w:sz="0" w:space="0" w:color="auto"/>
      </w:divBdr>
      <w:divsChild>
        <w:div w:id="24790146">
          <w:marLeft w:val="403"/>
          <w:marRight w:val="0"/>
          <w:marTop w:val="120"/>
          <w:marBottom w:val="0"/>
          <w:divBdr>
            <w:top w:val="none" w:sz="0" w:space="0" w:color="auto"/>
            <w:left w:val="none" w:sz="0" w:space="0" w:color="auto"/>
            <w:bottom w:val="none" w:sz="0" w:space="0" w:color="auto"/>
            <w:right w:val="none" w:sz="0" w:space="0" w:color="auto"/>
          </w:divBdr>
        </w:div>
        <w:div w:id="490096454">
          <w:marLeft w:val="994"/>
          <w:marRight w:val="0"/>
          <w:marTop w:val="120"/>
          <w:marBottom w:val="0"/>
          <w:divBdr>
            <w:top w:val="none" w:sz="0" w:space="0" w:color="auto"/>
            <w:left w:val="none" w:sz="0" w:space="0" w:color="auto"/>
            <w:bottom w:val="none" w:sz="0" w:space="0" w:color="auto"/>
            <w:right w:val="none" w:sz="0" w:space="0" w:color="auto"/>
          </w:divBdr>
        </w:div>
        <w:div w:id="526260913">
          <w:marLeft w:val="403"/>
          <w:marRight w:val="0"/>
          <w:marTop w:val="120"/>
          <w:marBottom w:val="0"/>
          <w:divBdr>
            <w:top w:val="none" w:sz="0" w:space="0" w:color="auto"/>
            <w:left w:val="none" w:sz="0" w:space="0" w:color="auto"/>
            <w:bottom w:val="none" w:sz="0" w:space="0" w:color="auto"/>
            <w:right w:val="none" w:sz="0" w:space="0" w:color="auto"/>
          </w:divBdr>
        </w:div>
      </w:divsChild>
    </w:div>
    <w:div w:id="1867675678">
      <w:bodyDiv w:val="1"/>
      <w:marLeft w:val="0"/>
      <w:marRight w:val="0"/>
      <w:marTop w:val="0"/>
      <w:marBottom w:val="0"/>
      <w:divBdr>
        <w:top w:val="none" w:sz="0" w:space="0" w:color="auto"/>
        <w:left w:val="none" w:sz="0" w:space="0" w:color="auto"/>
        <w:bottom w:val="none" w:sz="0" w:space="0" w:color="auto"/>
        <w:right w:val="none" w:sz="0" w:space="0" w:color="auto"/>
      </w:divBdr>
    </w:div>
    <w:div w:id="1947036586">
      <w:bodyDiv w:val="1"/>
      <w:marLeft w:val="0"/>
      <w:marRight w:val="0"/>
      <w:marTop w:val="0"/>
      <w:marBottom w:val="0"/>
      <w:divBdr>
        <w:top w:val="none" w:sz="0" w:space="0" w:color="auto"/>
        <w:left w:val="none" w:sz="0" w:space="0" w:color="auto"/>
        <w:bottom w:val="none" w:sz="0" w:space="0" w:color="auto"/>
        <w:right w:val="none" w:sz="0" w:space="0" w:color="auto"/>
      </w:divBdr>
      <w:divsChild>
        <w:div w:id="1760759241">
          <w:marLeft w:val="950"/>
          <w:marRight w:val="0"/>
          <w:marTop w:val="120"/>
          <w:marBottom w:val="0"/>
          <w:divBdr>
            <w:top w:val="none" w:sz="0" w:space="0" w:color="auto"/>
            <w:left w:val="none" w:sz="0" w:space="0" w:color="auto"/>
            <w:bottom w:val="none" w:sz="0" w:space="0" w:color="auto"/>
            <w:right w:val="none" w:sz="0" w:space="0" w:color="auto"/>
          </w:divBdr>
        </w:div>
        <w:div w:id="1875192194">
          <w:marLeft w:val="950"/>
          <w:marRight w:val="0"/>
          <w:marTop w:val="120"/>
          <w:marBottom w:val="0"/>
          <w:divBdr>
            <w:top w:val="none" w:sz="0" w:space="0" w:color="auto"/>
            <w:left w:val="none" w:sz="0" w:space="0" w:color="auto"/>
            <w:bottom w:val="none" w:sz="0" w:space="0" w:color="auto"/>
            <w:right w:val="none" w:sz="0" w:space="0" w:color="auto"/>
          </w:divBdr>
        </w:div>
        <w:div w:id="2046975689">
          <w:marLeft w:val="950"/>
          <w:marRight w:val="0"/>
          <w:marTop w:val="120"/>
          <w:marBottom w:val="0"/>
          <w:divBdr>
            <w:top w:val="none" w:sz="0" w:space="0" w:color="auto"/>
            <w:left w:val="none" w:sz="0" w:space="0" w:color="auto"/>
            <w:bottom w:val="none" w:sz="0" w:space="0" w:color="auto"/>
            <w:right w:val="none" w:sz="0" w:space="0" w:color="auto"/>
          </w:divBdr>
        </w:div>
      </w:divsChild>
    </w:div>
    <w:div w:id="1954241468">
      <w:bodyDiv w:val="1"/>
      <w:marLeft w:val="0"/>
      <w:marRight w:val="0"/>
      <w:marTop w:val="0"/>
      <w:marBottom w:val="0"/>
      <w:divBdr>
        <w:top w:val="none" w:sz="0" w:space="0" w:color="auto"/>
        <w:left w:val="none" w:sz="0" w:space="0" w:color="auto"/>
        <w:bottom w:val="none" w:sz="0" w:space="0" w:color="auto"/>
        <w:right w:val="none" w:sz="0" w:space="0" w:color="auto"/>
      </w:divBdr>
    </w:div>
    <w:div w:id="1965886959">
      <w:bodyDiv w:val="1"/>
      <w:marLeft w:val="0"/>
      <w:marRight w:val="0"/>
      <w:marTop w:val="0"/>
      <w:marBottom w:val="0"/>
      <w:divBdr>
        <w:top w:val="none" w:sz="0" w:space="0" w:color="auto"/>
        <w:left w:val="none" w:sz="0" w:space="0" w:color="auto"/>
        <w:bottom w:val="none" w:sz="0" w:space="0" w:color="auto"/>
        <w:right w:val="none" w:sz="0" w:space="0" w:color="auto"/>
      </w:divBdr>
      <w:divsChild>
        <w:div w:id="820121710">
          <w:marLeft w:val="403"/>
          <w:marRight w:val="0"/>
          <w:marTop w:val="120"/>
          <w:marBottom w:val="0"/>
          <w:divBdr>
            <w:top w:val="none" w:sz="0" w:space="0" w:color="auto"/>
            <w:left w:val="none" w:sz="0" w:space="0" w:color="auto"/>
            <w:bottom w:val="none" w:sz="0" w:space="0" w:color="auto"/>
            <w:right w:val="none" w:sz="0" w:space="0" w:color="auto"/>
          </w:divBdr>
        </w:div>
        <w:div w:id="1178739310">
          <w:marLeft w:val="994"/>
          <w:marRight w:val="0"/>
          <w:marTop w:val="120"/>
          <w:marBottom w:val="0"/>
          <w:divBdr>
            <w:top w:val="none" w:sz="0" w:space="0" w:color="auto"/>
            <w:left w:val="none" w:sz="0" w:space="0" w:color="auto"/>
            <w:bottom w:val="none" w:sz="0" w:space="0" w:color="auto"/>
            <w:right w:val="none" w:sz="0" w:space="0" w:color="auto"/>
          </w:divBdr>
        </w:div>
      </w:divsChild>
    </w:div>
    <w:div w:id="2034653210">
      <w:bodyDiv w:val="1"/>
      <w:marLeft w:val="0"/>
      <w:marRight w:val="0"/>
      <w:marTop w:val="0"/>
      <w:marBottom w:val="0"/>
      <w:divBdr>
        <w:top w:val="none" w:sz="0" w:space="0" w:color="auto"/>
        <w:left w:val="none" w:sz="0" w:space="0" w:color="auto"/>
        <w:bottom w:val="none" w:sz="0" w:space="0" w:color="auto"/>
        <w:right w:val="none" w:sz="0" w:space="0" w:color="auto"/>
      </w:divBdr>
    </w:div>
    <w:div w:id="2110353185">
      <w:bodyDiv w:val="1"/>
      <w:marLeft w:val="0"/>
      <w:marRight w:val="0"/>
      <w:marTop w:val="0"/>
      <w:marBottom w:val="0"/>
      <w:divBdr>
        <w:top w:val="none" w:sz="0" w:space="0" w:color="auto"/>
        <w:left w:val="none" w:sz="0" w:space="0" w:color="auto"/>
        <w:bottom w:val="none" w:sz="0" w:space="0" w:color="auto"/>
        <w:right w:val="none" w:sz="0" w:space="0" w:color="auto"/>
      </w:divBdr>
      <w:divsChild>
        <w:div w:id="1232080747">
          <w:marLeft w:val="994"/>
          <w:marRight w:val="0"/>
          <w:marTop w:val="120"/>
          <w:marBottom w:val="0"/>
          <w:divBdr>
            <w:top w:val="none" w:sz="0" w:space="0" w:color="auto"/>
            <w:left w:val="none" w:sz="0" w:space="0" w:color="auto"/>
            <w:bottom w:val="none" w:sz="0" w:space="0" w:color="auto"/>
            <w:right w:val="none" w:sz="0" w:space="0" w:color="auto"/>
          </w:divBdr>
        </w:div>
        <w:div w:id="1308510226">
          <w:marLeft w:val="403"/>
          <w:marRight w:val="0"/>
          <w:marTop w:val="120"/>
          <w:marBottom w:val="0"/>
          <w:divBdr>
            <w:top w:val="none" w:sz="0" w:space="0" w:color="auto"/>
            <w:left w:val="none" w:sz="0" w:space="0" w:color="auto"/>
            <w:bottom w:val="none" w:sz="0" w:space="0" w:color="auto"/>
            <w:right w:val="none" w:sz="0" w:space="0" w:color="auto"/>
          </w:divBdr>
        </w:div>
      </w:divsChild>
    </w:div>
    <w:div w:id="2140298113">
      <w:bodyDiv w:val="1"/>
      <w:marLeft w:val="0"/>
      <w:marRight w:val="0"/>
      <w:marTop w:val="0"/>
      <w:marBottom w:val="0"/>
      <w:divBdr>
        <w:top w:val="none" w:sz="0" w:space="0" w:color="auto"/>
        <w:left w:val="none" w:sz="0" w:space="0" w:color="auto"/>
        <w:bottom w:val="none" w:sz="0" w:space="0" w:color="auto"/>
        <w:right w:val="none" w:sz="0" w:space="0" w:color="auto"/>
      </w:divBdr>
      <w:divsChild>
        <w:div w:id="1440100782">
          <w:marLeft w:val="403"/>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image" Target="media/image5.png"/><Relationship Id="rId42" Type="http://schemas.openxmlformats.org/officeDocument/2006/relationships/hyperlink" Target="https://nvlpubs.nist.gov/nistpubs/SpecialPublications/NIST.SP.800-61r2.pdf" TargetMode="External"/><Relationship Id="rId47" Type="http://schemas.openxmlformats.org/officeDocument/2006/relationships/footer" Target="footer17.xml"/><Relationship Id="rId63" Type="http://schemas.openxmlformats.org/officeDocument/2006/relationships/footer" Target="footer25.xml"/><Relationship Id="rId68" Type="http://schemas.openxmlformats.org/officeDocument/2006/relationships/footer" Target="footer30.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10.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image" Target="media/image7.png"/><Relationship Id="rId37" Type="http://schemas.openxmlformats.org/officeDocument/2006/relationships/header" Target="header4.xml"/><Relationship Id="rId40" Type="http://schemas.openxmlformats.org/officeDocument/2006/relationships/footer" Target="footer14.xml"/><Relationship Id="rId45" Type="http://schemas.openxmlformats.org/officeDocument/2006/relationships/hyperlink" Target="mailto:Jane.Doe@email.com" TargetMode="External"/><Relationship Id="rId53" Type="http://schemas.openxmlformats.org/officeDocument/2006/relationships/footer" Target="footer20.xml"/><Relationship Id="rId58" Type="http://schemas.openxmlformats.org/officeDocument/2006/relationships/diagramQuickStyle" Target="diagrams/quickStyle1.xml"/><Relationship Id="rId66" Type="http://schemas.openxmlformats.org/officeDocument/2006/relationships/footer" Target="footer28.xml"/><Relationship Id="rId5" Type="http://schemas.openxmlformats.org/officeDocument/2006/relationships/numbering" Target="numbering.xml"/><Relationship Id="rId61" Type="http://schemas.openxmlformats.org/officeDocument/2006/relationships/footer" Target="footer23.xml"/><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hyperlink" Target="https://nvlpubs.nist.gov/nistpubs/CSWP/NIST.CSWP.04162018.pdf" TargetMode="External"/><Relationship Id="rId43" Type="http://schemas.openxmlformats.org/officeDocument/2006/relationships/footer" Target="footer15.xml"/><Relationship Id="rId48" Type="http://schemas.openxmlformats.org/officeDocument/2006/relationships/footer" Target="footer18.xml"/><Relationship Id="rId56" Type="http://schemas.openxmlformats.org/officeDocument/2006/relationships/diagramData" Target="diagrams/data1.xml"/><Relationship Id="rId64" Type="http://schemas.openxmlformats.org/officeDocument/2006/relationships/footer" Target="footer26.xml"/><Relationship Id="rId69" Type="http://schemas.openxmlformats.org/officeDocument/2006/relationships/footer" Target="footer31.xml"/><Relationship Id="rId8" Type="http://schemas.openxmlformats.org/officeDocument/2006/relationships/webSettings" Target="webSettings.xml"/><Relationship Id="rId51" Type="http://schemas.openxmlformats.org/officeDocument/2006/relationships/hyperlink" Target="http://www.nerc.com/pa/Stand/Pages/CIPStandards.aspx"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yperlink" Target="https://obamawhitehouse.archives.gov/the-press-office/2016/07/26/presidential-policy-directive-united-states-cyber-incident" TargetMode="External"/><Relationship Id="rId38" Type="http://schemas.openxmlformats.org/officeDocument/2006/relationships/header" Target="header5.xml"/><Relationship Id="rId46" Type="http://schemas.openxmlformats.org/officeDocument/2006/relationships/image" Target="media/image10.png"/><Relationship Id="rId59" Type="http://schemas.openxmlformats.org/officeDocument/2006/relationships/diagramColors" Target="diagrams/colors1.xml"/><Relationship Id="rId67" Type="http://schemas.openxmlformats.org/officeDocument/2006/relationships/footer" Target="footer29.xml"/><Relationship Id="rId20" Type="http://schemas.openxmlformats.org/officeDocument/2006/relationships/image" Target="media/image4.png"/><Relationship Id="rId41" Type="http://schemas.openxmlformats.org/officeDocument/2006/relationships/image" Target="media/image9.png"/><Relationship Id="rId54" Type="http://schemas.openxmlformats.org/officeDocument/2006/relationships/footer" Target="footer21.xml"/><Relationship Id="rId62" Type="http://schemas.openxmlformats.org/officeDocument/2006/relationships/footer" Target="footer24.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6.png"/><Relationship Id="rId36" Type="http://schemas.openxmlformats.org/officeDocument/2006/relationships/hyperlink" Target="mailto:Jane.Doe@email.com" TargetMode="External"/><Relationship Id="rId49" Type="http://schemas.openxmlformats.org/officeDocument/2006/relationships/hyperlink" Target="https://nvlpubs.nist.gov/nistpubs/SpecialPublications/NIST.SP.800-184.pdf" TargetMode="External"/><Relationship Id="rId57" Type="http://schemas.openxmlformats.org/officeDocument/2006/relationships/diagramLayout" Target="diagrams/layout1.xml"/><Relationship Id="rId10" Type="http://schemas.openxmlformats.org/officeDocument/2006/relationships/endnotes" Target="endnotes.xml"/><Relationship Id="rId31" Type="http://schemas.openxmlformats.org/officeDocument/2006/relationships/footer" Target="footer12.xml"/><Relationship Id="rId44" Type="http://schemas.openxmlformats.org/officeDocument/2006/relationships/footer" Target="footer16.xml"/><Relationship Id="rId52" Type="http://schemas.openxmlformats.org/officeDocument/2006/relationships/footer" Target="footer19.xml"/><Relationship Id="rId60" Type="http://schemas.microsoft.com/office/2007/relationships/diagramDrawing" Target="diagrams/drawing1.xml"/><Relationship Id="rId65" Type="http://schemas.openxmlformats.org/officeDocument/2006/relationships/footer" Target="footer2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footer" Target="footer13.xml"/><Relationship Id="rId34" Type="http://schemas.openxmlformats.org/officeDocument/2006/relationships/image" Target="media/image8.png"/><Relationship Id="rId50" Type="http://schemas.openxmlformats.org/officeDocument/2006/relationships/hyperlink" Target="mailto:Jane.Doe@email.com" TargetMode="External"/><Relationship Id="rId55" Type="http://schemas.openxmlformats.org/officeDocument/2006/relationships/footer" Target="footer2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8E993-4305-4DBF-92F8-7FB01901E67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FAE69655-591B-430A-ABF9-EDE12F1E590E}">
      <dgm:prSet phldrT="[Text]" custT="1"/>
      <dgm:spPr>
        <a:solidFill>
          <a:srgbClr val="999999"/>
        </a:solidFill>
      </dgm:spPr>
      <dgm:t>
        <a:bodyPr/>
        <a:lstStyle/>
        <a:p>
          <a:r>
            <a:rPr lang="en-US" sz="1200">
              <a:latin typeface="+mn-lt"/>
            </a:rPr>
            <a:t>Individual A.1</a:t>
          </a:r>
          <a:endParaRPr lang="en-US" sz="1200" dirty="0">
            <a:latin typeface="+mn-lt"/>
          </a:endParaRPr>
        </a:p>
      </dgm:t>
    </dgm:pt>
    <dgm:pt modelId="{B50C9B79-8C2E-4389-9B9C-124C59A69FC9}" type="parTrans" cxnId="{EB9D2A6E-73B6-468C-9382-0963ABAC804B}">
      <dgm:prSet/>
      <dgm:spPr/>
      <dgm:t>
        <a:bodyPr/>
        <a:lstStyle/>
        <a:p>
          <a:endParaRPr lang="en-US">
            <a:latin typeface="Franklin Gothic Book" panose="020B0503020102020204" pitchFamily="34" charset="0"/>
          </a:endParaRPr>
        </a:p>
      </dgm:t>
    </dgm:pt>
    <dgm:pt modelId="{D09526E7-D23D-412D-AABD-CA53FAA32BC5}" type="sibTrans" cxnId="{EB9D2A6E-73B6-468C-9382-0963ABAC804B}">
      <dgm:prSet/>
      <dgm:spPr/>
      <dgm:t>
        <a:bodyPr/>
        <a:lstStyle/>
        <a:p>
          <a:endParaRPr lang="en-US">
            <a:latin typeface="Franklin Gothic Book" panose="020B0503020102020204" pitchFamily="34" charset="0"/>
          </a:endParaRPr>
        </a:p>
      </dgm:t>
    </dgm:pt>
    <dgm:pt modelId="{D5103769-5522-4890-B0A4-8C473EC3BAC0}">
      <dgm:prSet/>
      <dgm:spPr>
        <a:solidFill>
          <a:srgbClr val="006699"/>
        </a:solidFill>
      </dgm:spPr>
      <dgm:t>
        <a:bodyPr/>
        <a:lstStyle/>
        <a:p>
          <a:r>
            <a:rPr lang="en-US"/>
            <a:t>Individual A</a:t>
          </a:r>
        </a:p>
      </dgm:t>
    </dgm:pt>
    <dgm:pt modelId="{31AE4980-9F86-425B-A20B-C0B10DCA1547}" type="parTrans" cxnId="{1DEE410F-2948-4E23-84A6-49746B98A620}">
      <dgm:prSet/>
      <dgm:spPr/>
      <dgm:t>
        <a:bodyPr/>
        <a:lstStyle/>
        <a:p>
          <a:endParaRPr lang="en-US"/>
        </a:p>
      </dgm:t>
    </dgm:pt>
    <dgm:pt modelId="{4199D0BC-4E93-4415-82B5-3346753D04C6}" type="sibTrans" cxnId="{1DEE410F-2948-4E23-84A6-49746B98A620}">
      <dgm:prSet/>
      <dgm:spPr/>
      <dgm:t>
        <a:bodyPr/>
        <a:lstStyle/>
        <a:p>
          <a:endParaRPr lang="en-US"/>
        </a:p>
      </dgm:t>
    </dgm:pt>
    <dgm:pt modelId="{EDD10D34-44A1-4F63-A29C-C14DAA26D945}">
      <dgm:prSet/>
      <dgm:spPr>
        <a:solidFill>
          <a:srgbClr val="003366"/>
        </a:solidFill>
      </dgm:spPr>
      <dgm:t>
        <a:bodyPr/>
        <a:lstStyle/>
        <a:p>
          <a:r>
            <a:rPr lang="en-US" dirty="0"/>
            <a:t>Individual Who First Detects an Incident</a:t>
          </a:r>
          <a:endParaRPr lang="en-US"/>
        </a:p>
      </dgm:t>
    </dgm:pt>
    <dgm:pt modelId="{03598BE6-2A92-4FCD-80B6-50A499B32EC4}" type="parTrans" cxnId="{6A3B0D9C-4C0D-4328-8184-726C4B3D0A41}">
      <dgm:prSet/>
      <dgm:spPr/>
      <dgm:t>
        <a:bodyPr/>
        <a:lstStyle/>
        <a:p>
          <a:endParaRPr lang="en-US"/>
        </a:p>
      </dgm:t>
    </dgm:pt>
    <dgm:pt modelId="{163978D5-4D6D-42E7-80EB-3871F99B6B5D}" type="sibTrans" cxnId="{6A3B0D9C-4C0D-4328-8184-726C4B3D0A41}">
      <dgm:prSet/>
      <dgm:spPr/>
      <dgm:t>
        <a:bodyPr/>
        <a:lstStyle/>
        <a:p>
          <a:endParaRPr lang="en-US"/>
        </a:p>
      </dgm:t>
    </dgm:pt>
    <dgm:pt modelId="{28C97014-1D91-46F9-934E-B40B7A52D693}">
      <dgm:prSet/>
      <dgm:spPr>
        <a:solidFill>
          <a:srgbClr val="006699"/>
        </a:solidFill>
      </dgm:spPr>
      <dgm:t>
        <a:bodyPr/>
        <a:lstStyle/>
        <a:p>
          <a:r>
            <a:rPr lang="en-US"/>
            <a:t>Individual B</a:t>
          </a:r>
        </a:p>
      </dgm:t>
    </dgm:pt>
    <dgm:pt modelId="{758AAB9B-BCC0-4DEC-8262-378116D7EDB6}" type="parTrans" cxnId="{40CCE32D-158D-4778-844A-13492419AC86}">
      <dgm:prSet/>
      <dgm:spPr/>
      <dgm:t>
        <a:bodyPr/>
        <a:lstStyle/>
        <a:p>
          <a:endParaRPr lang="en-US"/>
        </a:p>
      </dgm:t>
    </dgm:pt>
    <dgm:pt modelId="{B46B8106-AA47-488F-85AB-BADCC2855264}" type="sibTrans" cxnId="{40CCE32D-158D-4778-844A-13492419AC86}">
      <dgm:prSet/>
      <dgm:spPr/>
      <dgm:t>
        <a:bodyPr/>
        <a:lstStyle/>
        <a:p>
          <a:endParaRPr lang="en-US"/>
        </a:p>
      </dgm:t>
    </dgm:pt>
    <dgm:pt modelId="{7D80CD3F-DA07-4323-9639-53B8CC319445}">
      <dgm:prSet/>
      <dgm:spPr>
        <a:solidFill>
          <a:srgbClr val="006699"/>
        </a:solidFill>
      </dgm:spPr>
      <dgm:t>
        <a:bodyPr/>
        <a:lstStyle/>
        <a:p>
          <a:r>
            <a:rPr lang="en-US"/>
            <a:t>Individual C</a:t>
          </a:r>
        </a:p>
      </dgm:t>
    </dgm:pt>
    <dgm:pt modelId="{9252128C-029C-4ACD-955E-6DA8E0BE5CA8}" type="parTrans" cxnId="{2C5C2B81-4AA8-43B5-9333-2BF0E335BD2E}">
      <dgm:prSet/>
      <dgm:spPr/>
      <dgm:t>
        <a:bodyPr/>
        <a:lstStyle/>
        <a:p>
          <a:endParaRPr lang="en-US"/>
        </a:p>
      </dgm:t>
    </dgm:pt>
    <dgm:pt modelId="{D889368A-DAC9-4035-8EDD-3CB45775E6D3}" type="sibTrans" cxnId="{2C5C2B81-4AA8-43B5-9333-2BF0E335BD2E}">
      <dgm:prSet/>
      <dgm:spPr/>
      <dgm:t>
        <a:bodyPr/>
        <a:lstStyle/>
        <a:p>
          <a:endParaRPr lang="en-US"/>
        </a:p>
      </dgm:t>
    </dgm:pt>
    <dgm:pt modelId="{6EF78470-EA0E-475B-B561-C1B5F0079434}">
      <dgm:prSet/>
      <dgm:spPr>
        <a:solidFill>
          <a:srgbClr val="999999"/>
        </a:solidFill>
      </dgm:spPr>
      <dgm:t>
        <a:bodyPr/>
        <a:lstStyle/>
        <a:p>
          <a:r>
            <a:rPr lang="en-US"/>
            <a:t>Individual B.1</a:t>
          </a:r>
        </a:p>
      </dgm:t>
    </dgm:pt>
    <dgm:pt modelId="{961E3A14-647E-497A-93E8-3F6A5D21EBE5}" type="parTrans" cxnId="{117F9BBC-A7A1-4BC7-B4B0-9D5B23F0842F}">
      <dgm:prSet/>
      <dgm:spPr/>
      <dgm:t>
        <a:bodyPr/>
        <a:lstStyle/>
        <a:p>
          <a:endParaRPr lang="en-US"/>
        </a:p>
      </dgm:t>
    </dgm:pt>
    <dgm:pt modelId="{577495E1-DD5F-4B28-A817-289549A81D2F}" type="sibTrans" cxnId="{117F9BBC-A7A1-4BC7-B4B0-9D5B23F0842F}">
      <dgm:prSet/>
      <dgm:spPr/>
      <dgm:t>
        <a:bodyPr/>
        <a:lstStyle/>
        <a:p>
          <a:endParaRPr lang="en-US"/>
        </a:p>
      </dgm:t>
    </dgm:pt>
    <dgm:pt modelId="{81563314-C360-42C9-B76E-76F7478E97D5}">
      <dgm:prSet/>
      <dgm:spPr>
        <a:solidFill>
          <a:srgbClr val="999999"/>
        </a:solidFill>
      </dgm:spPr>
      <dgm:t>
        <a:bodyPr/>
        <a:lstStyle/>
        <a:p>
          <a:r>
            <a:rPr lang="en-US"/>
            <a:t>Individual C.1</a:t>
          </a:r>
        </a:p>
      </dgm:t>
    </dgm:pt>
    <dgm:pt modelId="{E3CD25BA-5FE3-48A4-B7BE-D75AD0CDB5CF}" type="parTrans" cxnId="{8903325C-6372-4EB5-84DA-F9721C60EFF7}">
      <dgm:prSet/>
      <dgm:spPr/>
      <dgm:t>
        <a:bodyPr/>
        <a:lstStyle/>
        <a:p>
          <a:endParaRPr lang="en-US"/>
        </a:p>
      </dgm:t>
    </dgm:pt>
    <dgm:pt modelId="{6D6B214A-4EFB-423E-8C00-F1B770335CB5}" type="sibTrans" cxnId="{8903325C-6372-4EB5-84DA-F9721C60EFF7}">
      <dgm:prSet/>
      <dgm:spPr/>
      <dgm:t>
        <a:bodyPr/>
        <a:lstStyle/>
        <a:p>
          <a:endParaRPr lang="en-US"/>
        </a:p>
      </dgm:t>
    </dgm:pt>
    <dgm:pt modelId="{89687E38-C51A-4669-872C-E452DA463C5B}" type="pres">
      <dgm:prSet presAssocID="{97B8E993-4305-4DBF-92F8-7FB01901E67A}" presName="hierChild1" presStyleCnt="0">
        <dgm:presLayoutVars>
          <dgm:orgChart val="1"/>
          <dgm:chPref val="1"/>
          <dgm:dir/>
          <dgm:animOne val="branch"/>
          <dgm:animLvl val="lvl"/>
          <dgm:resizeHandles/>
        </dgm:presLayoutVars>
      </dgm:prSet>
      <dgm:spPr/>
    </dgm:pt>
    <dgm:pt modelId="{47734FBC-714D-4AC1-B070-F75C3BE41884}" type="pres">
      <dgm:prSet presAssocID="{EDD10D34-44A1-4F63-A29C-C14DAA26D945}" presName="hierRoot1" presStyleCnt="0">
        <dgm:presLayoutVars>
          <dgm:hierBranch/>
        </dgm:presLayoutVars>
      </dgm:prSet>
      <dgm:spPr/>
    </dgm:pt>
    <dgm:pt modelId="{6F583E5D-DEB2-4158-8CF9-FB1EC9323B3B}" type="pres">
      <dgm:prSet presAssocID="{EDD10D34-44A1-4F63-A29C-C14DAA26D945}" presName="rootComposite1" presStyleCnt="0"/>
      <dgm:spPr/>
    </dgm:pt>
    <dgm:pt modelId="{494CE500-ACF6-4F1A-A1F3-4052DA7CD2B1}" type="pres">
      <dgm:prSet presAssocID="{EDD10D34-44A1-4F63-A29C-C14DAA26D945}" presName="rootText1" presStyleLbl="node0" presStyleIdx="0" presStyleCnt="1">
        <dgm:presLayoutVars>
          <dgm:chPref val="3"/>
        </dgm:presLayoutVars>
      </dgm:prSet>
      <dgm:spPr/>
    </dgm:pt>
    <dgm:pt modelId="{5F41A9A5-D00A-4747-8CE8-83575D3345CB}" type="pres">
      <dgm:prSet presAssocID="{EDD10D34-44A1-4F63-A29C-C14DAA26D945}" presName="rootConnector1" presStyleLbl="node1" presStyleIdx="0" presStyleCnt="0"/>
      <dgm:spPr/>
    </dgm:pt>
    <dgm:pt modelId="{B5C0B368-A9B8-479B-B8FF-9C9BA721392B}" type="pres">
      <dgm:prSet presAssocID="{EDD10D34-44A1-4F63-A29C-C14DAA26D945}" presName="hierChild2" presStyleCnt="0"/>
      <dgm:spPr/>
    </dgm:pt>
    <dgm:pt modelId="{D768E8BD-1022-4AB0-9CD1-977ED4C77384}" type="pres">
      <dgm:prSet presAssocID="{31AE4980-9F86-425B-A20B-C0B10DCA1547}" presName="Name35" presStyleLbl="parChTrans1D2" presStyleIdx="0" presStyleCnt="3"/>
      <dgm:spPr/>
    </dgm:pt>
    <dgm:pt modelId="{F909EEE3-197D-4929-BC8E-6D274021F98E}" type="pres">
      <dgm:prSet presAssocID="{D5103769-5522-4890-B0A4-8C473EC3BAC0}" presName="hierRoot2" presStyleCnt="0">
        <dgm:presLayoutVars>
          <dgm:hierBranch val="init"/>
        </dgm:presLayoutVars>
      </dgm:prSet>
      <dgm:spPr/>
    </dgm:pt>
    <dgm:pt modelId="{F04D1B71-EFE5-471C-A981-10DE7C0039D3}" type="pres">
      <dgm:prSet presAssocID="{D5103769-5522-4890-B0A4-8C473EC3BAC0}" presName="rootComposite" presStyleCnt="0"/>
      <dgm:spPr/>
    </dgm:pt>
    <dgm:pt modelId="{4E8EF509-8B20-4238-9069-C29989E6FB18}" type="pres">
      <dgm:prSet presAssocID="{D5103769-5522-4890-B0A4-8C473EC3BAC0}" presName="rootText" presStyleLbl="node2" presStyleIdx="0" presStyleCnt="3">
        <dgm:presLayoutVars>
          <dgm:chPref val="3"/>
        </dgm:presLayoutVars>
      </dgm:prSet>
      <dgm:spPr/>
    </dgm:pt>
    <dgm:pt modelId="{D6871682-EF06-4BDF-8F87-001CA10917D9}" type="pres">
      <dgm:prSet presAssocID="{D5103769-5522-4890-B0A4-8C473EC3BAC0}" presName="rootConnector" presStyleLbl="node2" presStyleIdx="0" presStyleCnt="3"/>
      <dgm:spPr/>
    </dgm:pt>
    <dgm:pt modelId="{D9C94969-66FB-4110-8480-A2C374BEA273}" type="pres">
      <dgm:prSet presAssocID="{D5103769-5522-4890-B0A4-8C473EC3BAC0}" presName="hierChild4" presStyleCnt="0"/>
      <dgm:spPr/>
    </dgm:pt>
    <dgm:pt modelId="{A73AC36E-7E96-4186-AF97-91B73105089A}" type="pres">
      <dgm:prSet presAssocID="{B50C9B79-8C2E-4389-9B9C-124C59A69FC9}" presName="Name37" presStyleLbl="parChTrans1D3" presStyleIdx="0" presStyleCnt="3"/>
      <dgm:spPr/>
    </dgm:pt>
    <dgm:pt modelId="{9B6AEB52-2B09-4947-BC06-FEB69A73CF0B}" type="pres">
      <dgm:prSet presAssocID="{FAE69655-591B-430A-ABF9-EDE12F1E590E}" presName="hierRoot2" presStyleCnt="0">
        <dgm:presLayoutVars>
          <dgm:hierBranch val="init"/>
        </dgm:presLayoutVars>
      </dgm:prSet>
      <dgm:spPr/>
    </dgm:pt>
    <dgm:pt modelId="{C45BA39F-5A28-4E42-B684-538D6588A625}" type="pres">
      <dgm:prSet presAssocID="{FAE69655-591B-430A-ABF9-EDE12F1E590E}" presName="rootComposite" presStyleCnt="0"/>
      <dgm:spPr/>
    </dgm:pt>
    <dgm:pt modelId="{A1417667-0FCC-456E-8380-4AC46D2DB40B}" type="pres">
      <dgm:prSet presAssocID="{FAE69655-591B-430A-ABF9-EDE12F1E590E}" presName="rootText" presStyleLbl="node3" presStyleIdx="0" presStyleCnt="3">
        <dgm:presLayoutVars>
          <dgm:chPref val="3"/>
        </dgm:presLayoutVars>
      </dgm:prSet>
      <dgm:spPr/>
    </dgm:pt>
    <dgm:pt modelId="{E243E38E-9D02-4920-ACF5-147C7EE6C39A}" type="pres">
      <dgm:prSet presAssocID="{FAE69655-591B-430A-ABF9-EDE12F1E590E}" presName="rootConnector" presStyleLbl="node3" presStyleIdx="0" presStyleCnt="3"/>
      <dgm:spPr/>
    </dgm:pt>
    <dgm:pt modelId="{21401361-CCB9-45E7-B489-5CB5CC2C47C4}" type="pres">
      <dgm:prSet presAssocID="{FAE69655-591B-430A-ABF9-EDE12F1E590E}" presName="hierChild4" presStyleCnt="0"/>
      <dgm:spPr/>
    </dgm:pt>
    <dgm:pt modelId="{010DD09B-86EA-441A-8BCA-45ED33146A16}" type="pres">
      <dgm:prSet presAssocID="{FAE69655-591B-430A-ABF9-EDE12F1E590E}" presName="hierChild5" presStyleCnt="0"/>
      <dgm:spPr/>
    </dgm:pt>
    <dgm:pt modelId="{0329130D-9FE7-40D4-865F-C026F2A89EDE}" type="pres">
      <dgm:prSet presAssocID="{D5103769-5522-4890-B0A4-8C473EC3BAC0}" presName="hierChild5" presStyleCnt="0"/>
      <dgm:spPr/>
    </dgm:pt>
    <dgm:pt modelId="{34587B8B-0F23-4744-87CC-20425D8889DD}" type="pres">
      <dgm:prSet presAssocID="{758AAB9B-BCC0-4DEC-8262-378116D7EDB6}" presName="Name35" presStyleLbl="parChTrans1D2" presStyleIdx="1" presStyleCnt="3"/>
      <dgm:spPr/>
    </dgm:pt>
    <dgm:pt modelId="{18B80796-365F-41DB-9514-04AEDC89B485}" type="pres">
      <dgm:prSet presAssocID="{28C97014-1D91-46F9-934E-B40B7A52D693}" presName="hierRoot2" presStyleCnt="0">
        <dgm:presLayoutVars>
          <dgm:hierBranch val="init"/>
        </dgm:presLayoutVars>
      </dgm:prSet>
      <dgm:spPr/>
    </dgm:pt>
    <dgm:pt modelId="{0CBD533A-2119-4196-9853-8F9FC8F27FF7}" type="pres">
      <dgm:prSet presAssocID="{28C97014-1D91-46F9-934E-B40B7A52D693}" presName="rootComposite" presStyleCnt="0"/>
      <dgm:spPr/>
    </dgm:pt>
    <dgm:pt modelId="{652A54DB-DF0E-41CB-BAA8-10A5BBBB4011}" type="pres">
      <dgm:prSet presAssocID="{28C97014-1D91-46F9-934E-B40B7A52D693}" presName="rootText" presStyleLbl="node2" presStyleIdx="1" presStyleCnt="3">
        <dgm:presLayoutVars>
          <dgm:chPref val="3"/>
        </dgm:presLayoutVars>
      </dgm:prSet>
      <dgm:spPr/>
    </dgm:pt>
    <dgm:pt modelId="{79C1EC4D-B34B-44B0-A682-D73AC37CEA07}" type="pres">
      <dgm:prSet presAssocID="{28C97014-1D91-46F9-934E-B40B7A52D693}" presName="rootConnector" presStyleLbl="node2" presStyleIdx="1" presStyleCnt="3"/>
      <dgm:spPr/>
    </dgm:pt>
    <dgm:pt modelId="{0CE1227B-F3FB-49CE-8260-63B06D154CC7}" type="pres">
      <dgm:prSet presAssocID="{28C97014-1D91-46F9-934E-B40B7A52D693}" presName="hierChild4" presStyleCnt="0"/>
      <dgm:spPr/>
    </dgm:pt>
    <dgm:pt modelId="{10D41B37-257F-4AC1-A8DD-4A5CA361D3AE}" type="pres">
      <dgm:prSet presAssocID="{961E3A14-647E-497A-93E8-3F6A5D21EBE5}" presName="Name37" presStyleLbl="parChTrans1D3" presStyleIdx="1" presStyleCnt="3"/>
      <dgm:spPr/>
    </dgm:pt>
    <dgm:pt modelId="{D84C11B0-F24A-415E-B428-357113F4D691}" type="pres">
      <dgm:prSet presAssocID="{6EF78470-EA0E-475B-B561-C1B5F0079434}" presName="hierRoot2" presStyleCnt="0">
        <dgm:presLayoutVars>
          <dgm:hierBranch val="init"/>
        </dgm:presLayoutVars>
      </dgm:prSet>
      <dgm:spPr/>
    </dgm:pt>
    <dgm:pt modelId="{6B29DAC3-B28A-4329-A9B6-779A9981980F}" type="pres">
      <dgm:prSet presAssocID="{6EF78470-EA0E-475B-B561-C1B5F0079434}" presName="rootComposite" presStyleCnt="0"/>
      <dgm:spPr/>
    </dgm:pt>
    <dgm:pt modelId="{0FC3A9A8-FCFB-4EB8-8B59-9F50E0F82267}" type="pres">
      <dgm:prSet presAssocID="{6EF78470-EA0E-475B-B561-C1B5F0079434}" presName="rootText" presStyleLbl="node3" presStyleIdx="1" presStyleCnt="3">
        <dgm:presLayoutVars>
          <dgm:chPref val="3"/>
        </dgm:presLayoutVars>
      </dgm:prSet>
      <dgm:spPr/>
    </dgm:pt>
    <dgm:pt modelId="{6006417F-3C00-4F32-8A2B-EB9AC4F3725B}" type="pres">
      <dgm:prSet presAssocID="{6EF78470-EA0E-475B-B561-C1B5F0079434}" presName="rootConnector" presStyleLbl="node3" presStyleIdx="1" presStyleCnt="3"/>
      <dgm:spPr/>
    </dgm:pt>
    <dgm:pt modelId="{D06B5B9D-A20E-4EB1-87AB-C9CE99FF8D69}" type="pres">
      <dgm:prSet presAssocID="{6EF78470-EA0E-475B-B561-C1B5F0079434}" presName="hierChild4" presStyleCnt="0"/>
      <dgm:spPr/>
    </dgm:pt>
    <dgm:pt modelId="{E4C12159-852C-4378-AA6F-5F21509E28DC}" type="pres">
      <dgm:prSet presAssocID="{6EF78470-EA0E-475B-B561-C1B5F0079434}" presName="hierChild5" presStyleCnt="0"/>
      <dgm:spPr/>
    </dgm:pt>
    <dgm:pt modelId="{4C1BDB07-3D44-4EFF-8D6A-4009CC60B2DE}" type="pres">
      <dgm:prSet presAssocID="{28C97014-1D91-46F9-934E-B40B7A52D693}" presName="hierChild5" presStyleCnt="0"/>
      <dgm:spPr/>
    </dgm:pt>
    <dgm:pt modelId="{21E5A0DF-CE02-4010-807B-D5F9027E6704}" type="pres">
      <dgm:prSet presAssocID="{9252128C-029C-4ACD-955E-6DA8E0BE5CA8}" presName="Name35" presStyleLbl="parChTrans1D2" presStyleIdx="2" presStyleCnt="3"/>
      <dgm:spPr/>
    </dgm:pt>
    <dgm:pt modelId="{6B30172D-1B53-4B1A-B8D1-135BE1BB12AC}" type="pres">
      <dgm:prSet presAssocID="{7D80CD3F-DA07-4323-9639-53B8CC319445}" presName="hierRoot2" presStyleCnt="0">
        <dgm:presLayoutVars>
          <dgm:hierBranch val="init"/>
        </dgm:presLayoutVars>
      </dgm:prSet>
      <dgm:spPr/>
    </dgm:pt>
    <dgm:pt modelId="{3111A729-AB6F-4D8B-AD0C-78A5BCE31829}" type="pres">
      <dgm:prSet presAssocID="{7D80CD3F-DA07-4323-9639-53B8CC319445}" presName="rootComposite" presStyleCnt="0"/>
      <dgm:spPr/>
    </dgm:pt>
    <dgm:pt modelId="{01C4228B-F7D4-4859-8DA1-51E0EEC48AE4}" type="pres">
      <dgm:prSet presAssocID="{7D80CD3F-DA07-4323-9639-53B8CC319445}" presName="rootText" presStyleLbl="node2" presStyleIdx="2" presStyleCnt="3">
        <dgm:presLayoutVars>
          <dgm:chPref val="3"/>
        </dgm:presLayoutVars>
      </dgm:prSet>
      <dgm:spPr/>
    </dgm:pt>
    <dgm:pt modelId="{FA5A228D-8577-4B73-A611-C9FC54721B6E}" type="pres">
      <dgm:prSet presAssocID="{7D80CD3F-DA07-4323-9639-53B8CC319445}" presName="rootConnector" presStyleLbl="node2" presStyleIdx="2" presStyleCnt="3"/>
      <dgm:spPr/>
    </dgm:pt>
    <dgm:pt modelId="{82FA0597-69E9-49B9-899D-131769DADDED}" type="pres">
      <dgm:prSet presAssocID="{7D80CD3F-DA07-4323-9639-53B8CC319445}" presName="hierChild4" presStyleCnt="0"/>
      <dgm:spPr/>
    </dgm:pt>
    <dgm:pt modelId="{1C7B2671-50A0-43AB-9033-7283A0C1859C}" type="pres">
      <dgm:prSet presAssocID="{E3CD25BA-5FE3-48A4-B7BE-D75AD0CDB5CF}" presName="Name37" presStyleLbl="parChTrans1D3" presStyleIdx="2" presStyleCnt="3"/>
      <dgm:spPr/>
    </dgm:pt>
    <dgm:pt modelId="{3F378BA3-7934-44F7-878C-5D6BCE8B0C2C}" type="pres">
      <dgm:prSet presAssocID="{81563314-C360-42C9-B76E-76F7478E97D5}" presName="hierRoot2" presStyleCnt="0">
        <dgm:presLayoutVars>
          <dgm:hierBranch val="init"/>
        </dgm:presLayoutVars>
      </dgm:prSet>
      <dgm:spPr/>
    </dgm:pt>
    <dgm:pt modelId="{6D5BEA53-081A-43AD-9923-D6F87B2E5C15}" type="pres">
      <dgm:prSet presAssocID="{81563314-C360-42C9-B76E-76F7478E97D5}" presName="rootComposite" presStyleCnt="0"/>
      <dgm:spPr/>
    </dgm:pt>
    <dgm:pt modelId="{FA842CC4-62BA-43F0-9EB7-A57A70067CAB}" type="pres">
      <dgm:prSet presAssocID="{81563314-C360-42C9-B76E-76F7478E97D5}" presName="rootText" presStyleLbl="node3" presStyleIdx="2" presStyleCnt="3">
        <dgm:presLayoutVars>
          <dgm:chPref val="3"/>
        </dgm:presLayoutVars>
      </dgm:prSet>
      <dgm:spPr/>
    </dgm:pt>
    <dgm:pt modelId="{C94E1375-A731-4D56-B01D-0E72B4910620}" type="pres">
      <dgm:prSet presAssocID="{81563314-C360-42C9-B76E-76F7478E97D5}" presName="rootConnector" presStyleLbl="node3" presStyleIdx="2" presStyleCnt="3"/>
      <dgm:spPr/>
    </dgm:pt>
    <dgm:pt modelId="{FE6DDAAF-E530-47BB-8610-9B88C32DE695}" type="pres">
      <dgm:prSet presAssocID="{81563314-C360-42C9-B76E-76F7478E97D5}" presName="hierChild4" presStyleCnt="0"/>
      <dgm:spPr/>
    </dgm:pt>
    <dgm:pt modelId="{9BC93EFD-1191-4BE7-8D03-92204F1CADE9}" type="pres">
      <dgm:prSet presAssocID="{81563314-C360-42C9-B76E-76F7478E97D5}" presName="hierChild5" presStyleCnt="0"/>
      <dgm:spPr/>
    </dgm:pt>
    <dgm:pt modelId="{E6C32DAE-E2F8-497C-8CFC-DA7A35A7641C}" type="pres">
      <dgm:prSet presAssocID="{7D80CD3F-DA07-4323-9639-53B8CC319445}" presName="hierChild5" presStyleCnt="0"/>
      <dgm:spPr/>
    </dgm:pt>
    <dgm:pt modelId="{C6EE8A6E-556A-46DD-B6FB-BA8E6DF8BED6}" type="pres">
      <dgm:prSet presAssocID="{EDD10D34-44A1-4F63-A29C-C14DAA26D945}" presName="hierChild3" presStyleCnt="0"/>
      <dgm:spPr/>
    </dgm:pt>
  </dgm:ptLst>
  <dgm:cxnLst>
    <dgm:cxn modelId="{A9DDDD0B-196D-4A61-AC10-CE9C5C478684}" type="presOf" srcId="{EDD10D34-44A1-4F63-A29C-C14DAA26D945}" destId="{494CE500-ACF6-4F1A-A1F3-4052DA7CD2B1}" srcOrd="0" destOrd="0" presId="urn:microsoft.com/office/officeart/2005/8/layout/orgChart1"/>
    <dgm:cxn modelId="{1DEE410F-2948-4E23-84A6-49746B98A620}" srcId="{EDD10D34-44A1-4F63-A29C-C14DAA26D945}" destId="{D5103769-5522-4890-B0A4-8C473EC3BAC0}" srcOrd="0" destOrd="0" parTransId="{31AE4980-9F86-425B-A20B-C0B10DCA1547}" sibTransId="{4199D0BC-4E93-4415-82B5-3346753D04C6}"/>
    <dgm:cxn modelId="{40CCE32D-158D-4778-844A-13492419AC86}" srcId="{EDD10D34-44A1-4F63-A29C-C14DAA26D945}" destId="{28C97014-1D91-46F9-934E-B40B7A52D693}" srcOrd="1" destOrd="0" parTransId="{758AAB9B-BCC0-4DEC-8262-378116D7EDB6}" sibTransId="{B46B8106-AA47-488F-85AB-BADCC2855264}"/>
    <dgm:cxn modelId="{33845731-1B2C-42B5-8687-7A46B1BBF731}" type="presOf" srcId="{EDD10D34-44A1-4F63-A29C-C14DAA26D945}" destId="{5F41A9A5-D00A-4747-8CE8-83575D3345CB}" srcOrd="1" destOrd="0" presId="urn:microsoft.com/office/officeart/2005/8/layout/orgChart1"/>
    <dgm:cxn modelId="{8903325C-6372-4EB5-84DA-F9721C60EFF7}" srcId="{7D80CD3F-DA07-4323-9639-53B8CC319445}" destId="{81563314-C360-42C9-B76E-76F7478E97D5}" srcOrd="0" destOrd="0" parTransId="{E3CD25BA-5FE3-48A4-B7BE-D75AD0CDB5CF}" sibTransId="{6D6B214A-4EFB-423E-8C00-F1B770335CB5}"/>
    <dgm:cxn modelId="{B57E7641-3489-415A-A5C1-88DE99ACB4C7}" type="presOf" srcId="{E3CD25BA-5FE3-48A4-B7BE-D75AD0CDB5CF}" destId="{1C7B2671-50A0-43AB-9033-7283A0C1859C}" srcOrd="0" destOrd="0" presId="urn:microsoft.com/office/officeart/2005/8/layout/orgChart1"/>
    <dgm:cxn modelId="{6125C862-45A6-4C03-9042-C2365164C3C0}" type="presOf" srcId="{81563314-C360-42C9-B76E-76F7478E97D5}" destId="{FA842CC4-62BA-43F0-9EB7-A57A70067CAB}" srcOrd="0" destOrd="0" presId="urn:microsoft.com/office/officeart/2005/8/layout/orgChart1"/>
    <dgm:cxn modelId="{2BAD136A-C00E-46B4-B601-BDB6D47F7D11}" type="presOf" srcId="{B50C9B79-8C2E-4389-9B9C-124C59A69FC9}" destId="{A73AC36E-7E96-4186-AF97-91B73105089A}" srcOrd="0" destOrd="0" presId="urn:microsoft.com/office/officeart/2005/8/layout/orgChart1"/>
    <dgm:cxn modelId="{1607D26C-50E8-410F-87AB-5DAC5687671F}" type="presOf" srcId="{28C97014-1D91-46F9-934E-B40B7A52D693}" destId="{652A54DB-DF0E-41CB-BAA8-10A5BBBB4011}" srcOrd="0" destOrd="0" presId="urn:microsoft.com/office/officeart/2005/8/layout/orgChart1"/>
    <dgm:cxn modelId="{EB9D2A6E-73B6-468C-9382-0963ABAC804B}" srcId="{D5103769-5522-4890-B0A4-8C473EC3BAC0}" destId="{FAE69655-591B-430A-ABF9-EDE12F1E590E}" srcOrd="0" destOrd="0" parTransId="{B50C9B79-8C2E-4389-9B9C-124C59A69FC9}" sibTransId="{D09526E7-D23D-412D-AABD-CA53FAA32BC5}"/>
    <dgm:cxn modelId="{4F20D56E-6ECD-4156-9209-C62AB6225429}" type="presOf" srcId="{758AAB9B-BCC0-4DEC-8262-378116D7EDB6}" destId="{34587B8B-0F23-4744-87CC-20425D8889DD}" srcOrd="0" destOrd="0" presId="urn:microsoft.com/office/officeart/2005/8/layout/orgChart1"/>
    <dgm:cxn modelId="{848F9251-A502-489D-91EC-552465BC092B}" type="presOf" srcId="{D5103769-5522-4890-B0A4-8C473EC3BAC0}" destId="{D6871682-EF06-4BDF-8F87-001CA10917D9}" srcOrd="1" destOrd="0" presId="urn:microsoft.com/office/officeart/2005/8/layout/orgChart1"/>
    <dgm:cxn modelId="{00C6997E-EA4E-43DF-B14E-67FA4BF02BA6}" type="presOf" srcId="{7D80CD3F-DA07-4323-9639-53B8CC319445}" destId="{FA5A228D-8577-4B73-A611-C9FC54721B6E}" srcOrd="1" destOrd="0" presId="urn:microsoft.com/office/officeart/2005/8/layout/orgChart1"/>
    <dgm:cxn modelId="{2C5C2B81-4AA8-43B5-9333-2BF0E335BD2E}" srcId="{EDD10D34-44A1-4F63-A29C-C14DAA26D945}" destId="{7D80CD3F-DA07-4323-9639-53B8CC319445}" srcOrd="2" destOrd="0" parTransId="{9252128C-029C-4ACD-955E-6DA8E0BE5CA8}" sibTransId="{D889368A-DAC9-4035-8EDD-3CB45775E6D3}"/>
    <dgm:cxn modelId="{30627983-936D-4E8E-BF07-F1552FB75458}" type="presOf" srcId="{97B8E993-4305-4DBF-92F8-7FB01901E67A}" destId="{89687E38-C51A-4669-872C-E452DA463C5B}" srcOrd="0" destOrd="0" presId="urn:microsoft.com/office/officeart/2005/8/layout/orgChart1"/>
    <dgm:cxn modelId="{6A3B0D9C-4C0D-4328-8184-726C4B3D0A41}" srcId="{97B8E993-4305-4DBF-92F8-7FB01901E67A}" destId="{EDD10D34-44A1-4F63-A29C-C14DAA26D945}" srcOrd="0" destOrd="0" parTransId="{03598BE6-2A92-4FCD-80B6-50A499B32EC4}" sibTransId="{163978D5-4D6D-42E7-80EB-3871F99B6B5D}"/>
    <dgm:cxn modelId="{52A1949C-B9AF-43FC-8BE4-0AB3E0D60FE2}" type="presOf" srcId="{7D80CD3F-DA07-4323-9639-53B8CC319445}" destId="{01C4228B-F7D4-4859-8DA1-51E0EEC48AE4}" srcOrd="0" destOrd="0" presId="urn:microsoft.com/office/officeart/2005/8/layout/orgChart1"/>
    <dgm:cxn modelId="{74B0FDA6-88F8-4398-B689-ABACD71E548D}" type="presOf" srcId="{6EF78470-EA0E-475B-B561-C1B5F0079434}" destId="{0FC3A9A8-FCFB-4EB8-8B59-9F50E0F82267}" srcOrd="0" destOrd="0" presId="urn:microsoft.com/office/officeart/2005/8/layout/orgChart1"/>
    <dgm:cxn modelId="{7D4F38AE-A2A7-442A-83D7-E2977BC7913D}" type="presOf" srcId="{81563314-C360-42C9-B76E-76F7478E97D5}" destId="{C94E1375-A731-4D56-B01D-0E72B4910620}" srcOrd="1" destOrd="0" presId="urn:microsoft.com/office/officeart/2005/8/layout/orgChart1"/>
    <dgm:cxn modelId="{EFB81DB3-2138-43E5-8FD9-B9AF22BBE9D4}" type="presOf" srcId="{FAE69655-591B-430A-ABF9-EDE12F1E590E}" destId="{A1417667-0FCC-456E-8380-4AC46D2DB40B}" srcOrd="0" destOrd="0" presId="urn:microsoft.com/office/officeart/2005/8/layout/orgChart1"/>
    <dgm:cxn modelId="{2728F3B7-56DE-46A0-A613-684A4AC99BA3}" type="presOf" srcId="{FAE69655-591B-430A-ABF9-EDE12F1E590E}" destId="{E243E38E-9D02-4920-ACF5-147C7EE6C39A}" srcOrd="1" destOrd="0" presId="urn:microsoft.com/office/officeart/2005/8/layout/orgChart1"/>
    <dgm:cxn modelId="{117F9BBC-A7A1-4BC7-B4B0-9D5B23F0842F}" srcId="{28C97014-1D91-46F9-934E-B40B7A52D693}" destId="{6EF78470-EA0E-475B-B561-C1B5F0079434}" srcOrd="0" destOrd="0" parTransId="{961E3A14-647E-497A-93E8-3F6A5D21EBE5}" sibTransId="{577495E1-DD5F-4B28-A817-289549A81D2F}"/>
    <dgm:cxn modelId="{E9251CC8-0F84-46F0-8056-4E62F56318BF}" type="presOf" srcId="{9252128C-029C-4ACD-955E-6DA8E0BE5CA8}" destId="{21E5A0DF-CE02-4010-807B-D5F9027E6704}" srcOrd="0" destOrd="0" presId="urn:microsoft.com/office/officeart/2005/8/layout/orgChart1"/>
    <dgm:cxn modelId="{8CF7D5D3-2874-47A8-B5DC-DF2D4E154C98}" type="presOf" srcId="{28C97014-1D91-46F9-934E-B40B7A52D693}" destId="{79C1EC4D-B34B-44B0-A682-D73AC37CEA07}" srcOrd="1" destOrd="0" presId="urn:microsoft.com/office/officeart/2005/8/layout/orgChart1"/>
    <dgm:cxn modelId="{DA94C3D9-DA9B-4B7E-92F4-EAA9353EF9A8}" type="presOf" srcId="{961E3A14-647E-497A-93E8-3F6A5D21EBE5}" destId="{10D41B37-257F-4AC1-A8DD-4A5CA361D3AE}" srcOrd="0" destOrd="0" presId="urn:microsoft.com/office/officeart/2005/8/layout/orgChart1"/>
    <dgm:cxn modelId="{432F1BE1-7A33-43DC-8EEF-CF4C1297A814}" type="presOf" srcId="{D5103769-5522-4890-B0A4-8C473EC3BAC0}" destId="{4E8EF509-8B20-4238-9069-C29989E6FB18}" srcOrd="0" destOrd="0" presId="urn:microsoft.com/office/officeart/2005/8/layout/orgChart1"/>
    <dgm:cxn modelId="{C128C3E1-DDC0-457C-B422-7AFDB6277F4E}" type="presOf" srcId="{6EF78470-EA0E-475B-B561-C1B5F0079434}" destId="{6006417F-3C00-4F32-8A2B-EB9AC4F3725B}" srcOrd="1" destOrd="0" presId="urn:microsoft.com/office/officeart/2005/8/layout/orgChart1"/>
    <dgm:cxn modelId="{18B105F6-E5B1-43A2-A3B6-772F71EB1F59}" type="presOf" srcId="{31AE4980-9F86-425B-A20B-C0B10DCA1547}" destId="{D768E8BD-1022-4AB0-9CD1-977ED4C77384}" srcOrd="0" destOrd="0" presId="urn:microsoft.com/office/officeart/2005/8/layout/orgChart1"/>
    <dgm:cxn modelId="{DE986957-7E1B-4B70-80AF-840B5AAC5368}" type="presParOf" srcId="{89687E38-C51A-4669-872C-E452DA463C5B}" destId="{47734FBC-714D-4AC1-B070-F75C3BE41884}" srcOrd="0" destOrd="0" presId="urn:microsoft.com/office/officeart/2005/8/layout/orgChart1"/>
    <dgm:cxn modelId="{F15798C9-F3B0-4FBD-9166-35EB1115448A}" type="presParOf" srcId="{47734FBC-714D-4AC1-B070-F75C3BE41884}" destId="{6F583E5D-DEB2-4158-8CF9-FB1EC9323B3B}" srcOrd="0" destOrd="0" presId="urn:microsoft.com/office/officeart/2005/8/layout/orgChart1"/>
    <dgm:cxn modelId="{68F0FE93-E0CE-471F-88B6-E6EAEF7D917B}" type="presParOf" srcId="{6F583E5D-DEB2-4158-8CF9-FB1EC9323B3B}" destId="{494CE500-ACF6-4F1A-A1F3-4052DA7CD2B1}" srcOrd="0" destOrd="0" presId="urn:microsoft.com/office/officeart/2005/8/layout/orgChart1"/>
    <dgm:cxn modelId="{D1EF23A5-F1A3-473B-8464-F5FDC2CAE083}" type="presParOf" srcId="{6F583E5D-DEB2-4158-8CF9-FB1EC9323B3B}" destId="{5F41A9A5-D00A-4747-8CE8-83575D3345CB}" srcOrd="1" destOrd="0" presId="urn:microsoft.com/office/officeart/2005/8/layout/orgChart1"/>
    <dgm:cxn modelId="{A8D5D3B4-92DE-4545-871E-1CA6546AC3D0}" type="presParOf" srcId="{47734FBC-714D-4AC1-B070-F75C3BE41884}" destId="{B5C0B368-A9B8-479B-B8FF-9C9BA721392B}" srcOrd="1" destOrd="0" presId="urn:microsoft.com/office/officeart/2005/8/layout/orgChart1"/>
    <dgm:cxn modelId="{4FE380B5-FE9A-4C2F-A58B-7D9D34878602}" type="presParOf" srcId="{B5C0B368-A9B8-479B-B8FF-9C9BA721392B}" destId="{D768E8BD-1022-4AB0-9CD1-977ED4C77384}" srcOrd="0" destOrd="0" presId="urn:microsoft.com/office/officeart/2005/8/layout/orgChart1"/>
    <dgm:cxn modelId="{53CAD70F-2330-4B40-8C09-513A02116D0C}" type="presParOf" srcId="{B5C0B368-A9B8-479B-B8FF-9C9BA721392B}" destId="{F909EEE3-197D-4929-BC8E-6D274021F98E}" srcOrd="1" destOrd="0" presId="urn:microsoft.com/office/officeart/2005/8/layout/orgChart1"/>
    <dgm:cxn modelId="{108DC129-4329-4B60-92D1-73EA489BCFAF}" type="presParOf" srcId="{F909EEE3-197D-4929-BC8E-6D274021F98E}" destId="{F04D1B71-EFE5-471C-A981-10DE7C0039D3}" srcOrd="0" destOrd="0" presId="urn:microsoft.com/office/officeart/2005/8/layout/orgChart1"/>
    <dgm:cxn modelId="{5FD679E9-2DD9-47B1-AA51-33403649AA8A}" type="presParOf" srcId="{F04D1B71-EFE5-471C-A981-10DE7C0039D3}" destId="{4E8EF509-8B20-4238-9069-C29989E6FB18}" srcOrd="0" destOrd="0" presId="urn:microsoft.com/office/officeart/2005/8/layout/orgChart1"/>
    <dgm:cxn modelId="{7D0FA338-74FF-4CBF-9620-6F94DDA1E611}" type="presParOf" srcId="{F04D1B71-EFE5-471C-A981-10DE7C0039D3}" destId="{D6871682-EF06-4BDF-8F87-001CA10917D9}" srcOrd="1" destOrd="0" presId="urn:microsoft.com/office/officeart/2005/8/layout/orgChart1"/>
    <dgm:cxn modelId="{D43A0008-7AE8-4517-BD7A-38F840421124}" type="presParOf" srcId="{F909EEE3-197D-4929-BC8E-6D274021F98E}" destId="{D9C94969-66FB-4110-8480-A2C374BEA273}" srcOrd="1" destOrd="0" presId="urn:microsoft.com/office/officeart/2005/8/layout/orgChart1"/>
    <dgm:cxn modelId="{4382F4DA-34F2-4E92-BFD3-7BBAFB620D6E}" type="presParOf" srcId="{D9C94969-66FB-4110-8480-A2C374BEA273}" destId="{A73AC36E-7E96-4186-AF97-91B73105089A}" srcOrd="0" destOrd="0" presId="urn:microsoft.com/office/officeart/2005/8/layout/orgChart1"/>
    <dgm:cxn modelId="{11D5CEB9-54C2-41A5-AEAF-D255B483E718}" type="presParOf" srcId="{D9C94969-66FB-4110-8480-A2C374BEA273}" destId="{9B6AEB52-2B09-4947-BC06-FEB69A73CF0B}" srcOrd="1" destOrd="0" presId="urn:microsoft.com/office/officeart/2005/8/layout/orgChart1"/>
    <dgm:cxn modelId="{81207101-0971-49CA-9B90-6AB758D8336C}" type="presParOf" srcId="{9B6AEB52-2B09-4947-BC06-FEB69A73CF0B}" destId="{C45BA39F-5A28-4E42-B684-538D6588A625}" srcOrd="0" destOrd="0" presId="urn:microsoft.com/office/officeart/2005/8/layout/orgChart1"/>
    <dgm:cxn modelId="{330AEF12-82F5-47F2-85AA-8CC4A192D079}" type="presParOf" srcId="{C45BA39F-5A28-4E42-B684-538D6588A625}" destId="{A1417667-0FCC-456E-8380-4AC46D2DB40B}" srcOrd="0" destOrd="0" presId="urn:microsoft.com/office/officeart/2005/8/layout/orgChart1"/>
    <dgm:cxn modelId="{103E106E-9F1E-4B6C-8B13-0B118057AFB0}" type="presParOf" srcId="{C45BA39F-5A28-4E42-B684-538D6588A625}" destId="{E243E38E-9D02-4920-ACF5-147C7EE6C39A}" srcOrd="1" destOrd="0" presId="urn:microsoft.com/office/officeart/2005/8/layout/orgChart1"/>
    <dgm:cxn modelId="{2646B412-9F1E-4D5F-9FB0-7C4B6F35F2C6}" type="presParOf" srcId="{9B6AEB52-2B09-4947-BC06-FEB69A73CF0B}" destId="{21401361-CCB9-45E7-B489-5CB5CC2C47C4}" srcOrd="1" destOrd="0" presId="urn:microsoft.com/office/officeart/2005/8/layout/orgChart1"/>
    <dgm:cxn modelId="{A0D26E5A-883A-4466-A5F6-4CC9F0A1BE87}" type="presParOf" srcId="{9B6AEB52-2B09-4947-BC06-FEB69A73CF0B}" destId="{010DD09B-86EA-441A-8BCA-45ED33146A16}" srcOrd="2" destOrd="0" presId="urn:microsoft.com/office/officeart/2005/8/layout/orgChart1"/>
    <dgm:cxn modelId="{6704C9AE-9E5F-4881-93BA-258351FEF456}" type="presParOf" srcId="{F909EEE3-197D-4929-BC8E-6D274021F98E}" destId="{0329130D-9FE7-40D4-865F-C026F2A89EDE}" srcOrd="2" destOrd="0" presId="urn:microsoft.com/office/officeart/2005/8/layout/orgChart1"/>
    <dgm:cxn modelId="{1C29713D-D22C-4F07-8F03-6E490571674B}" type="presParOf" srcId="{B5C0B368-A9B8-479B-B8FF-9C9BA721392B}" destId="{34587B8B-0F23-4744-87CC-20425D8889DD}" srcOrd="2" destOrd="0" presId="urn:microsoft.com/office/officeart/2005/8/layout/orgChart1"/>
    <dgm:cxn modelId="{9DDFC6DB-F789-456C-8096-B1E93A394BBB}" type="presParOf" srcId="{B5C0B368-A9B8-479B-B8FF-9C9BA721392B}" destId="{18B80796-365F-41DB-9514-04AEDC89B485}" srcOrd="3" destOrd="0" presId="urn:microsoft.com/office/officeart/2005/8/layout/orgChart1"/>
    <dgm:cxn modelId="{108F78A6-A975-425D-BA12-BCE0E5B6B37B}" type="presParOf" srcId="{18B80796-365F-41DB-9514-04AEDC89B485}" destId="{0CBD533A-2119-4196-9853-8F9FC8F27FF7}" srcOrd="0" destOrd="0" presId="urn:microsoft.com/office/officeart/2005/8/layout/orgChart1"/>
    <dgm:cxn modelId="{C2276E3A-C73F-4985-9731-1B34B55AAD2D}" type="presParOf" srcId="{0CBD533A-2119-4196-9853-8F9FC8F27FF7}" destId="{652A54DB-DF0E-41CB-BAA8-10A5BBBB4011}" srcOrd="0" destOrd="0" presId="urn:microsoft.com/office/officeart/2005/8/layout/orgChart1"/>
    <dgm:cxn modelId="{AC22080A-B04B-4342-B2C4-C65F3EA52967}" type="presParOf" srcId="{0CBD533A-2119-4196-9853-8F9FC8F27FF7}" destId="{79C1EC4D-B34B-44B0-A682-D73AC37CEA07}" srcOrd="1" destOrd="0" presId="urn:microsoft.com/office/officeart/2005/8/layout/orgChart1"/>
    <dgm:cxn modelId="{8A63158E-D7A7-4A19-BC55-C2A03B907E16}" type="presParOf" srcId="{18B80796-365F-41DB-9514-04AEDC89B485}" destId="{0CE1227B-F3FB-49CE-8260-63B06D154CC7}" srcOrd="1" destOrd="0" presId="urn:microsoft.com/office/officeart/2005/8/layout/orgChart1"/>
    <dgm:cxn modelId="{15C3EA97-7160-4FA0-B9F6-A517A8DCA65B}" type="presParOf" srcId="{0CE1227B-F3FB-49CE-8260-63B06D154CC7}" destId="{10D41B37-257F-4AC1-A8DD-4A5CA361D3AE}" srcOrd="0" destOrd="0" presId="urn:microsoft.com/office/officeart/2005/8/layout/orgChart1"/>
    <dgm:cxn modelId="{B5A37940-2581-416A-BBFF-7AFCE6B0FA0B}" type="presParOf" srcId="{0CE1227B-F3FB-49CE-8260-63B06D154CC7}" destId="{D84C11B0-F24A-415E-B428-357113F4D691}" srcOrd="1" destOrd="0" presId="urn:microsoft.com/office/officeart/2005/8/layout/orgChart1"/>
    <dgm:cxn modelId="{EC59D328-90A0-4A43-A75A-2BAF8649DF35}" type="presParOf" srcId="{D84C11B0-F24A-415E-B428-357113F4D691}" destId="{6B29DAC3-B28A-4329-A9B6-779A9981980F}" srcOrd="0" destOrd="0" presId="urn:microsoft.com/office/officeart/2005/8/layout/orgChart1"/>
    <dgm:cxn modelId="{E8A96163-382C-4478-8D48-C3F17C7D2DB5}" type="presParOf" srcId="{6B29DAC3-B28A-4329-A9B6-779A9981980F}" destId="{0FC3A9A8-FCFB-4EB8-8B59-9F50E0F82267}" srcOrd="0" destOrd="0" presId="urn:microsoft.com/office/officeart/2005/8/layout/orgChart1"/>
    <dgm:cxn modelId="{1B42B35F-880D-4AAF-801A-3097F880D345}" type="presParOf" srcId="{6B29DAC3-B28A-4329-A9B6-779A9981980F}" destId="{6006417F-3C00-4F32-8A2B-EB9AC4F3725B}" srcOrd="1" destOrd="0" presId="urn:microsoft.com/office/officeart/2005/8/layout/orgChart1"/>
    <dgm:cxn modelId="{FAEDDBB8-11FC-4FC7-9DD6-05D79AAA07C1}" type="presParOf" srcId="{D84C11B0-F24A-415E-B428-357113F4D691}" destId="{D06B5B9D-A20E-4EB1-87AB-C9CE99FF8D69}" srcOrd="1" destOrd="0" presId="urn:microsoft.com/office/officeart/2005/8/layout/orgChart1"/>
    <dgm:cxn modelId="{8415C710-35AF-4701-AED5-EE9015FE7D1A}" type="presParOf" srcId="{D84C11B0-F24A-415E-B428-357113F4D691}" destId="{E4C12159-852C-4378-AA6F-5F21509E28DC}" srcOrd="2" destOrd="0" presId="urn:microsoft.com/office/officeart/2005/8/layout/orgChart1"/>
    <dgm:cxn modelId="{F925D362-A4D2-4914-B491-22A7FE47C639}" type="presParOf" srcId="{18B80796-365F-41DB-9514-04AEDC89B485}" destId="{4C1BDB07-3D44-4EFF-8D6A-4009CC60B2DE}" srcOrd="2" destOrd="0" presId="urn:microsoft.com/office/officeart/2005/8/layout/orgChart1"/>
    <dgm:cxn modelId="{909324E2-2B18-4505-B94D-762152E51E12}" type="presParOf" srcId="{B5C0B368-A9B8-479B-B8FF-9C9BA721392B}" destId="{21E5A0DF-CE02-4010-807B-D5F9027E6704}" srcOrd="4" destOrd="0" presId="urn:microsoft.com/office/officeart/2005/8/layout/orgChart1"/>
    <dgm:cxn modelId="{CC6A044B-27AA-426D-8C6D-599D22A1D598}" type="presParOf" srcId="{B5C0B368-A9B8-479B-B8FF-9C9BA721392B}" destId="{6B30172D-1B53-4B1A-B8D1-135BE1BB12AC}" srcOrd="5" destOrd="0" presId="urn:microsoft.com/office/officeart/2005/8/layout/orgChart1"/>
    <dgm:cxn modelId="{A0FBC11E-ED1A-4C81-AB5A-2C895792718B}" type="presParOf" srcId="{6B30172D-1B53-4B1A-B8D1-135BE1BB12AC}" destId="{3111A729-AB6F-4D8B-AD0C-78A5BCE31829}" srcOrd="0" destOrd="0" presId="urn:microsoft.com/office/officeart/2005/8/layout/orgChart1"/>
    <dgm:cxn modelId="{CCD8593F-628F-4F26-8247-4EB826325A0F}" type="presParOf" srcId="{3111A729-AB6F-4D8B-AD0C-78A5BCE31829}" destId="{01C4228B-F7D4-4859-8DA1-51E0EEC48AE4}" srcOrd="0" destOrd="0" presId="urn:microsoft.com/office/officeart/2005/8/layout/orgChart1"/>
    <dgm:cxn modelId="{09C00093-B15A-49EE-A435-A8FD1D3F327E}" type="presParOf" srcId="{3111A729-AB6F-4D8B-AD0C-78A5BCE31829}" destId="{FA5A228D-8577-4B73-A611-C9FC54721B6E}" srcOrd="1" destOrd="0" presId="urn:microsoft.com/office/officeart/2005/8/layout/orgChart1"/>
    <dgm:cxn modelId="{63C4F770-378A-4D0C-B047-059F997C3A05}" type="presParOf" srcId="{6B30172D-1B53-4B1A-B8D1-135BE1BB12AC}" destId="{82FA0597-69E9-49B9-899D-131769DADDED}" srcOrd="1" destOrd="0" presId="urn:microsoft.com/office/officeart/2005/8/layout/orgChart1"/>
    <dgm:cxn modelId="{C43A1DB8-36E4-409B-99B2-FF5F13104B41}" type="presParOf" srcId="{82FA0597-69E9-49B9-899D-131769DADDED}" destId="{1C7B2671-50A0-43AB-9033-7283A0C1859C}" srcOrd="0" destOrd="0" presId="urn:microsoft.com/office/officeart/2005/8/layout/orgChart1"/>
    <dgm:cxn modelId="{B35D3216-9AA4-41AF-993D-E220C76DE8AF}" type="presParOf" srcId="{82FA0597-69E9-49B9-899D-131769DADDED}" destId="{3F378BA3-7934-44F7-878C-5D6BCE8B0C2C}" srcOrd="1" destOrd="0" presId="urn:microsoft.com/office/officeart/2005/8/layout/orgChart1"/>
    <dgm:cxn modelId="{A5325F21-1225-45DE-AB79-BF4484A461EB}" type="presParOf" srcId="{3F378BA3-7934-44F7-878C-5D6BCE8B0C2C}" destId="{6D5BEA53-081A-43AD-9923-D6F87B2E5C15}" srcOrd="0" destOrd="0" presId="urn:microsoft.com/office/officeart/2005/8/layout/orgChart1"/>
    <dgm:cxn modelId="{3D2AA932-7760-40BE-9346-0E863A8CF540}" type="presParOf" srcId="{6D5BEA53-081A-43AD-9923-D6F87B2E5C15}" destId="{FA842CC4-62BA-43F0-9EB7-A57A70067CAB}" srcOrd="0" destOrd="0" presId="urn:microsoft.com/office/officeart/2005/8/layout/orgChart1"/>
    <dgm:cxn modelId="{02D611AE-89B9-47A1-8883-FC64502DDDC2}" type="presParOf" srcId="{6D5BEA53-081A-43AD-9923-D6F87B2E5C15}" destId="{C94E1375-A731-4D56-B01D-0E72B4910620}" srcOrd="1" destOrd="0" presId="urn:microsoft.com/office/officeart/2005/8/layout/orgChart1"/>
    <dgm:cxn modelId="{149AA4CF-27A5-47C2-9389-457B8A9B7FE6}" type="presParOf" srcId="{3F378BA3-7934-44F7-878C-5D6BCE8B0C2C}" destId="{FE6DDAAF-E530-47BB-8610-9B88C32DE695}" srcOrd="1" destOrd="0" presId="urn:microsoft.com/office/officeart/2005/8/layout/orgChart1"/>
    <dgm:cxn modelId="{282FDE82-DA7A-4B43-A3F9-968C0379FD39}" type="presParOf" srcId="{3F378BA3-7934-44F7-878C-5D6BCE8B0C2C}" destId="{9BC93EFD-1191-4BE7-8D03-92204F1CADE9}" srcOrd="2" destOrd="0" presId="urn:microsoft.com/office/officeart/2005/8/layout/orgChart1"/>
    <dgm:cxn modelId="{61FB3D12-CF78-4E08-A064-B491FE6716C3}" type="presParOf" srcId="{6B30172D-1B53-4B1A-B8D1-135BE1BB12AC}" destId="{E6C32DAE-E2F8-497C-8CFC-DA7A35A7641C}" srcOrd="2" destOrd="0" presId="urn:microsoft.com/office/officeart/2005/8/layout/orgChart1"/>
    <dgm:cxn modelId="{539B5EF5-519E-493B-AC6E-DF2326BFF538}" type="presParOf" srcId="{47734FBC-714D-4AC1-B070-F75C3BE41884}" destId="{C6EE8A6E-556A-46DD-B6FB-BA8E6DF8BED6}" srcOrd="2" destOrd="0" presId="urn:microsoft.com/office/officeart/2005/8/layout/orgChar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7B2671-50A0-43AB-9033-7283A0C1859C}">
      <dsp:nvSpPr>
        <dsp:cNvPr id="0" name=""/>
        <dsp:cNvSpPr/>
      </dsp:nvSpPr>
      <dsp:spPr>
        <a:xfrm>
          <a:off x="3434442" y="1334608"/>
          <a:ext cx="165336" cy="507032"/>
        </a:xfrm>
        <a:custGeom>
          <a:avLst/>
          <a:gdLst/>
          <a:ahLst/>
          <a:cxnLst/>
          <a:rect l="0" t="0" r="0" b="0"/>
          <a:pathLst>
            <a:path>
              <a:moveTo>
                <a:pt x="0" y="0"/>
              </a:moveTo>
              <a:lnTo>
                <a:pt x="0" y="507032"/>
              </a:lnTo>
              <a:lnTo>
                <a:pt x="165336" y="507032"/>
              </a:lnTo>
            </a:path>
          </a:pathLst>
        </a:custGeom>
        <a:noFill/>
        <a:ln w="25400">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E5A0DF-CE02-4010-807B-D5F9027E6704}">
      <dsp:nvSpPr>
        <dsp:cNvPr id="0" name=""/>
        <dsp:cNvSpPr/>
      </dsp:nvSpPr>
      <dsp:spPr>
        <a:xfrm>
          <a:off x="2541623" y="552014"/>
          <a:ext cx="1333716" cy="231471"/>
        </a:xfrm>
        <a:custGeom>
          <a:avLst/>
          <a:gdLst/>
          <a:ahLst/>
          <a:cxnLst/>
          <a:rect l="0" t="0" r="0" b="0"/>
          <a:pathLst>
            <a:path>
              <a:moveTo>
                <a:pt x="0" y="0"/>
              </a:moveTo>
              <a:lnTo>
                <a:pt x="0" y="115735"/>
              </a:lnTo>
              <a:lnTo>
                <a:pt x="1333716" y="115735"/>
              </a:lnTo>
              <a:lnTo>
                <a:pt x="1333716" y="23147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D41B37-257F-4AC1-A8DD-4A5CA361D3AE}">
      <dsp:nvSpPr>
        <dsp:cNvPr id="0" name=""/>
        <dsp:cNvSpPr/>
      </dsp:nvSpPr>
      <dsp:spPr>
        <a:xfrm>
          <a:off x="2100725" y="1334608"/>
          <a:ext cx="165336" cy="507032"/>
        </a:xfrm>
        <a:custGeom>
          <a:avLst/>
          <a:gdLst/>
          <a:ahLst/>
          <a:cxnLst/>
          <a:rect l="0" t="0" r="0" b="0"/>
          <a:pathLst>
            <a:path>
              <a:moveTo>
                <a:pt x="0" y="0"/>
              </a:moveTo>
              <a:lnTo>
                <a:pt x="0" y="507032"/>
              </a:lnTo>
              <a:lnTo>
                <a:pt x="165336" y="507032"/>
              </a:lnTo>
            </a:path>
          </a:pathLst>
        </a:custGeom>
        <a:noFill/>
        <a:ln w="25400">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587B8B-0F23-4744-87CC-20425D8889DD}">
      <dsp:nvSpPr>
        <dsp:cNvPr id="0" name=""/>
        <dsp:cNvSpPr/>
      </dsp:nvSpPr>
      <dsp:spPr>
        <a:xfrm>
          <a:off x="2495903" y="552014"/>
          <a:ext cx="91440" cy="231471"/>
        </a:xfrm>
        <a:custGeom>
          <a:avLst/>
          <a:gdLst/>
          <a:ahLst/>
          <a:cxnLst/>
          <a:rect l="0" t="0" r="0" b="0"/>
          <a:pathLst>
            <a:path>
              <a:moveTo>
                <a:pt x="45720" y="0"/>
              </a:moveTo>
              <a:lnTo>
                <a:pt x="45720" y="23147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3AC36E-7E96-4186-AF97-91B73105089A}">
      <dsp:nvSpPr>
        <dsp:cNvPr id="0" name=""/>
        <dsp:cNvSpPr/>
      </dsp:nvSpPr>
      <dsp:spPr>
        <a:xfrm>
          <a:off x="767008" y="1334608"/>
          <a:ext cx="165336" cy="507032"/>
        </a:xfrm>
        <a:custGeom>
          <a:avLst/>
          <a:gdLst/>
          <a:ahLst/>
          <a:cxnLst/>
          <a:rect l="0" t="0" r="0" b="0"/>
          <a:pathLst>
            <a:path>
              <a:moveTo>
                <a:pt x="0" y="0"/>
              </a:moveTo>
              <a:lnTo>
                <a:pt x="0" y="507032"/>
              </a:lnTo>
              <a:lnTo>
                <a:pt x="165336" y="507032"/>
              </a:lnTo>
            </a:path>
          </a:pathLst>
        </a:custGeom>
        <a:noFill/>
        <a:ln w="25400">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68E8BD-1022-4AB0-9CD1-977ED4C77384}">
      <dsp:nvSpPr>
        <dsp:cNvPr id="0" name=""/>
        <dsp:cNvSpPr/>
      </dsp:nvSpPr>
      <dsp:spPr>
        <a:xfrm>
          <a:off x="1207907" y="552014"/>
          <a:ext cx="1333716" cy="231471"/>
        </a:xfrm>
        <a:custGeom>
          <a:avLst/>
          <a:gdLst/>
          <a:ahLst/>
          <a:cxnLst/>
          <a:rect l="0" t="0" r="0" b="0"/>
          <a:pathLst>
            <a:path>
              <a:moveTo>
                <a:pt x="1333716" y="0"/>
              </a:moveTo>
              <a:lnTo>
                <a:pt x="1333716" y="115735"/>
              </a:lnTo>
              <a:lnTo>
                <a:pt x="0" y="115735"/>
              </a:lnTo>
              <a:lnTo>
                <a:pt x="0" y="23147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4CE500-ACF6-4F1A-A1F3-4052DA7CD2B1}">
      <dsp:nvSpPr>
        <dsp:cNvPr id="0" name=""/>
        <dsp:cNvSpPr/>
      </dsp:nvSpPr>
      <dsp:spPr>
        <a:xfrm>
          <a:off x="1990501" y="891"/>
          <a:ext cx="1102245" cy="551122"/>
        </a:xfrm>
        <a:prstGeom prst="rect">
          <a:avLst/>
        </a:prstGeom>
        <a:solidFill>
          <a:srgbClr val="003366"/>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t>Individual Who First Detects an Incident</a:t>
          </a:r>
          <a:endParaRPr lang="en-US" sz="1200" kern="1200"/>
        </a:p>
      </dsp:txBody>
      <dsp:txXfrm>
        <a:off x="1990501" y="891"/>
        <a:ext cx="1102245" cy="551122"/>
      </dsp:txXfrm>
    </dsp:sp>
    <dsp:sp modelId="{4E8EF509-8B20-4238-9069-C29989E6FB18}">
      <dsp:nvSpPr>
        <dsp:cNvPr id="0" name=""/>
        <dsp:cNvSpPr/>
      </dsp:nvSpPr>
      <dsp:spPr>
        <a:xfrm>
          <a:off x="656784" y="783485"/>
          <a:ext cx="1102245" cy="551122"/>
        </a:xfrm>
        <a:prstGeom prst="rect">
          <a:avLst/>
        </a:prstGeom>
        <a:solidFill>
          <a:srgbClr val="006699"/>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Individual A</a:t>
          </a:r>
        </a:p>
      </dsp:txBody>
      <dsp:txXfrm>
        <a:off x="656784" y="783485"/>
        <a:ext cx="1102245" cy="551122"/>
      </dsp:txXfrm>
    </dsp:sp>
    <dsp:sp modelId="{A1417667-0FCC-456E-8380-4AC46D2DB40B}">
      <dsp:nvSpPr>
        <dsp:cNvPr id="0" name=""/>
        <dsp:cNvSpPr/>
      </dsp:nvSpPr>
      <dsp:spPr>
        <a:xfrm>
          <a:off x="932345" y="1566079"/>
          <a:ext cx="1102245" cy="551122"/>
        </a:xfrm>
        <a:prstGeom prst="rect">
          <a:avLst/>
        </a:prstGeom>
        <a:solidFill>
          <a:srgbClr val="999999"/>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mn-lt"/>
            </a:rPr>
            <a:t>Individual A.1</a:t>
          </a:r>
          <a:endParaRPr lang="en-US" sz="1200" kern="1200" dirty="0">
            <a:latin typeface="+mn-lt"/>
          </a:endParaRPr>
        </a:p>
      </dsp:txBody>
      <dsp:txXfrm>
        <a:off x="932345" y="1566079"/>
        <a:ext cx="1102245" cy="551122"/>
      </dsp:txXfrm>
    </dsp:sp>
    <dsp:sp modelId="{652A54DB-DF0E-41CB-BAA8-10A5BBBB4011}">
      <dsp:nvSpPr>
        <dsp:cNvPr id="0" name=""/>
        <dsp:cNvSpPr/>
      </dsp:nvSpPr>
      <dsp:spPr>
        <a:xfrm>
          <a:off x="1990501" y="783485"/>
          <a:ext cx="1102245" cy="551122"/>
        </a:xfrm>
        <a:prstGeom prst="rect">
          <a:avLst/>
        </a:prstGeom>
        <a:solidFill>
          <a:srgbClr val="006699"/>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Individual B</a:t>
          </a:r>
        </a:p>
      </dsp:txBody>
      <dsp:txXfrm>
        <a:off x="1990501" y="783485"/>
        <a:ext cx="1102245" cy="551122"/>
      </dsp:txXfrm>
    </dsp:sp>
    <dsp:sp modelId="{0FC3A9A8-FCFB-4EB8-8B59-9F50E0F82267}">
      <dsp:nvSpPr>
        <dsp:cNvPr id="0" name=""/>
        <dsp:cNvSpPr/>
      </dsp:nvSpPr>
      <dsp:spPr>
        <a:xfrm>
          <a:off x="2266062" y="1566079"/>
          <a:ext cx="1102245" cy="551122"/>
        </a:xfrm>
        <a:prstGeom prst="rect">
          <a:avLst/>
        </a:prstGeom>
        <a:solidFill>
          <a:srgbClr val="999999"/>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Individual B.1</a:t>
          </a:r>
        </a:p>
      </dsp:txBody>
      <dsp:txXfrm>
        <a:off x="2266062" y="1566079"/>
        <a:ext cx="1102245" cy="551122"/>
      </dsp:txXfrm>
    </dsp:sp>
    <dsp:sp modelId="{01C4228B-F7D4-4859-8DA1-51E0EEC48AE4}">
      <dsp:nvSpPr>
        <dsp:cNvPr id="0" name=""/>
        <dsp:cNvSpPr/>
      </dsp:nvSpPr>
      <dsp:spPr>
        <a:xfrm>
          <a:off x="3324217" y="783485"/>
          <a:ext cx="1102245" cy="551122"/>
        </a:xfrm>
        <a:prstGeom prst="rect">
          <a:avLst/>
        </a:prstGeom>
        <a:solidFill>
          <a:srgbClr val="006699"/>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Individual C</a:t>
          </a:r>
        </a:p>
      </dsp:txBody>
      <dsp:txXfrm>
        <a:off x="3324217" y="783485"/>
        <a:ext cx="1102245" cy="551122"/>
      </dsp:txXfrm>
    </dsp:sp>
    <dsp:sp modelId="{FA842CC4-62BA-43F0-9EB7-A57A70067CAB}">
      <dsp:nvSpPr>
        <dsp:cNvPr id="0" name=""/>
        <dsp:cNvSpPr/>
      </dsp:nvSpPr>
      <dsp:spPr>
        <a:xfrm>
          <a:off x="3599779" y="1566079"/>
          <a:ext cx="1102245" cy="551122"/>
        </a:xfrm>
        <a:prstGeom prst="rect">
          <a:avLst/>
        </a:prstGeom>
        <a:solidFill>
          <a:srgbClr val="999999"/>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Individual C.1</a:t>
          </a:r>
        </a:p>
      </dsp:txBody>
      <dsp:txXfrm>
        <a:off x="3599779" y="1566079"/>
        <a:ext cx="1102245" cy="55112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0AF8712114E647B00F9483D97E54A1" ma:contentTypeVersion="16" ma:contentTypeDescription="Create a new document." ma:contentTypeScope="" ma:versionID="f1248b05118acd3ea02259525ac52e11">
  <xsd:schema xmlns:xsd="http://www.w3.org/2001/XMLSchema" xmlns:xs="http://www.w3.org/2001/XMLSchema" xmlns:p="http://schemas.microsoft.com/office/2006/metadata/properties" xmlns:ns2="29975808-9fe4-4232-90a6-bebf4dcb5514" xmlns:ns3="e41d01da-045b-48b7-97b2-6b81a2961d55" targetNamespace="http://schemas.microsoft.com/office/2006/metadata/properties" ma:root="true" ma:fieldsID="069fe060ecb6e21536c3df0e445d5276" ns2:_="" ns3:_="">
    <xsd:import namespace="29975808-9fe4-4232-90a6-bebf4dcb5514"/>
    <xsd:import namespace="e41d01da-045b-48b7-97b2-6b81a2961d5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975808-9fe4-4232-90a6-bebf4dcb55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b278eec-cad9-4ec1-bf87-f68f02c44eb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1d01da-045b-48b7-97b2-6b81a2961d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9d587a-765f-4ea4-8947-0f7794bc9196}" ma:internalName="TaxCatchAll" ma:showField="CatchAllData" ma:web="e41d01da-045b-48b7-97b2-6b81a2961d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41d01da-045b-48b7-97b2-6b81a2961d55" xsi:nil="true"/>
    <lcf76f155ced4ddcb4097134ff3c332f xmlns="29975808-9fe4-4232-90a6-bebf4dcb551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68596-6352-469D-8D85-D306B85FA56F}"/>
</file>

<file path=customXml/itemProps2.xml><?xml version="1.0" encoding="utf-8"?>
<ds:datastoreItem xmlns:ds="http://schemas.openxmlformats.org/officeDocument/2006/customXml" ds:itemID="{4D538A76-5AA2-4FD9-A128-8B8F404F27E8}">
  <ds:schemaRefs>
    <ds:schemaRef ds:uri="http://purl.org/dc/dcmitype/"/>
    <ds:schemaRef ds:uri="http://www.w3.org/XML/1998/namespace"/>
    <ds:schemaRef ds:uri="http://purl.org/dc/elements/1.1/"/>
    <ds:schemaRef ds:uri="http://purl.org/dc/terms/"/>
    <ds:schemaRef ds:uri="DA539B62-1DA0-4788-A3F3-D76EC46377DC"/>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 ds:uri="da539b62-1da0-4788-a3f3-d76ec46377dc"/>
  </ds:schemaRefs>
</ds:datastoreItem>
</file>

<file path=customXml/itemProps3.xml><?xml version="1.0" encoding="utf-8"?>
<ds:datastoreItem xmlns:ds="http://schemas.openxmlformats.org/officeDocument/2006/customXml" ds:itemID="{529FAE00-8336-48DE-9BC5-9E80111095AD}">
  <ds:schemaRefs>
    <ds:schemaRef ds:uri="http://schemas.microsoft.com/sharepoint/v3/contenttype/forms"/>
  </ds:schemaRefs>
</ds:datastoreItem>
</file>

<file path=customXml/itemProps4.xml><?xml version="1.0" encoding="utf-8"?>
<ds:datastoreItem xmlns:ds="http://schemas.openxmlformats.org/officeDocument/2006/customXml" ds:itemID="{01853367-1650-4DF0-B472-E7CC7CF2F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14273</Words>
  <Characters>81359</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95442</CharactersWithSpaces>
  <SharedDoc>false</SharedDoc>
  <HLinks>
    <vt:vector size="156" baseType="variant">
      <vt:variant>
        <vt:i4>196630</vt:i4>
      </vt:variant>
      <vt:variant>
        <vt:i4>303</vt:i4>
      </vt:variant>
      <vt:variant>
        <vt:i4>0</vt:i4>
      </vt:variant>
      <vt:variant>
        <vt:i4>5</vt:i4>
      </vt:variant>
      <vt:variant>
        <vt:lpwstr>http://www.nerc.com/pa/Stand/Pages/CIPStandards.aspx</vt:lpwstr>
      </vt:variant>
      <vt:variant>
        <vt:lpwstr/>
      </vt:variant>
      <vt:variant>
        <vt:i4>2228292</vt:i4>
      </vt:variant>
      <vt:variant>
        <vt:i4>294</vt:i4>
      </vt:variant>
      <vt:variant>
        <vt:i4>0</vt:i4>
      </vt:variant>
      <vt:variant>
        <vt:i4>5</vt:i4>
      </vt:variant>
      <vt:variant>
        <vt:lpwstr>mailto:Jane.Doe@email.com</vt:lpwstr>
      </vt:variant>
      <vt:variant>
        <vt:lpwstr/>
      </vt:variant>
      <vt:variant>
        <vt:i4>1572883</vt:i4>
      </vt:variant>
      <vt:variant>
        <vt:i4>267</vt:i4>
      </vt:variant>
      <vt:variant>
        <vt:i4>0</vt:i4>
      </vt:variant>
      <vt:variant>
        <vt:i4>5</vt:i4>
      </vt:variant>
      <vt:variant>
        <vt:lpwstr>https://nvlpubs.nist.gov/nistpubs/SpecialPublications/NIST.SP.800-184.pdf</vt:lpwstr>
      </vt:variant>
      <vt:variant>
        <vt:lpwstr/>
      </vt:variant>
      <vt:variant>
        <vt:i4>2228292</vt:i4>
      </vt:variant>
      <vt:variant>
        <vt:i4>228</vt:i4>
      </vt:variant>
      <vt:variant>
        <vt:i4>0</vt:i4>
      </vt:variant>
      <vt:variant>
        <vt:i4>5</vt:i4>
      </vt:variant>
      <vt:variant>
        <vt:lpwstr>mailto:Jane.Doe@email.com</vt:lpwstr>
      </vt:variant>
      <vt:variant>
        <vt:lpwstr/>
      </vt:variant>
      <vt:variant>
        <vt:i4>8323176</vt:i4>
      </vt:variant>
      <vt:variant>
        <vt:i4>165</vt:i4>
      </vt:variant>
      <vt:variant>
        <vt:i4>0</vt:i4>
      </vt:variant>
      <vt:variant>
        <vt:i4>5</vt:i4>
      </vt:variant>
      <vt:variant>
        <vt:lpwstr>https://nvlpubs.nist.gov/nistpubs/SpecialPublications/NIST.SP.800-61r2.pdf</vt:lpwstr>
      </vt:variant>
      <vt:variant>
        <vt:lpwstr/>
      </vt:variant>
      <vt:variant>
        <vt:i4>2228292</vt:i4>
      </vt:variant>
      <vt:variant>
        <vt:i4>156</vt:i4>
      </vt:variant>
      <vt:variant>
        <vt:i4>0</vt:i4>
      </vt:variant>
      <vt:variant>
        <vt:i4>5</vt:i4>
      </vt:variant>
      <vt:variant>
        <vt:lpwstr>mailto:Jane.Doe@email.com</vt:lpwstr>
      </vt:variant>
      <vt:variant>
        <vt:lpwstr/>
      </vt:variant>
      <vt:variant>
        <vt:i4>786506</vt:i4>
      </vt:variant>
      <vt:variant>
        <vt:i4>135</vt:i4>
      </vt:variant>
      <vt:variant>
        <vt:i4>0</vt:i4>
      </vt:variant>
      <vt:variant>
        <vt:i4>5</vt:i4>
      </vt:variant>
      <vt:variant>
        <vt:lpwstr>https://nvlpubs.nist.gov/nistpubs/CSWP/NIST.CSWP.04162018.pdf</vt:lpwstr>
      </vt:variant>
      <vt:variant>
        <vt:lpwstr/>
      </vt:variant>
      <vt:variant>
        <vt:i4>3604518</vt:i4>
      </vt:variant>
      <vt:variant>
        <vt:i4>120</vt:i4>
      </vt:variant>
      <vt:variant>
        <vt:i4>0</vt:i4>
      </vt:variant>
      <vt:variant>
        <vt:i4>5</vt:i4>
      </vt:variant>
      <vt:variant>
        <vt:lpwstr>https://obamawhitehouse.archives.gov/the-press-office/2016/07/26/presidential-policy-directive-united-states-cyber-incident</vt:lpwstr>
      </vt:variant>
      <vt:variant>
        <vt:lpwstr/>
      </vt:variant>
      <vt:variant>
        <vt:i4>1179699</vt:i4>
      </vt:variant>
      <vt:variant>
        <vt:i4>113</vt:i4>
      </vt:variant>
      <vt:variant>
        <vt:i4>0</vt:i4>
      </vt:variant>
      <vt:variant>
        <vt:i4>5</vt:i4>
      </vt:variant>
      <vt:variant>
        <vt:lpwstr/>
      </vt:variant>
      <vt:variant>
        <vt:lpwstr>_Toc40193955</vt:lpwstr>
      </vt:variant>
      <vt:variant>
        <vt:i4>1245235</vt:i4>
      </vt:variant>
      <vt:variant>
        <vt:i4>107</vt:i4>
      </vt:variant>
      <vt:variant>
        <vt:i4>0</vt:i4>
      </vt:variant>
      <vt:variant>
        <vt:i4>5</vt:i4>
      </vt:variant>
      <vt:variant>
        <vt:lpwstr/>
      </vt:variant>
      <vt:variant>
        <vt:lpwstr>_Toc40193954</vt:lpwstr>
      </vt:variant>
      <vt:variant>
        <vt:i4>1310771</vt:i4>
      </vt:variant>
      <vt:variant>
        <vt:i4>101</vt:i4>
      </vt:variant>
      <vt:variant>
        <vt:i4>0</vt:i4>
      </vt:variant>
      <vt:variant>
        <vt:i4>5</vt:i4>
      </vt:variant>
      <vt:variant>
        <vt:lpwstr/>
      </vt:variant>
      <vt:variant>
        <vt:lpwstr>_Toc40193953</vt:lpwstr>
      </vt:variant>
      <vt:variant>
        <vt:i4>1376307</vt:i4>
      </vt:variant>
      <vt:variant>
        <vt:i4>95</vt:i4>
      </vt:variant>
      <vt:variant>
        <vt:i4>0</vt:i4>
      </vt:variant>
      <vt:variant>
        <vt:i4>5</vt:i4>
      </vt:variant>
      <vt:variant>
        <vt:lpwstr/>
      </vt:variant>
      <vt:variant>
        <vt:lpwstr>_Toc40193952</vt:lpwstr>
      </vt:variant>
      <vt:variant>
        <vt:i4>1441843</vt:i4>
      </vt:variant>
      <vt:variant>
        <vt:i4>89</vt:i4>
      </vt:variant>
      <vt:variant>
        <vt:i4>0</vt:i4>
      </vt:variant>
      <vt:variant>
        <vt:i4>5</vt:i4>
      </vt:variant>
      <vt:variant>
        <vt:lpwstr/>
      </vt:variant>
      <vt:variant>
        <vt:lpwstr>_Toc40193951</vt:lpwstr>
      </vt:variant>
      <vt:variant>
        <vt:i4>1507379</vt:i4>
      </vt:variant>
      <vt:variant>
        <vt:i4>83</vt:i4>
      </vt:variant>
      <vt:variant>
        <vt:i4>0</vt:i4>
      </vt:variant>
      <vt:variant>
        <vt:i4>5</vt:i4>
      </vt:variant>
      <vt:variant>
        <vt:lpwstr/>
      </vt:variant>
      <vt:variant>
        <vt:lpwstr>_Toc40193950</vt:lpwstr>
      </vt:variant>
      <vt:variant>
        <vt:i4>1966130</vt:i4>
      </vt:variant>
      <vt:variant>
        <vt:i4>77</vt:i4>
      </vt:variant>
      <vt:variant>
        <vt:i4>0</vt:i4>
      </vt:variant>
      <vt:variant>
        <vt:i4>5</vt:i4>
      </vt:variant>
      <vt:variant>
        <vt:lpwstr/>
      </vt:variant>
      <vt:variant>
        <vt:lpwstr>_Toc40193949</vt:lpwstr>
      </vt:variant>
      <vt:variant>
        <vt:i4>2031666</vt:i4>
      </vt:variant>
      <vt:variant>
        <vt:i4>71</vt:i4>
      </vt:variant>
      <vt:variant>
        <vt:i4>0</vt:i4>
      </vt:variant>
      <vt:variant>
        <vt:i4>5</vt:i4>
      </vt:variant>
      <vt:variant>
        <vt:lpwstr/>
      </vt:variant>
      <vt:variant>
        <vt:lpwstr>_Toc40193948</vt:lpwstr>
      </vt:variant>
      <vt:variant>
        <vt:i4>1048626</vt:i4>
      </vt:variant>
      <vt:variant>
        <vt:i4>65</vt:i4>
      </vt:variant>
      <vt:variant>
        <vt:i4>0</vt:i4>
      </vt:variant>
      <vt:variant>
        <vt:i4>5</vt:i4>
      </vt:variant>
      <vt:variant>
        <vt:lpwstr/>
      </vt:variant>
      <vt:variant>
        <vt:lpwstr>_Toc40193947</vt:lpwstr>
      </vt:variant>
      <vt:variant>
        <vt:i4>1114162</vt:i4>
      </vt:variant>
      <vt:variant>
        <vt:i4>59</vt:i4>
      </vt:variant>
      <vt:variant>
        <vt:i4>0</vt:i4>
      </vt:variant>
      <vt:variant>
        <vt:i4>5</vt:i4>
      </vt:variant>
      <vt:variant>
        <vt:lpwstr/>
      </vt:variant>
      <vt:variant>
        <vt:lpwstr>_Toc40193946</vt:lpwstr>
      </vt:variant>
      <vt:variant>
        <vt:i4>1179698</vt:i4>
      </vt:variant>
      <vt:variant>
        <vt:i4>53</vt:i4>
      </vt:variant>
      <vt:variant>
        <vt:i4>0</vt:i4>
      </vt:variant>
      <vt:variant>
        <vt:i4>5</vt:i4>
      </vt:variant>
      <vt:variant>
        <vt:lpwstr/>
      </vt:variant>
      <vt:variant>
        <vt:lpwstr>_Toc40193945</vt:lpwstr>
      </vt:variant>
      <vt:variant>
        <vt:i4>1245234</vt:i4>
      </vt:variant>
      <vt:variant>
        <vt:i4>47</vt:i4>
      </vt:variant>
      <vt:variant>
        <vt:i4>0</vt:i4>
      </vt:variant>
      <vt:variant>
        <vt:i4>5</vt:i4>
      </vt:variant>
      <vt:variant>
        <vt:lpwstr/>
      </vt:variant>
      <vt:variant>
        <vt:lpwstr>_Toc40193944</vt:lpwstr>
      </vt:variant>
      <vt:variant>
        <vt:i4>1310770</vt:i4>
      </vt:variant>
      <vt:variant>
        <vt:i4>41</vt:i4>
      </vt:variant>
      <vt:variant>
        <vt:i4>0</vt:i4>
      </vt:variant>
      <vt:variant>
        <vt:i4>5</vt:i4>
      </vt:variant>
      <vt:variant>
        <vt:lpwstr/>
      </vt:variant>
      <vt:variant>
        <vt:lpwstr>_Toc40193943</vt:lpwstr>
      </vt:variant>
      <vt:variant>
        <vt:i4>1376306</vt:i4>
      </vt:variant>
      <vt:variant>
        <vt:i4>35</vt:i4>
      </vt:variant>
      <vt:variant>
        <vt:i4>0</vt:i4>
      </vt:variant>
      <vt:variant>
        <vt:i4>5</vt:i4>
      </vt:variant>
      <vt:variant>
        <vt:lpwstr/>
      </vt:variant>
      <vt:variant>
        <vt:lpwstr>_Toc40193942</vt:lpwstr>
      </vt:variant>
      <vt:variant>
        <vt:i4>1441842</vt:i4>
      </vt:variant>
      <vt:variant>
        <vt:i4>29</vt:i4>
      </vt:variant>
      <vt:variant>
        <vt:i4>0</vt:i4>
      </vt:variant>
      <vt:variant>
        <vt:i4>5</vt:i4>
      </vt:variant>
      <vt:variant>
        <vt:lpwstr/>
      </vt:variant>
      <vt:variant>
        <vt:lpwstr>_Toc40193941</vt:lpwstr>
      </vt:variant>
      <vt:variant>
        <vt:i4>1507378</vt:i4>
      </vt:variant>
      <vt:variant>
        <vt:i4>23</vt:i4>
      </vt:variant>
      <vt:variant>
        <vt:i4>0</vt:i4>
      </vt:variant>
      <vt:variant>
        <vt:i4>5</vt:i4>
      </vt:variant>
      <vt:variant>
        <vt:lpwstr/>
      </vt:variant>
      <vt:variant>
        <vt:lpwstr>_Toc40193940</vt:lpwstr>
      </vt:variant>
      <vt:variant>
        <vt:i4>1966133</vt:i4>
      </vt:variant>
      <vt:variant>
        <vt:i4>17</vt:i4>
      </vt:variant>
      <vt:variant>
        <vt:i4>0</vt:i4>
      </vt:variant>
      <vt:variant>
        <vt:i4>5</vt:i4>
      </vt:variant>
      <vt:variant>
        <vt:lpwstr/>
      </vt:variant>
      <vt:variant>
        <vt:lpwstr>_Toc40193939</vt:lpwstr>
      </vt:variant>
      <vt:variant>
        <vt:i4>2031669</vt:i4>
      </vt:variant>
      <vt:variant>
        <vt:i4>11</vt:i4>
      </vt:variant>
      <vt:variant>
        <vt:i4>0</vt:i4>
      </vt:variant>
      <vt:variant>
        <vt:i4>5</vt:i4>
      </vt:variant>
      <vt:variant>
        <vt:lpwstr/>
      </vt:variant>
      <vt:variant>
        <vt:lpwstr>_Toc40193938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2021-03-09T01:15:00Z</dcterms:created>
  <dcterms:modified xsi:type="dcterms:W3CDTF">2021-03-09T01:15:00Z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0x010100260AF8712114E647B00F9483D97E54A1</vt:lpwstr>
  </property>
  <property fmtid="{D5CDD505-2E9C-101B-9397-08002B2CF9AE}" pid="3" name="AuthorIds_UIVersion_2048">
    <vt:lpwstr>2874</vt:lpwstr>
  </property>
  <property fmtid="{D5CDD505-2E9C-101B-9397-08002B2CF9AE}" pid="4" name="_dlc_DocIdItemGuid">
    <vt:lpwstr>b495e0bc-8eb7-4b58-9bc3-218068614a6f</vt:lpwstr>
  </property>
  <property fmtid="{D5CDD505-2E9C-101B-9397-08002B2CF9AE}" pid="5" name="AuthorIds_UIVersion_512">
    <vt:lpwstr>2874</vt:lpwstr>
  </property>
  <property fmtid="{D5CDD505-2E9C-101B-9397-08002B2CF9AE}" pid="6" name="AuthorIds_UIVersion_5632">
    <vt:lpwstr>2874</vt:lpwstr>
  </property>
  <property fmtid="{D5CDD505-2E9C-101B-9397-08002B2CF9AE}" pid="7" name="AuthorIds_UIVersion_43520">
    <vt:lpwstr>2874</vt:lpwstr>
  </property>
  <property fmtid="{D5CDD505-2E9C-101B-9397-08002B2CF9AE}" pid="8" name="MediaServiceImageTags">
    <vt:lpwstr/>
  </property>
</Properties>
</file>